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40"/>
        <w:jc w:val="center"/>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ГОДОВОЙ ОТЧЕТ</w:t>
      </w:r>
    </w:p>
    <w:p>
      <w:pPr>
        <w:pStyle w:val="Normal"/>
        <w:spacing w:lineRule="auto" w:line="240" w:before="57" w:after="19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 xml:space="preserve">о ходе реализации муниципальной программы Петровского городского округа Ставропольского края </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Развитие образования</w:t>
      </w: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за 2021 год</w:t>
      </w:r>
    </w:p>
    <w:p>
      <w:pPr>
        <w:pStyle w:val="Normal"/>
        <w:spacing w:lineRule="auto" w:line="240" w:before="0" w:after="140"/>
        <w:jc w:val="both"/>
        <w:rPr>
          <w:rFonts w:ascii="Calibri" w:hAnsi="Calibri" w:cs="Calibri"/>
        </w:rPr>
      </w:pPr>
      <w:r>
        <w:rPr>
          <w:rFonts w:cs="Calibri"/>
        </w:rPr>
      </w:r>
    </w:p>
    <w:p>
      <w:pPr>
        <w:pStyle w:val="Normal"/>
        <w:spacing w:lineRule="auto" w:line="240" w:before="0" w:after="26"/>
        <w:ind w:firstLine="567"/>
        <w:jc w:val="both"/>
        <w:rPr>
          <w:rFonts w:ascii="Times New Roman CYR" w:hAnsi="Times New Roman CYR" w:cs="Times New Roman CYR"/>
          <w:b/>
          <w:b/>
          <w:bCs/>
          <w:sz w:val="28"/>
          <w:szCs w:val="28"/>
          <w:highlight w:val="white"/>
        </w:rPr>
      </w:pPr>
      <w:r>
        <w:rPr>
          <w:rFonts w:cs="Times New Roman" w:ascii="Times New Roman" w:hAnsi="Times New Roman"/>
          <w:b/>
          <w:bCs/>
          <w:sz w:val="28"/>
          <w:szCs w:val="28"/>
          <w:highlight w:val="white"/>
        </w:rPr>
        <w:t xml:space="preserve">1. </w:t>
      </w:r>
      <w:r>
        <w:rPr>
          <w:rFonts w:cs="Times New Roman CYR" w:ascii="Times New Roman CYR" w:hAnsi="Times New Roman CYR"/>
          <w:b/>
          <w:bCs/>
          <w:sz w:val="28"/>
          <w:szCs w:val="28"/>
          <w:highlight w:val="white"/>
        </w:rPr>
        <w:t>Конечные результаты реализации Программы, достигнутые за отчетный период, в том числе характеристика влияния основных результатов в решении задач подпрограмм и достижении целей Программы.</w:t>
      </w:r>
    </w:p>
    <w:p>
      <w:pPr>
        <w:pStyle w:val="Normal"/>
        <w:spacing w:lineRule="auto" w:line="240" w:before="0" w:after="26"/>
        <w:ind w:firstLine="567"/>
        <w:jc w:val="both"/>
        <w:rPr>
          <w:rFonts w:ascii="Calibri" w:hAnsi="Calibri" w:cs="Calibri"/>
        </w:rPr>
      </w:pPr>
      <w:r>
        <w:rPr>
          <w:rFonts w:cs="Calibri"/>
        </w:rPr>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Муниципальная программа Петровского городского округа Ставропольского края «Развитие образования» утверждена постановлением администрации Петровского городского округа Ставропольского края от 13 ноября 2020г. № 1570 (далее – Программа).</w:t>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Программа включает 5 подпрограмм:</w:t>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 «Развитие дошкольного образования»;</w:t>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 «Развитие общего образования»;</w:t>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 «Развитие дополнительного образования»;</w:t>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 «Организация летнего отдыха и занятости несовершеннолетних»;</w:t>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 «Обеспечение реализации муниципальной программы Петровского городского округа Ставропольского края «Развитие образования» и общепрограммные мероприятия».</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 xml:space="preserve">Программа разработана в соответствии с Бюджетным кодексом Российской Федерации, Федеральным законом от 06 октября 2003 года № 131-ФЗ (в ред. от 30.12.2021) </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Об общих принципах организации местного самоуправления в Российской Федерации</w:t>
      </w: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 xml:space="preserve">постановлением администрации Петровского городского округа Ставропольского края от 11 апреля 2018 года № 528 </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Об утверждении Порядка разработки, реализации и оценки эффективности муниципальных программ Петровского городского округа Ставропольского края</w:t>
      </w:r>
      <w:r>
        <w:rPr>
          <w:rFonts w:cs="Times New Roman" w:ascii="Times New Roman" w:hAnsi="Times New Roman"/>
          <w:sz w:val="28"/>
          <w:szCs w:val="28"/>
          <w:highlight w:val="white"/>
        </w:rPr>
        <w:t>» (</w:t>
      </w:r>
      <w:r>
        <w:rPr>
          <w:rFonts w:cs="Times New Roman CYR" w:ascii="Times New Roman CYR" w:hAnsi="Times New Roman CYR"/>
          <w:sz w:val="28"/>
          <w:szCs w:val="28"/>
          <w:highlight w:val="white"/>
        </w:rPr>
        <w:t>в редакции от 30 августа 2018 года № 1547, от 11 января 2019 г. № 9, от 08 августа 2019 г. № 1645, от 06 июля 2020 г. № 867</w:t>
      </w:r>
      <w:r>
        <w:rPr>
          <w:rFonts w:cs="Times New Roman CYR" w:ascii="Times New Roman CYR" w:hAnsi="Times New Roman CYR"/>
          <w:sz w:val="28"/>
          <w:szCs w:val="28"/>
        </w:rPr>
        <w:t>,</w:t>
      </w:r>
      <w:r>
        <w:rPr>
          <w:rFonts w:eastAsia="Calibri" w:cs="Times New Roman" w:ascii="Times New Roman" w:hAnsi="Times New Roman"/>
          <w:sz w:val="28"/>
          <w:szCs w:val="28"/>
          <w:lang w:eastAsia="en-US"/>
        </w:rPr>
        <w:t xml:space="preserve"> от 22 сентября 2021 г.        № 1529</w:t>
      </w:r>
      <w:r>
        <w:rPr>
          <w:rFonts w:cs="Times New Roman CYR" w:ascii="Times New Roman CYR" w:hAnsi="Times New Roman CYR"/>
          <w:sz w:val="28"/>
          <w:szCs w:val="28"/>
          <w:highlight w:val="white"/>
        </w:rPr>
        <w:t xml:space="preserve">), распоряжением администрации Петровского городского округа Ставропольского края от 18 апреля 2018 года № 206-р </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Об утверждении Методических указаний по разработке и реализации муниципальных программ Петровского городского округа Ставропольского края</w:t>
      </w:r>
      <w:r>
        <w:rPr>
          <w:rFonts w:cs="Times New Roman" w:ascii="Times New Roman" w:hAnsi="Times New Roman"/>
          <w:sz w:val="28"/>
          <w:szCs w:val="28"/>
          <w:highlight w:val="white"/>
        </w:rPr>
        <w:t>» (</w:t>
      </w:r>
      <w:r>
        <w:rPr>
          <w:rFonts w:cs="Times New Roman CYR" w:ascii="Times New Roman CYR" w:hAnsi="Times New Roman CYR"/>
          <w:sz w:val="28"/>
          <w:szCs w:val="28"/>
          <w:highlight w:val="white"/>
        </w:rPr>
        <w:t>в редакции от 19 октября 2018 г. № 571-р, от 04 декабря 2018 года № 656-р, от 20 сентября 2019 г. № 554-р, от 02 июля 2020 г. № 370-р).</w:t>
      </w:r>
    </w:p>
    <w:p>
      <w:pPr>
        <w:pStyle w:val="Normal"/>
        <w:spacing w:lineRule="auto" w:line="240" w:before="0" w:after="0"/>
        <w:ind w:firstLine="567"/>
        <w:jc w:val="both"/>
        <w:rPr>
          <w:rFonts w:ascii="Times New Roman CYR" w:hAnsi="Times New Roman CYR" w:cs="Times New Roman CYR"/>
          <w:b/>
          <w:b/>
          <w:bCs/>
          <w:i/>
          <w:i/>
          <w:iCs/>
          <w:sz w:val="28"/>
          <w:szCs w:val="28"/>
          <w:highlight w:val="white"/>
        </w:rPr>
      </w:pPr>
      <w:r>
        <w:rPr>
          <w:rFonts w:cs="Times New Roman CYR" w:ascii="Times New Roman CYR" w:hAnsi="Times New Roman CYR"/>
          <w:b/>
          <w:bCs/>
          <w:i/>
          <w:iCs/>
          <w:sz w:val="28"/>
          <w:szCs w:val="28"/>
          <w:highlight w:val="white"/>
        </w:rPr>
      </w:r>
    </w:p>
    <w:p>
      <w:pPr>
        <w:pStyle w:val="Normal"/>
        <w:spacing w:lineRule="auto" w:line="240" w:before="0" w:after="0"/>
        <w:ind w:firstLine="567"/>
        <w:jc w:val="both"/>
        <w:rPr>
          <w:rFonts w:ascii="Times New Roman CYR" w:hAnsi="Times New Roman CYR" w:cs="Times New Roman CYR"/>
          <w:b/>
          <w:b/>
          <w:bCs/>
          <w:i/>
          <w:i/>
          <w:iCs/>
          <w:sz w:val="28"/>
          <w:szCs w:val="28"/>
          <w:highlight w:val="white"/>
        </w:rPr>
      </w:pPr>
      <w:r>
        <w:rPr>
          <w:rFonts w:cs="Times New Roman CYR" w:ascii="Times New Roman CYR" w:hAnsi="Times New Roman CYR"/>
          <w:b/>
          <w:bCs/>
          <w:i/>
          <w:iCs/>
          <w:sz w:val="28"/>
          <w:szCs w:val="28"/>
          <w:highlight w:val="white"/>
        </w:rPr>
        <w:t>Цель 1. Создание в системе дошкольного, общего и дополнительного образования округа равных возможностей получения доступного и качественного воспитания, образования и позитивной социализации детей.</w:t>
      </w:r>
    </w:p>
    <w:p>
      <w:pPr>
        <w:pStyle w:val="Normal"/>
        <w:spacing w:lineRule="auto" w:line="240" w:before="0" w:after="0"/>
        <w:ind w:firstLine="567"/>
        <w:jc w:val="both"/>
        <w:rPr>
          <w:rFonts w:ascii="Times New Roman CYR" w:hAnsi="Times New Roman CYR" w:cs="Times New Roman CYR"/>
          <w:sz w:val="28"/>
          <w:szCs w:val="28"/>
          <w:highlight w:val="white"/>
        </w:rPr>
      </w:pPr>
      <w:r>
        <w:rPr/>
      </w:r>
    </w:p>
    <w:p>
      <w:pPr>
        <w:pStyle w:val="Normal"/>
        <w:spacing w:lineRule="auto" w:line="240" w:before="0" w:after="0"/>
        <w:ind w:hanging="0"/>
        <w:jc w:val="both"/>
        <w:rPr/>
      </w:pPr>
      <w:r>
        <w:rPr>
          <w:rFonts w:cs="Times New Roman CYR" w:ascii="Times New Roman CYR" w:hAnsi="Times New Roman CYR"/>
          <w:sz w:val="28"/>
          <w:szCs w:val="28"/>
          <w:highlight w:val="white"/>
        </w:rPr>
        <w:t>На достижение цели направлены 4 задачи:</w:t>
      </w:r>
    </w:p>
    <w:p>
      <w:pPr>
        <w:pStyle w:val="Normal"/>
        <w:tabs>
          <w:tab w:val="clear" w:pos="708"/>
          <w:tab w:val="left" w:pos="3990" w:leader="none"/>
        </w:tabs>
        <w:spacing w:lineRule="auto" w:line="240" w:before="0" w:after="0"/>
        <w:jc w:val="both"/>
        <w:rPr>
          <w:rFonts w:ascii="Calibri" w:hAnsi="Calibri" w:cs="Calibri"/>
        </w:rPr>
      </w:pPr>
      <w:r>
        <w:rPr>
          <w:rFonts w:cs="Calibri"/>
        </w:rPr>
        <w:tab/>
      </w:r>
    </w:p>
    <w:p>
      <w:pPr>
        <w:pStyle w:val="Normal"/>
        <w:spacing w:lineRule="auto" w:line="240" w:before="0" w:after="0"/>
        <w:ind w:firstLine="567"/>
        <w:jc w:val="both"/>
        <w:rPr>
          <w:rFonts w:ascii="Times New Roman CYR" w:hAnsi="Times New Roman CYR" w:cs="Times New Roman CYR"/>
          <w:i/>
          <w:i/>
          <w:iCs/>
          <w:sz w:val="28"/>
          <w:szCs w:val="28"/>
          <w:highlight w:val="white"/>
          <w:u w:val="single"/>
        </w:rPr>
      </w:pPr>
      <w:r>
        <w:rPr>
          <w:rFonts w:cs="Times New Roman CYR" w:ascii="Times New Roman CYR" w:hAnsi="Times New Roman CYR"/>
          <w:i/>
          <w:iCs/>
          <w:sz w:val="28"/>
          <w:szCs w:val="28"/>
          <w:highlight w:val="white"/>
          <w:u w:val="single"/>
        </w:rPr>
        <w:t>Задача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p>
      <w:pPr>
        <w:pStyle w:val="Normal"/>
        <w:spacing w:lineRule="auto" w:line="240" w:before="0" w:after="0"/>
        <w:ind w:firstLine="567"/>
        <w:jc w:val="both"/>
        <w:rPr>
          <w:rFonts w:ascii="Calibri" w:hAnsi="Calibri" w:cs="Calibri"/>
        </w:rPr>
      </w:pPr>
      <w:r>
        <w:rPr>
          <w:rFonts w:cs="Calibri"/>
        </w:rPr>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Вся сеть функционирующих образовательных организаций в 2021 году сохранена. </w:t>
      </w:r>
    </w:p>
    <w:p>
      <w:pPr>
        <w:pStyle w:val="Normal"/>
        <w:spacing w:lineRule="auto" w:line="240" w:before="0" w:after="0"/>
        <w:ind w:firstLine="709"/>
        <w:jc w:val="both"/>
        <w:rPr/>
      </w:pPr>
      <w:r>
        <w:rPr>
          <w:rFonts w:cs="Times New Roman" w:ascii="Times New Roman" w:hAnsi="Times New Roman"/>
          <w:sz w:val="28"/>
          <w:szCs w:val="28"/>
        </w:rPr>
        <w:t>При наличии в детских садах 3756 мест, фактическая наполняемость на 01.01.2022 года составляет 3044 детей. Численность детей в дошкольных группах в 202</w:t>
      </w:r>
      <w:r>
        <w:rPr>
          <w:rFonts w:cs="Times New Roman" w:ascii="Times New Roman" w:hAnsi="Times New Roman"/>
          <w:sz w:val="28"/>
          <w:szCs w:val="28"/>
          <w:lang w:val="ru-RU"/>
        </w:rPr>
        <w:t>1</w:t>
      </w:r>
      <w:r>
        <w:rPr>
          <w:rFonts w:cs="Times New Roman" w:ascii="Times New Roman" w:hAnsi="Times New Roman"/>
          <w:sz w:val="28"/>
          <w:szCs w:val="28"/>
        </w:rPr>
        <w:t xml:space="preserve"> году сократилась по сравнению с аналогичным показателем 202</w:t>
      </w:r>
      <w:r>
        <w:rPr>
          <w:rFonts w:cs="Times New Roman" w:ascii="Times New Roman" w:hAnsi="Times New Roman"/>
          <w:sz w:val="28"/>
          <w:szCs w:val="28"/>
          <w:lang w:val="ru-RU"/>
        </w:rPr>
        <w:t>0</w:t>
      </w:r>
      <w:r>
        <w:rPr>
          <w:rFonts w:cs="Times New Roman" w:ascii="Times New Roman" w:hAnsi="Times New Roman"/>
          <w:sz w:val="28"/>
          <w:szCs w:val="28"/>
        </w:rPr>
        <w:t xml:space="preserve"> года на 221 человека в связи с общей демографической ситуацией в округе, в частности с уменьшением количества малолетних жителей.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По состоянию на 31.12.2021 года на учете для зачисления в детские сады состоит 162 ребенка (2020 год - 207 детей) от 0 до 3 лет, из них в городе – 151 (2020 г.-196), в сельских поселениях – 11 (2020 г.- 11) детей. В сравнении с аналогичным периодом 2020 года, это число сократилось на 45 детей.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2021 году в 30-ти дошкольных образовательных организациях функционировали 165 групп (2020 г.- 171 группа), работающих в режиме полного дня (10,5 часов).</w:t>
      </w:r>
    </w:p>
    <w:p>
      <w:pPr>
        <w:pStyle w:val="Normal"/>
        <w:spacing w:lineRule="auto" w:line="240" w:before="0" w:after="0"/>
        <w:ind w:firstLine="708"/>
        <w:jc w:val="both"/>
        <w:rPr>
          <w:rFonts w:ascii="Times New Roman" w:hAnsi="Times New Roman" w:cs="Times New Roman"/>
          <w:sz w:val="28"/>
          <w:szCs w:val="28"/>
        </w:rPr>
      </w:pPr>
      <w:r>
        <w:rPr>
          <w:rFonts w:cs="Times New Roman CYR" w:ascii="Times New Roman CYR" w:hAnsi="Times New Roman CYR"/>
          <w:sz w:val="28"/>
          <w:szCs w:val="28"/>
        </w:rPr>
        <w:t>В 30 дошкольных образовательных организациях Петровского городского округа Ставропольского края в отчетном периоде продолжилась реализация федерального государственного стандарта дошкольного образования.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2021 году 16 / 53% детских садов (2020 г.- 14 / 47%) продолжали осуществлять коррекцию имеющихся отклонений в развитии и здоровье дошкольников на раннем этапе. Всего в 37 группах 512 детей (2020 г.- 419 детей), охвачены коррекционной помощью 16,8% (2020 г.-12,8%), что на 4% больше показателя 2020 года.</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течение 2021 года была обеспечена деятельность 30 дошкольных образовательных организаций, в том числе ежемесячно в установленные сроки осуществлялась выплата заработной платы работникам детских садов. В рамках муниципальной поддержки десяти молодым специалистам дошкольных образовательных организаций ежемесячно выплачивались меры социальной поддержки в размере 1 500,00 руб. Педагогическим работникам дошкольных образовательных организаций,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течение 2021 года продолжилось оказание материальной поддержки семьям, имеющим детей дошкольного возраста, в части выплаты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С целью создания безопасных условий для предоставления услуг по присмотру и уходу за детьми в 30 детских садах проведены мероприятия по противопожарной и антитеррористической безопасности, в частности проведено обслуживание радиосистемы передачи извещений </w:t>
      </w:r>
      <w:r>
        <w:rPr>
          <w:rFonts w:cs="Times New Roman" w:ascii="Times New Roman" w:hAnsi="Times New Roman"/>
          <w:sz w:val="28"/>
          <w:szCs w:val="28"/>
        </w:rPr>
        <w:t>«</w:t>
      </w:r>
      <w:r>
        <w:rPr>
          <w:rFonts w:cs="Times New Roman CYR" w:ascii="Times New Roman CYR" w:hAnsi="Times New Roman CYR"/>
          <w:sz w:val="28"/>
          <w:szCs w:val="28"/>
        </w:rPr>
        <w:t>Стрелец-Мониторинг</w:t>
      </w:r>
      <w:r>
        <w:rPr>
          <w:rFonts w:cs="Times New Roman" w:ascii="Times New Roman" w:hAnsi="Times New Roman"/>
          <w:sz w:val="28"/>
          <w:szCs w:val="28"/>
        </w:rPr>
        <w:t xml:space="preserve">» </w:t>
      </w:r>
      <w:r>
        <w:rPr>
          <w:rFonts w:cs="Times New Roman CYR" w:ascii="Times New Roman CYR" w:hAnsi="Times New Roman CYR"/>
          <w:sz w:val="28"/>
          <w:szCs w:val="28"/>
        </w:rPr>
        <w:t>и кнопки тревожной сигнализации.</w:t>
      </w:r>
    </w:p>
    <w:p>
      <w:pPr>
        <w:pStyle w:val="Normal"/>
        <w:spacing w:lineRule="auto" w:line="240" w:before="0" w:after="0"/>
        <w:ind w:firstLine="567"/>
        <w:jc w:val="both"/>
        <w:rPr>
          <w:rFonts w:ascii="Calibri" w:hAnsi="Calibri" w:cs="Calibri"/>
        </w:rPr>
      </w:pPr>
      <w:r>
        <w:rPr>
          <w:rFonts w:cs="Times New Roman CYR" w:ascii="Times New Roman CYR" w:hAnsi="Times New Roman CYR"/>
          <w:sz w:val="28"/>
          <w:szCs w:val="28"/>
        </w:rPr>
        <w:t>По результатам проведенной в 12 дошкольных образовательных организациях независимой оценки качества условий осуществления образовательной деятельности средний балл составил 84,5 б.</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 2021 году продолжилась работа, направленная на развитие материально-технической базы дошкольных образовательных организаций округа, в рамках которой были выполнены работы по текущему ремонту зданий и помещений. Оказаны услуги и произведена закупка товаров для нужд 30 дошкольных образовательных организаций.</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 2021 году для участия в государственной программе Российской Федерации «Комплексное развитие сельских территорий» проведена работа по подготовке проектно-сметной документации для капитального ремонта зданий 3 дошкольных образовательных организаций. Проектно-сметная документация по 3 объектам была направлена на экспертизу. По 2 объектам получено положительное заключение экспертизы.</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В результате реализации мероприятий значение индикатора «Доля детей в возрасте 1- 6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составляет - 66,5%.</w:t>
      </w:r>
    </w:p>
    <w:p>
      <w:pPr>
        <w:pStyle w:val="Normal"/>
        <w:keepNext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CYR" w:hAnsi="Times New Roman CYR" w:cs="Times New Roman CYR"/>
          <w:i/>
          <w:i/>
          <w:iCs/>
          <w:sz w:val="28"/>
          <w:szCs w:val="28"/>
          <w:highlight w:val="white"/>
          <w:u w:val="single"/>
        </w:rPr>
      </w:pPr>
      <w:r>
        <w:rPr>
          <w:rFonts w:cs="Times New Roman CYR" w:ascii="Times New Roman CYR" w:hAnsi="Times New Roman CYR"/>
          <w:i/>
          <w:iCs/>
          <w:sz w:val="28"/>
          <w:szCs w:val="28"/>
          <w:highlight w:val="white"/>
          <w:u w:val="single"/>
        </w:rPr>
        <w:t>Задача 2.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p>
      <w:pPr>
        <w:pStyle w:val="Normal"/>
        <w:spacing w:lineRule="auto" w:line="240" w:before="0" w:after="0"/>
        <w:ind w:firstLine="567"/>
        <w:jc w:val="both"/>
        <w:rPr>
          <w:rFonts w:ascii="Calibri" w:hAnsi="Calibri" w:cs="Calibri"/>
        </w:rPr>
      </w:pPr>
      <w:r>
        <w:rPr>
          <w:rFonts w:cs="Calibri"/>
        </w:rPr>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 системе общего образования в Петровском городском округе в 2021 году функционировали 19 общеобразовательных организаций, реализующих основные образовательные программы начального общего, основного общего и среднего общего образования, с учетом территориальной доступности, создания условий для удовлетворения различных образовательных потребностей. Получение образования реализуется в общеобразовательных организациях в очной форме, и вне образовательной организации - в форме семейного образования. На 31.12.2021 года в 19 общеобразовательных организациях округа обучалось 6576 человек, из них 11 человек получают общее образование вне образовательной организации в семейной форме.</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Кроме того, созданы условия для индивидуального обучения на дому по медицинским рекомендациям. По состоянию на 01.01.2022 года в 19 общеобразовательных организациях Петровского городского округа (100%) обучается 121 ребенок-инвалид и 54 ребенка, имеющего ограниченные возможности здоровья.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Для обеспечения доступности школьного образования организовано 12 школьных маршрутов. Подвоз из 10 населенных пунктов 196 обучающихся осуществляется 11 школьными автобусами.</w:t>
      </w:r>
    </w:p>
    <w:p>
      <w:pPr>
        <w:pStyle w:val="Normal"/>
        <w:spacing w:lineRule="auto" w:line="240" w:before="0" w:after="0"/>
        <w:ind w:firstLine="567"/>
        <w:jc w:val="both"/>
        <w:rPr/>
      </w:pPr>
      <w:r>
        <w:rPr>
          <w:rFonts w:eastAsia="Times New Roman" w:cs="Times New Roman" w:ascii="Times New Roman" w:hAnsi="Times New Roman"/>
          <w:sz w:val="28"/>
          <w:szCs w:val="28"/>
        </w:rPr>
        <w:t>В рамках реализации ФГОС детей с ограниченными возможностями здоровья в Петровском городском округе в 202</w:t>
      </w:r>
      <w:r>
        <w:rPr>
          <w:rFonts w:eastAsia="Times New Roman" w:cs="Times New Roman" w:ascii="Times New Roman" w:hAnsi="Times New Roman"/>
          <w:sz w:val="28"/>
          <w:szCs w:val="28"/>
          <w:lang w:val="ru-RU"/>
        </w:rPr>
        <w:t>1</w:t>
      </w:r>
      <w:r>
        <w:rPr>
          <w:rFonts w:eastAsia="Times New Roman" w:cs="Times New Roman" w:ascii="Times New Roman" w:hAnsi="Times New Roman"/>
          <w:sz w:val="28"/>
          <w:szCs w:val="28"/>
        </w:rPr>
        <w:t>-202</w:t>
      </w:r>
      <w:r>
        <w:rPr>
          <w:rFonts w:eastAsia="Times New Roman" w:cs="Times New Roman" w:ascii="Times New Roman" w:hAnsi="Times New Roman"/>
          <w:sz w:val="28"/>
          <w:szCs w:val="28"/>
          <w:lang w:val="ru-RU"/>
        </w:rPr>
        <w:t>2</w:t>
      </w:r>
      <w:r>
        <w:rPr>
          <w:rFonts w:eastAsia="Times New Roman" w:cs="Times New Roman" w:ascii="Times New Roman" w:hAnsi="Times New Roman"/>
          <w:sz w:val="28"/>
          <w:szCs w:val="28"/>
        </w:rPr>
        <w:t xml:space="preserve"> учебном году в 10 общеобразовательных организациях обучается по адаптированным образовательным программам 52 учащихся, 20 из которых – обучаются инклюзивно. По адаптированным образовательным программам с интеллектуальными нарушениями различной вариативности обучаются 37 человек. 10 детей-инвалидов и детей с ограниченными возможностями здоровья детей из 8 общеобразовательных организаций получают образование с использованием дистанционных технологий.</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Все дети школьного возраста в соответствии с возрастными медицинскими показателями охвачены обучением.</w:t>
      </w:r>
    </w:p>
    <w:p>
      <w:pPr>
        <w:pStyle w:val="Normal"/>
        <w:spacing w:lineRule="auto" w:line="240" w:before="0" w:after="0"/>
        <w:ind w:firstLine="708"/>
        <w:jc w:val="both"/>
        <w:rPr>
          <w:rFonts w:ascii="Times New Roman" w:hAnsi="Times New Roman" w:cs="Times New Roman"/>
          <w:sz w:val="28"/>
          <w:szCs w:val="28"/>
        </w:rPr>
      </w:pPr>
      <w:r>
        <w:rPr>
          <w:rFonts w:cs="Times New Roman CYR" w:ascii="Times New Roman CYR" w:hAnsi="Times New Roman CYR"/>
          <w:sz w:val="28"/>
          <w:szCs w:val="28"/>
        </w:rPr>
        <w:t xml:space="preserve">В настоящее время в системе общего образования продолжается обновление и модернизация </w:t>
      </w:r>
      <w:r>
        <w:rPr>
          <w:rFonts w:cs="Times New Roman" w:ascii="Times New Roman" w:hAnsi="Times New Roman"/>
          <w:sz w:val="28"/>
          <w:szCs w:val="28"/>
        </w:rPr>
        <w:t>ФГОС. С</w:t>
      </w:r>
      <w:r>
        <w:rPr>
          <w:rFonts w:cs="Times New Roman" w:ascii="Times New Roman" w:hAnsi="Times New Roman"/>
          <w:sz w:val="28"/>
          <w:szCs w:val="28"/>
          <w:shd w:fill="FFFFFF" w:val="clear"/>
        </w:rPr>
        <w:t xml:space="preserve"> 1 сентября 2022 года начнут действовать в каждой школе новые ФГОС начального общего и основного общего образования (далее - ФГОС НОО и ФГОС ООО). В связи с этим </w:t>
      </w:r>
      <w:r>
        <w:rPr>
          <w:rFonts w:cs="Times New Roman" w:ascii="Times New Roman" w:hAnsi="Times New Roman"/>
          <w:sz w:val="28"/>
          <w:szCs w:val="28"/>
        </w:rPr>
        <w:t xml:space="preserve">общеобразовательных организациях с 1 сентября 2021 года начата работа по анализу имеющихся материально-технических, кадровых условий, обновлению нормативно-правовой базы для успешного перехода на новые ФГОС НОО и ФГОС ООО. </w:t>
      </w:r>
      <w:r>
        <w:rPr>
          <w:rFonts w:cs="Times New Roman CYR" w:ascii="Times New Roman CYR" w:hAnsi="Times New Roman CYR"/>
          <w:sz w:val="28"/>
          <w:szCs w:val="28"/>
        </w:rPr>
        <w:t>С 01.09.2021 г. все классы с 1 по 11 обеспечивают реализацию ФГОС.</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 xml:space="preserve">Приоритетом деятельности отдела образования в части обеспечения качественного общего образования являлось проведение государственной итоговой аттестации.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2021 году выпускники 9-х классов проходили государственную итоговую аттестацию по образовательным программам основного общего образования (далее - ГИА-9) по упрощенным правилам. Такое решение было принято в связи с угрозой распространения коронавируса, чтобы минимизировать риски распространения новой инфекции. В частности, в этом году экзамены по предметам по выбору девятиклассники не сдавали, но по одному предмету на выбор учащихся, аттестация прошла в формате контрольной работы. К ГИА-9 в 2021 году допущены были 569 обучающихся из 19 общеобразовательных организаций Петровского городского округа, 3 учащихся были не допущены к ГИА. Из них 563 обучающихся проходили ГИА-9 в форме ОГЭ, 6 обучающихся сдавали в форме ГВЭ. Аттестаты об основном общем образовании получили 100% выпускников, допущенных к ГИА.</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В 2021 году в государственной итоговой аттестации по образовательным программам среднего общего образования (далее - ГИА-11) приняли участие 235 обучающихся (100%) из </w:t>
      </w:r>
      <w:r>
        <w:rPr>
          <w:rFonts w:cs="Times New Roman CYR" w:ascii="Times New Roman CYR" w:hAnsi="Times New Roman CYR"/>
          <w:sz w:val="28"/>
          <w:szCs w:val="28"/>
        </w:rPr>
        <w:t>16 школ округа</w:t>
      </w:r>
      <w:r>
        <w:rPr>
          <w:rFonts w:cs="Times New Roman" w:ascii="Times New Roman" w:hAnsi="Times New Roman"/>
          <w:sz w:val="28"/>
          <w:szCs w:val="28"/>
        </w:rPr>
        <w:t xml:space="preserve">. Из них 38 обучающихся не планировали поступать в высшее учебное заведение и сдавали ГИА-11 в форме ГВЭ по русскому языку и математике. В 2021 году впервые ЕГЭ по информатике и ИКТ прошел в компьютерной форме (КЕГЭ). По большинству предметов число выпускников, не преодолевших минимальный порог, снизилось. </w:t>
      </w:r>
      <w:r>
        <w:rPr>
          <w:rFonts w:eastAsia="Times New Roman" w:cs="Times New Roman" w:ascii="Times New Roman" w:hAnsi="Times New Roman"/>
          <w:bCs/>
          <w:iCs/>
          <w:sz w:val="28"/>
          <w:szCs w:val="28"/>
        </w:rPr>
        <w:t>В целом, анализ итогов ГИ-11 показывает, что, несмотря на небольшой рост качественных итогов относительно самих себя, средний балл по многим предметам отстает от прошлогодних показателей.</w:t>
      </w:r>
      <w:r>
        <w:rPr>
          <w:rFonts w:cs="Times New Roman" w:ascii="Times New Roman" w:hAnsi="Times New Roman"/>
          <w:sz w:val="28"/>
          <w:szCs w:val="28"/>
        </w:rPr>
        <w:t xml:space="preserve"> По результатам ГИА-11 все выпускники (100%) получили аттестаты о среднем общем образовании.</w:t>
      </w:r>
    </w:p>
    <w:p>
      <w:pPr>
        <w:pStyle w:val="Normal"/>
        <w:spacing w:lineRule="auto" w:line="240" w:before="0" w:after="0"/>
        <w:ind w:firstLine="709"/>
        <w:jc w:val="both"/>
        <w:rPr>
          <w:rFonts w:ascii="Times New Roman" w:hAnsi="Times New Roman" w:cs="Times New Roman"/>
          <w:sz w:val="28"/>
          <w:szCs w:val="28"/>
          <w:highlight w:val="white"/>
        </w:rPr>
      </w:pPr>
      <w:r>
        <w:rPr>
          <w:rFonts w:ascii="Times New Roman" w:hAnsi="Times New Roman"/>
          <w:sz w:val="28"/>
          <w:szCs w:val="28"/>
        </w:rPr>
        <w:t xml:space="preserve">В качестве поддержки детей, проявивших способности в освоении учебных предметов, в округе выпускники, поощренные медалями различных уровней, традиционно получили денежное вознаграждение. </w:t>
      </w:r>
      <w:r>
        <w:rPr>
          <w:rFonts w:ascii="Times New Roman" w:hAnsi="Times New Roman"/>
          <w:sz w:val="28"/>
          <w:szCs w:val="28"/>
          <w:shd w:fill="FFFFFF" w:val="clear"/>
        </w:rPr>
        <w:t>Аттестат с отличием и медаль «За особые успехи в учении» (федеральную медаль) в 2021 году получили 28 / 12,3% выпускников. Всего поощрены медалями различного уровня – 32 / 13,6% выпускников</w:t>
      </w:r>
      <w:r>
        <w:rPr>
          <w:rFonts w:cs="Times New Roman" w:ascii="Times New Roman" w:hAnsi="Times New Roman"/>
          <w:sz w:val="28"/>
          <w:szCs w:val="28"/>
          <w:shd w:fill="FFFFFF" w:val="clear"/>
        </w:rPr>
        <w:t xml:space="preserve">.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 течение 2021 года была обеспечена деятельность 19 общеобразовательных организаций Петровского городского округа. Ежемесячно в установленные сроки осуществлялась выплата заработной платы работникам школ. В рамках муниципальной поддержки пяти молодым специалистам общеобразовательных организаций ежемесячно выплачивались меры социальной поддержки в размере 1 500,00 руб., двум - выплачено единовременное пособие в размере 30 000,00 руб. Педагогическим работникам общеобразовательных организаций,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2021 году независимая оценка качества условий осуществления образовательной деятельности в отношении общеобразовательных организаций не проводилась.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 2021 году продолжилась работа, направленная на развитие материально-технической базы общеобразовательных организаций округа. Проведены работы по капитальному ремонту здания школы МКОУ СОШ №15. Оказаны услуги и произведена закупка товаров для нужд 19 общеобразовательных организаций, выполнены работы по текущему ремонту зданий и помещений в общеобразовательных организациях.</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Для проведения работ по объекту капитального строительства «Строительство спортзала, мастерской и спортивной площадки для МКОУ СОШ №5 в г.Светлограде по ул.Матросова, 195А» заключен контракт на строительство спортзала, мастерской и спортивной площадки, частично проведены работы.</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 2021 году для участия в государственной программе Российской Федерации «Комплексное развитие сельских территорий» проведена работа по подготовке проектно-сметной документации для капитального ремонта зданий 4 общеобразовательных организаций. Проектно-сметная документация по 4 объектам была направлена на экспертизу. По 3 объектам получено положительное заключение экспертизы.</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2021 году были организованы мероприятия по реализации регионального проекта </w:t>
      </w:r>
      <w:r>
        <w:rPr>
          <w:rFonts w:cs="Times New Roman" w:ascii="Times New Roman" w:hAnsi="Times New Roman"/>
          <w:sz w:val="28"/>
          <w:szCs w:val="28"/>
        </w:rPr>
        <w:t>«</w:t>
      </w:r>
      <w:r>
        <w:rPr>
          <w:rFonts w:cs="Times New Roman CYR" w:ascii="Times New Roman CYR" w:hAnsi="Times New Roman CYR"/>
          <w:sz w:val="28"/>
          <w:szCs w:val="28"/>
        </w:rPr>
        <w:t>Современная школа</w:t>
      </w:r>
      <w:r>
        <w:rPr>
          <w:rFonts w:cs="Times New Roman" w:ascii="Times New Roman" w:hAnsi="Times New Roman"/>
          <w:sz w:val="28"/>
          <w:szCs w:val="28"/>
        </w:rPr>
        <w:t xml:space="preserve">» </w:t>
      </w:r>
      <w:r>
        <w:rPr>
          <w:rFonts w:cs="Times New Roman CYR" w:ascii="Times New Roman CYR" w:hAnsi="Times New Roman CYR"/>
          <w:sz w:val="28"/>
          <w:szCs w:val="28"/>
        </w:rPr>
        <w:t xml:space="preserve">национального проекта </w:t>
      </w:r>
      <w:r>
        <w:rPr>
          <w:rFonts w:cs="Times New Roman" w:ascii="Times New Roman" w:hAnsi="Times New Roman"/>
          <w:sz w:val="28"/>
          <w:szCs w:val="28"/>
        </w:rPr>
        <w:t>«</w:t>
      </w:r>
      <w:r>
        <w:rPr>
          <w:rFonts w:cs="Times New Roman CYR" w:ascii="Times New Roman CYR" w:hAnsi="Times New Roman CYR"/>
          <w:sz w:val="28"/>
          <w:szCs w:val="28"/>
        </w:rPr>
        <w:t>Образование</w:t>
      </w:r>
      <w:r>
        <w:rPr>
          <w:rFonts w:cs="Times New Roman" w:ascii="Times New Roman" w:hAnsi="Times New Roman"/>
          <w:sz w:val="28"/>
          <w:szCs w:val="28"/>
        </w:rPr>
        <w:t xml:space="preserve">». </w:t>
      </w:r>
      <w:r>
        <w:rPr>
          <w:rFonts w:cs="Times New Roman CYR" w:ascii="Times New Roman CYR" w:hAnsi="Times New Roman CYR"/>
          <w:sz w:val="28"/>
          <w:szCs w:val="28"/>
        </w:rPr>
        <w:t xml:space="preserve">Проведены строительно-монтажные работы, косметический ремонт, приобретена мебель в соответствии с утвержденным брендбуком в помещениях МКОУ СОШ№ 10 с.Донская Балка и МКОУ СОШ № 18 с. Шангала, на базе которых созданы 2 Центра образования цифрового и гуманитарного профилей </w:t>
      </w:r>
      <w:r>
        <w:rPr>
          <w:rFonts w:cs="Times New Roman" w:ascii="Times New Roman" w:hAnsi="Times New Roman"/>
          <w:sz w:val="28"/>
          <w:szCs w:val="28"/>
        </w:rPr>
        <w:t>«</w:t>
      </w:r>
      <w:r>
        <w:rPr>
          <w:rFonts w:cs="Times New Roman CYR" w:ascii="Times New Roman CYR" w:hAnsi="Times New Roman CYR"/>
          <w:sz w:val="28"/>
          <w:szCs w:val="28"/>
        </w:rPr>
        <w:t>Точка роста</w:t>
      </w:r>
      <w:r>
        <w:rPr>
          <w:rFonts w:cs="Times New Roman" w:ascii="Times New Roman" w:hAnsi="Times New Roman"/>
          <w:sz w:val="28"/>
          <w:szCs w:val="28"/>
        </w:rPr>
        <w:t>» (</w:t>
      </w:r>
      <w:r>
        <w:rPr>
          <w:rFonts w:cs="Times New Roman CYR" w:ascii="Times New Roman CYR" w:hAnsi="Times New Roman CYR"/>
          <w:sz w:val="28"/>
          <w:szCs w:val="28"/>
        </w:rPr>
        <w:t>далее - Центры).С 01 сентября 2021 года была обеспечена деятельность Центров: педагогическим работникам ежемесячно выплачивалась заработная плата, были приобретены материальные запасы для деятельности Центров. Ежемесячно в Центрах образования проводились мероприятия. На период до 2024 года была сформирована заявка от Петровского городского округа на создание еще Центров образования естественнонаучной и технологической направленностей в каждой школе.</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Была продолжена работа по созданию в общеобразовательных организациях, расположенных в сельской местности, условий для занятий физической культурой и спортом. В 2021 году в рамках регионального проекта </w:t>
      </w:r>
      <w:r>
        <w:rPr>
          <w:rFonts w:cs="Times New Roman" w:ascii="Times New Roman" w:hAnsi="Times New Roman"/>
          <w:sz w:val="28"/>
          <w:szCs w:val="28"/>
        </w:rPr>
        <w:t>«</w:t>
      </w:r>
      <w:r>
        <w:rPr>
          <w:rFonts w:cs="Times New Roman CYR" w:ascii="Times New Roman CYR" w:hAnsi="Times New Roman CYR"/>
          <w:sz w:val="28"/>
          <w:szCs w:val="28"/>
        </w:rPr>
        <w:t>Успех каждого ребенка</w:t>
      </w:r>
      <w:r>
        <w:rPr>
          <w:rFonts w:cs="Times New Roman" w:ascii="Times New Roman" w:hAnsi="Times New Roman"/>
          <w:sz w:val="28"/>
          <w:szCs w:val="28"/>
        </w:rPr>
        <w:t xml:space="preserve">» </w:t>
      </w:r>
      <w:r>
        <w:rPr>
          <w:rFonts w:cs="Times New Roman CYR" w:ascii="Times New Roman CYR" w:hAnsi="Times New Roman CYR"/>
          <w:sz w:val="28"/>
          <w:szCs w:val="28"/>
        </w:rPr>
        <w:t xml:space="preserve">национального проекта </w:t>
      </w:r>
      <w:r>
        <w:rPr>
          <w:rFonts w:cs="Times New Roman" w:ascii="Times New Roman" w:hAnsi="Times New Roman"/>
          <w:sz w:val="28"/>
          <w:szCs w:val="28"/>
        </w:rPr>
        <w:t>«</w:t>
      </w:r>
      <w:r>
        <w:rPr>
          <w:rFonts w:cs="Times New Roman CYR" w:ascii="Times New Roman CYR" w:hAnsi="Times New Roman CYR"/>
          <w:sz w:val="28"/>
          <w:szCs w:val="28"/>
        </w:rPr>
        <w:t>Образование</w:t>
      </w:r>
      <w:r>
        <w:rPr>
          <w:rFonts w:cs="Times New Roman" w:ascii="Times New Roman" w:hAnsi="Times New Roman"/>
          <w:sz w:val="28"/>
          <w:szCs w:val="28"/>
        </w:rPr>
        <w:t xml:space="preserve">» </w:t>
      </w:r>
      <w:r>
        <w:rPr>
          <w:rFonts w:cs="Times New Roman CYR" w:ascii="Times New Roman CYR" w:hAnsi="Times New Roman CYR"/>
          <w:sz w:val="28"/>
          <w:szCs w:val="28"/>
        </w:rPr>
        <w:t>в МКОУ СОШ № 8 с. Благодатное приобретён спортинвентарь для спортивного клуба и в МКОУ СОШ № 19 с. Шведино произведен ремонт спортивного зала.</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Было выплачено с января по декабрь 2021 года ежемесячное денежное вознаграждение за классное руководство и начисления на него 320 педагогическим работникам 19 общеобразовательных организаций округа.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результате реализации мероприятий значение индикатора «Доля школьников, обучающихся по федеральным государственным образовательным стандартам общего образования, в общей численности школьников» составляет 100%.</w:t>
      </w:r>
    </w:p>
    <w:p>
      <w:pPr>
        <w:pStyle w:val="Normal"/>
        <w:spacing w:lineRule="auto" w:line="240" w:before="0" w:after="0"/>
        <w:ind w:firstLine="567"/>
        <w:jc w:val="both"/>
        <w:rPr>
          <w:rFonts w:ascii="Times New Roman CYR" w:hAnsi="Times New Roman CYR" w:cs="Times New Roman CYR"/>
          <w:i/>
          <w:i/>
          <w:iCs/>
          <w:sz w:val="28"/>
          <w:szCs w:val="28"/>
          <w:highlight w:val="white"/>
          <w:u w:val="single"/>
        </w:rPr>
      </w:pPr>
      <w:r>
        <w:rPr>
          <w:rFonts w:cs="Times New Roman CYR" w:ascii="Times New Roman CYR" w:hAnsi="Times New Roman CYR"/>
          <w:i/>
          <w:iCs/>
          <w:sz w:val="28"/>
          <w:szCs w:val="28"/>
          <w:highlight w:val="white"/>
          <w:u w:val="single"/>
        </w:rPr>
      </w:r>
    </w:p>
    <w:p>
      <w:pPr>
        <w:pStyle w:val="Normal"/>
        <w:spacing w:lineRule="auto" w:line="240" w:before="0" w:after="0"/>
        <w:ind w:firstLine="567"/>
        <w:jc w:val="both"/>
        <w:rPr>
          <w:rFonts w:ascii="Times New Roman CYR" w:hAnsi="Times New Roman CYR" w:cs="Times New Roman CYR"/>
          <w:i/>
          <w:i/>
          <w:iCs/>
          <w:sz w:val="28"/>
          <w:szCs w:val="28"/>
          <w:highlight w:val="white"/>
          <w:u w:val="single"/>
        </w:rPr>
      </w:pPr>
      <w:r>
        <w:rPr>
          <w:rFonts w:cs="Times New Roman CYR" w:ascii="Times New Roman CYR" w:hAnsi="Times New Roman CYR"/>
          <w:i/>
          <w:iCs/>
          <w:sz w:val="28"/>
          <w:szCs w:val="28"/>
          <w:highlight w:val="white"/>
          <w:u w:val="single"/>
        </w:rPr>
        <w:t>Задача 3. Совершенствование системы воспитательной работы в общеобразовательных организациях округа.</w:t>
      </w:r>
    </w:p>
    <w:p>
      <w:pPr>
        <w:pStyle w:val="Normal"/>
        <w:spacing w:lineRule="auto" w:line="240" w:before="0" w:after="0"/>
        <w:ind w:firstLine="567"/>
        <w:jc w:val="both"/>
        <w:rPr>
          <w:rFonts w:ascii="Calibri" w:hAnsi="Calibri" w:cs="Calibri"/>
        </w:rPr>
      </w:pPr>
      <w:r>
        <w:rPr>
          <w:rFonts w:cs="Calibri"/>
        </w:rPr>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целях усиления борьбы с наркоманией среди детей и молодежи, пропаганды здорового образа жизни в детско-подростковой и молодежной среде, формирования у детей активной жизненной позиции, правовой грамотности, неприятия зависимости от психоактивных веществ в течение 2021 года в 19 общеобразовательных организациях округа было организовано проведение профилактической работы с несовершеннолетними. </w:t>
      </w:r>
      <w:r>
        <w:rPr>
          <w:rFonts w:eastAsia="Calibri" w:cs="Times New Roman" w:ascii="Times New Roman" w:hAnsi="Times New Roman"/>
          <w:sz w:val="28"/>
          <w:szCs w:val="28"/>
        </w:rPr>
        <w:t>В</w:t>
      </w:r>
      <w:r>
        <w:rPr>
          <w:rFonts w:cs="Times New Roman" w:ascii="Times New Roman" w:hAnsi="Times New Roman"/>
          <w:sz w:val="28"/>
          <w:szCs w:val="28"/>
        </w:rPr>
        <w:t xml:space="preserve"> с</w:t>
      </w:r>
      <w:r>
        <w:rPr>
          <w:rFonts w:cs="Times New Roman CYR" w:ascii="Times New Roman CYR" w:hAnsi="Times New Roman CYR"/>
          <w:sz w:val="28"/>
          <w:szCs w:val="28"/>
        </w:rPr>
        <w:t>оциально психологическом тестировании (</w:t>
      </w:r>
      <w:r>
        <w:rPr>
          <w:rFonts w:cs="Times New Roman" w:ascii="Times New Roman" w:hAnsi="Times New Roman"/>
          <w:sz w:val="28"/>
          <w:szCs w:val="28"/>
        </w:rPr>
        <w:t>СПТ) в 2021 году приняли участие 2123 (</w:t>
      </w:r>
      <w:r>
        <w:rPr>
          <w:rFonts w:cs="Times New Roman CYR" w:ascii="Times New Roman CYR" w:hAnsi="Times New Roman CYR"/>
          <w:sz w:val="28"/>
          <w:szCs w:val="28"/>
        </w:rPr>
        <w:t xml:space="preserve">более 90%) учащихся в возрасте 13-18 лет из 19 общеобразовательных организаций округа </w:t>
      </w:r>
      <w:r>
        <w:rPr>
          <w:rFonts w:cs="Times New Roman" w:ascii="Times New Roman" w:hAnsi="Times New Roman"/>
          <w:sz w:val="28"/>
          <w:szCs w:val="28"/>
        </w:rPr>
        <w:t>общеобразовательных организаций округа, что на 63 обучающихся больше в сравнении с прошлым годом</w:t>
      </w:r>
      <w:r>
        <w:rPr>
          <w:rFonts w:cs="Times New Roman CYR" w:ascii="Times New Roman CYR" w:hAnsi="Times New Roman CYR"/>
          <w:sz w:val="28"/>
          <w:szCs w:val="28"/>
        </w:rPr>
        <w:t>.</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рамках реализации федерального государственного образовательного стандарта общего образования обучающиеся 1-11 классов всех школ были вовлечены во внеурочную деятельность через посещение кружков, внеклассные мероприятия, экскурсии и т.п.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 рамках работы по совершенствованию воспитательной системы в общеобразовательных организациях в 2021 году было обеспечено проведение мероприятий для детей и молодежи в сфере образования:</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участие обучающихся 19 школ округа в различных оценочных процедурах и исследованиях качества образования (национальные исследования качества образования, всероссийские проверочные работы, региональные проверочные работы);</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 xml:space="preserve">проведение школьного и муниципального этапов Всероссийской олимпиады школьников; </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приобретение новогодних подарков детям, обучающимся по образовательным программам начального общего образования в 19 школах округа.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результате реализации мероприятий значение индикатора «Доля школьников, обучающихся по федеральным государственным образовательным стандартам общего образования, в общей численности школьников» составляет 100%.</w:t>
      </w:r>
    </w:p>
    <w:p>
      <w:pPr>
        <w:pStyle w:val="Normal"/>
        <w:spacing w:lineRule="auto" w:line="240" w:before="0" w:after="0"/>
        <w:jc w:val="both"/>
        <w:rPr>
          <w:rFonts w:ascii="Calibri" w:hAnsi="Calibri" w:cs="Calibri"/>
        </w:rPr>
      </w:pPr>
      <w:r>
        <w:rPr>
          <w:rFonts w:cs="Calibri"/>
        </w:rPr>
      </w:r>
    </w:p>
    <w:p>
      <w:pPr>
        <w:pStyle w:val="Normal"/>
        <w:spacing w:lineRule="auto" w:line="240" w:before="0" w:after="0"/>
        <w:ind w:firstLine="567"/>
        <w:jc w:val="both"/>
        <w:rPr>
          <w:rFonts w:ascii="Times New Roman CYR" w:hAnsi="Times New Roman CYR" w:cs="Times New Roman CYR"/>
          <w:i/>
          <w:i/>
          <w:iCs/>
          <w:sz w:val="28"/>
          <w:szCs w:val="28"/>
          <w:highlight w:val="white"/>
          <w:u w:val="single"/>
        </w:rPr>
      </w:pPr>
      <w:r>
        <w:rPr>
          <w:rFonts w:cs="Times New Roman CYR" w:ascii="Times New Roman CYR" w:hAnsi="Times New Roman CYR"/>
          <w:i/>
          <w:iCs/>
          <w:sz w:val="28"/>
          <w:szCs w:val="28"/>
          <w:highlight w:val="white"/>
          <w:u w:val="single"/>
        </w:rPr>
        <w:t>Задача 4. Обеспечение доступности и повышение качества дополнительного образования детей в округе.</w:t>
      </w:r>
    </w:p>
    <w:p>
      <w:pPr>
        <w:pStyle w:val="Normal"/>
        <w:spacing w:lineRule="auto" w:line="240" w:before="0" w:after="0"/>
        <w:ind w:firstLine="567"/>
        <w:jc w:val="both"/>
        <w:rPr>
          <w:rFonts w:ascii="Calibri" w:hAnsi="Calibri" w:cs="Calibri"/>
        </w:rPr>
      </w:pPr>
      <w:r>
        <w:rPr>
          <w:rFonts w:cs="Calibri"/>
        </w:rPr>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систему дополнительного образования детей Петровского городского округа Ставропольского края входят пять организаций дополнительного образования различной направленности, подведомственных отделу образования, одна из которых в основном используется для реализации программ летнего отдыха несовершеннолетних. </w:t>
      </w:r>
    </w:p>
    <w:p>
      <w:pPr>
        <w:pStyle w:val="Normal"/>
        <w:spacing w:lineRule="auto" w:line="240" w:before="0" w:after="0"/>
        <w:ind w:firstLine="567"/>
        <w:jc w:val="both"/>
        <w:rPr/>
      </w:pPr>
      <w:r>
        <w:rPr>
          <w:rFonts w:cs="Times New Roman" w:ascii="Times New Roman" w:hAnsi="Times New Roman"/>
          <w:sz w:val="28"/>
          <w:szCs w:val="28"/>
        </w:rPr>
        <w:t>В течение 2021 года была обеспечена деятельность муниципальных учреждений дополнительного образования: м</w:t>
      </w:r>
      <w:r>
        <w:rPr>
          <w:rFonts w:eastAsia="Times New Roman" w:cs="Times New Roman" w:ascii="Times New Roman" w:hAnsi="Times New Roman"/>
          <w:sz w:val="28"/>
          <w:szCs w:val="28"/>
        </w:rPr>
        <w:t>униципального казенного учреждения дополнительного образования «Дом детского творчества»</w:t>
      </w:r>
      <w:r>
        <w:rPr>
          <w:rFonts w:cs="Times New Roman" w:ascii="Times New Roman" w:hAnsi="Times New Roman"/>
          <w:sz w:val="28"/>
          <w:szCs w:val="28"/>
        </w:rPr>
        <w:t xml:space="preserve">, </w:t>
      </w:r>
      <w:r>
        <w:rPr>
          <w:rFonts w:eastAsia="Times New Roman" w:cs="Times New Roman" w:ascii="Times New Roman" w:hAnsi="Times New Roman"/>
          <w:sz w:val="28"/>
          <w:szCs w:val="28"/>
        </w:rPr>
        <w:t xml:space="preserve">муниципального казенного учреждения дополнительного образования «Районный детский экологический центр», </w:t>
      </w:r>
      <w:r>
        <w:rPr>
          <w:rFonts w:cs="Times New Roman" w:ascii="Times New Roman" w:hAnsi="Times New Roman"/>
          <w:sz w:val="28"/>
          <w:szCs w:val="28"/>
        </w:rPr>
        <w:t xml:space="preserve">муниципального казенного учреждения дополнительного образования «Районный центр детского юношеского технического творчества», </w:t>
      </w:r>
      <w:r>
        <w:rPr>
          <w:rFonts w:eastAsia="Times New Roman" w:cs="Times New Roman" w:ascii="Times New Roman" w:hAnsi="Times New Roman"/>
          <w:sz w:val="28"/>
          <w:szCs w:val="28"/>
        </w:rPr>
        <w:t>муниципального казенного учреждения дополнительного образования «Районная комплексная детско – юношеская спортивная школа».</w:t>
      </w:r>
      <w:r>
        <w:rPr>
          <w:rFonts w:cs="Times New Roman" w:ascii="Times New Roman" w:hAnsi="Times New Roman"/>
          <w:sz w:val="28"/>
          <w:szCs w:val="28"/>
        </w:rPr>
        <w:t xml:space="preserve"> </w:t>
      </w:r>
      <w:r>
        <w:rPr>
          <w:rFonts w:cs="Times New Roman" w:ascii="Times New Roman" w:hAnsi="Times New Roman"/>
          <w:sz w:val="28"/>
          <w:szCs w:val="28"/>
          <w:highlight w:val="white"/>
        </w:rPr>
        <w:t>Ежемесячно в установленные сроки осуществлялась выплата заработной платы работникам организаций дополнительного образования. В рамках муниципальной поддержки</w:t>
      </w:r>
      <w:r>
        <w:rPr>
          <w:rFonts w:cs="Times New Roman CYR" w:ascii="Times New Roman CYR" w:hAnsi="Times New Roman CYR"/>
          <w:sz w:val="28"/>
          <w:szCs w:val="28"/>
          <w:highlight w:val="white"/>
        </w:rPr>
        <w:t xml:space="preserve"> четырем молодым специалистам в 2021 году ежемесячно выплачивались меры социальной поддержки в размере </w:t>
      </w:r>
      <w:r>
        <w:rPr>
          <w:rFonts w:cs="Times New Roman CYR" w:ascii="Times New Roman CYR" w:hAnsi="Times New Roman CYR"/>
          <w:sz w:val="28"/>
          <w:szCs w:val="28"/>
        </w:rPr>
        <w:t xml:space="preserve">1500,00 руб. </w:t>
      </w:r>
      <w:r>
        <w:rPr>
          <w:rFonts w:cs="Times New Roman CYR" w:ascii="Times New Roman CYR" w:hAnsi="Times New Roman CYR"/>
          <w:sz w:val="28"/>
          <w:szCs w:val="28"/>
          <w:highlight w:val="white"/>
        </w:rPr>
        <w:t xml:space="preserve">Педагогическим работникам организаций дополнительного образования,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 </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 xml:space="preserve">В 2021 году в отношении 2 организаций дополнительного образования </w:t>
      </w:r>
      <w:r>
        <w:rPr>
          <w:rFonts w:cs="Times New Roman" w:ascii="Times New Roman" w:hAnsi="Times New Roman"/>
          <w:sz w:val="28"/>
          <w:szCs w:val="28"/>
        </w:rPr>
        <w:t>м</w:t>
      </w:r>
      <w:r>
        <w:rPr>
          <w:rFonts w:eastAsia="Times New Roman" w:cs="Times New Roman" w:ascii="Times New Roman" w:hAnsi="Times New Roman"/>
          <w:sz w:val="28"/>
          <w:szCs w:val="28"/>
        </w:rPr>
        <w:t>униципального казенного учреждения дополнительного образования «Дом детского творчества»</w:t>
      </w:r>
      <w:r>
        <w:rPr>
          <w:rFonts w:cs="Times New Roman" w:ascii="Times New Roman" w:hAnsi="Times New Roman"/>
          <w:sz w:val="28"/>
          <w:szCs w:val="28"/>
        </w:rPr>
        <w:t xml:space="preserve"> и муниципального казенного учреждения дополнительного образования «Районный центр детского юношеского технического творчества» </w:t>
      </w:r>
      <w:r>
        <w:rPr>
          <w:rFonts w:cs="Times New Roman" w:ascii="Times New Roman" w:hAnsi="Times New Roman"/>
          <w:sz w:val="28"/>
          <w:szCs w:val="28"/>
          <w:highlight w:val="white"/>
        </w:rPr>
        <w:t>была проведена независимая оценка качества условий осуществления</w:t>
      </w:r>
      <w:r>
        <w:rPr>
          <w:rFonts w:cs="Times New Roman CYR" w:ascii="Times New Roman CYR" w:hAnsi="Times New Roman CYR"/>
          <w:sz w:val="28"/>
          <w:szCs w:val="28"/>
          <w:highlight w:val="white"/>
        </w:rPr>
        <w:t xml:space="preserve"> образовательной деятельности. Средний балл составил 84,5 б.</w:t>
      </w:r>
    </w:p>
    <w:p>
      <w:pPr>
        <w:pStyle w:val="Normal"/>
        <w:spacing w:lineRule="auto" w:line="240" w:before="0" w:after="0"/>
        <w:ind w:firstLine="567"/>
        <w:jc w:val="both"/>
        <w:rPr>
          <w:rFonts w:ascii="Times New Roman" w:hAnsi="Times New Roman" w:cs="Times New Roman"/>
          <w:sz w:val="28"/>
          <w:szCs w:val="28"/>
        </w:rPr>
      </w:pPr>
      <w:r>
        <w:rPr>
          <w:rFonts w:cs="Times New Roman CYR" w:ascii="Times New Roman CYR" w:hAnsi="Times New Roman CYR"/>
          <w:sz w:val="28"/>
          <w:szCs w:val="28"/>
        </w:rPr>
        <w:t xml:space="preserve">С целью развития творческих и интеллектуальных способностей школьников в течение 2021 года проводились различного вида олимпиады, творческие конкурсы, познавательные игры и обеспечивалось участие в них обучающихся образовательных организаций округа. Информация о проведении творческих и интеллектуальных конкурсов в течение года размещалась на официальном сайте отдела образования информационно - телекоммуникационной сети </w:t>
      </w:r>
      <w:r>
        <w:rPr>
          <w:rFonts w:cs="Times New Roman" w:ascii="Times New Roman" w:hAnsi="Times New Roman"/>
          <w:sz w:val="28"/>
          <w:szCs w:val="28"/>
        </w:rPr>
        <w:t>«</w:t>
      </w:r>
      <w:r>
        <w:rPr>
          <w:rFonts w:cs="Times New Roman CYR" w:ascii="Times New Roman CYR" w:hAnsi="Times New Roman CYR"/>
          <w:sz w:val="28"/>
          <w:szCs w:val="28"/>
        </w:rPr>
        <w:t>Интернет</w:t>
      </w:r>
      <w:r>
        <w:rPr>
          <w:rFonts w:cs="Times New Roman" w:ascii="Times New Roman" w:hAnsi="Times New Roman"/>
          <w:sz w:val="28"/>
          <w:szCs w:val="28"/>
        </w:rPr>
        <w: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результате реализации мероприятий значение индикатора «Доля детей в возрасте от 5 до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этой возрастной группы» составляет77,5%.</w:t>
      </w:r>
    </w:p>
    <w:p>
      <w:pPr>
        <w:pStyle w:val="Normal"/>
        <w:spacing w:lineRule="auto" w:line="240" w:before="0" w:after="0"/>
        <w:ind w:firstLine="567"/>
        <w:jc w:val="both"/>
        <w:rPr>
          <w:rFonts w:ascii="Calibri" w:hAnsi="Calibri" w:cs="Calibri"/>
        </w:rPr>
      </w:pPr>
      <w:r>
        <w:rPr>
          <w:rFonts w:cs="Calibri"/>
        </w:rPr>
      </w:r>
    </w:p>
    <w:p>
      <w:pPr>
        <w:pStyle w:val="Normal"/>
        <w:spacing w:lineRule="auto" w:line="240" w:before="0" w:after="0"/>
        <w:ind w:firstLine="567"/>
        <w:jc w:val="both"/>
        <w:rPr>
          <w:rFonts w:ascii="Times New Roman CYR" w:hAnsi="Times New Roman CYR" w:cs="Times New Roman CYR"/>
          <w:b/>
          <w:b/>
          <w:bCs/>
          <w:i/>
          <w:i/>
          <w:iCs/>
          <w:sz w:val="28"/>
          <w:szCs w:val="28"/>
          <w:highlight w:val="white"/>
        </w:rPr>
      </w:pPr>
      <w:r>
        <w:rPr>
          <w:rFonts w:cs="Times New Roman CYR" w:ascii="Times New Roman CYR" w:hAnsi="Times New Roman CYR"/>
          <w:b/>
          <w:bCs/>
          <w:i/>
          <w:iCs/>
          <w:sz w:val="28"/>
          <w:szCs w:val="28"/>
          <w:highlight w:val="white"/>
        </w:rPr>
        <w:t>Цель 2.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На достижение цели направлена следующая задача:</w:t>
      </w:r>
    </w:p>
    <w:p>
      <w:pPr>
        <w:pStyle w:val="Normal"/>
        <w:spacing w:lineRule="auto" w:line="240" w:before="0" w:after="0"/>
        <w:ind w:firstLine="567"/>
        <w:jc w:val="both"/>
        <w:rPr>
          <w:rFonts w:ascii="Calibri" w:hAnsi="Calibri" w:cs="Calibri"/>
        </w:rPr>
      </w:pPr>
      <w:r>
        <w:rPr>
          <w:rFonts w:cs="Calibri"/>
        </w:rPr>
      </w:r>
    </w:p>
    <w:p>
      <w:pPr>
        <w:pStyle w:val="Normal"/>
        <w:spacing w:lineRule="auto" w:line="240" w:before="0" w:after="0"/>
        <w:ind w:firstLine="567"/>
        <w:jc w:val="both"/>
        <w:rPr>
          <w:rFonts w:ascii="Times New Roman CYR" w:hAnsi="Times New Roman CYR" w:cs="Times New Roman CYR"/>
          <w:i/>
          <w:i/>
          <w:iCs/>
          <w:sz w:val="28"/>
          <w:szCs w:val="28"/>
          <w:highlight w:val="white"/>
          <w:u w:val="single"/>
        </w:rPr>
      </w:pPr>
      <w:r>
        <w:rPr>
          <w:rFonts w:cs="Times New Roman CYR" w:ascii="Times New Roman CYR" w:hAnsi="Times New Roman CYR"/>
          <w:i/>
          <w:iCs/>
          <w:sz w:val="28"/>
          <w:szCs w:val="28"/>
          <w:highlight w:val="white"/>
          <w:u w:val="single"/>
        </w:rPr>
        <w:t>Задача 1. Формирование у детей и подростков социальной активности, положительной мотивации на ведение здорового образа жизни.</w:t>
      </w:r>
    </w:p>
    <w:p>
      <w:pPr>
        <w:pStyle w:val="Normal"/>
        <w:spacing w:lineRule="auto" w:line="240" w:before="0" w:after="0"/>
        <w:ind w:firstLine="567"/>
        <w:jc w:val="both"/>
        <w:rPr>
          <w:rFonts w:ascii="Calibri" w:hAnsi="Calibri" w:cs="Calibri"/>
        </w:rPr>
      </w:pPr>
      <w:r>
        <w:rPr>
          <w:rFonts w:cs="Calibri"/>
        </w:rPr>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целях достижения показателей решения задачи предусмотрена организация и обеспечение отдыха и оздоровления несовершеннолетних в пришкольных лагерях и на площадках, организованных по месту жительства. </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В связи с аварийностью здания пищеблока была приостановлена деятельность «Детского оздоровительно-образовательного (профильного) центра «Родничок», отдых и оздоровление на базе загородного лагеря не осуществлялся. Но деятельность организации дополнительного образования МБУ ДО ДОО(п)Ц «Родничок» (выплата заработной платы работникам лагеря, оплата коммунальных</w:t>
      </w:r>
      <w:r>
        <w:rPr>
          <w:rFonts w:cs="Times New Roman CYR" w:ascii="Times New Roman CYR" w:hAnsi="Times New Roman CYR"/>
          <w:sz w:val="28"/>
          <w:szCs w:val="28"/>
        </w:rPr>
        <w:t xml:space="preserve"> услуг, расходов по вывозу опасных отходов, по разработке экологической документации) была обеспечена.</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рамках организации трудовой занятости детей были привлечены обучающиеся общеобразовательных организаций в возрасте от 14 до 18 лет к трудовой деятельности в свободное от учебы и каникулярное время. Через государственное казенное учреждение </w:t>
      </w:r>
      <w:r>
        <w:rPr>
          <w:rFonts w:cs="Times New Roman" w:ascii="Times New Roman" w:hAnsi="Times New Roman"/>
          <w:sz w:val="28"/>
          <w:szCs w:val="28"/>
        </w:rPr>
        <w:t>«</w:t>
      </w:r>
      <w:r>
        <w:rPr>
          <w:rFonts w:cs="Times New Roman CYR" w:ascii="Times New Roman CYR" w:hAnsi="Times New Roman CYR"/>
          <w:sz w:val="28"/>
          <w:szCs w:val="28"/>
        </w:rPr>
        <w:t>Центр занятости населения Петровского района</w:t>
      </w:r>
      <w:r>
        <w:rPr>
          <w:rFonts w:cs="Times New Roman" w:ascii="Times New Roman" w:hAnsi="Times New Roman"/>
          <w:sz w:val="28"/>
          <w:szCs w:val="28"/>
        </w:rPr>
        <w:t xml:space="preserve">» </w:t>
      </w:r>
      <w:r>
        <w:rPr>
          <w:rFonts w:cs="Times New Roman CYR" w:ascii="Times New Roman CYR" w:hAnsi="Times New Roman CYR"/>
          <w:sz w:val="28"/>
          <w:szCs w:val="28"/>
        </w:rPr>
        <w:t xml:space="preserve">были трудоустроены обучающиеся для работы по благоустройству территории школ и школьных дворов.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 2021 году были предприняты меры по созданию условий для сохранения и укрепления здоровья детей и подростков, активного их включения в социально - экономическую и культурную жизнь округа.</w:t>
      </w:r>
    </w:p>
    <w:p>
      <w:pPr>
        <w:pStyle w:val="Normal"/>
        <w:spacing w:lineRule="auto" w:line="240" w:before="0" w:after="0"/>
        <w:ind w:firstLine="567"/>
        <w:jc w:val="both"/>
        <w:rPr>
          <w:rFonts w:ascii="Times New Roman" w:hAnsi="Times New Roman" w:cs="Times New Roman"/>
          <w:sz w:val="28"/>
          <w:szCs w:val="28"/>
        </w:rPr>
      </w:pPr>
      <w:r>
        <w:rPr>
          <w:rFonts w:cs="Times New Roman CYR" w:ascii="Times New Roman CYR" w:hAnsi="Times New Roman CYR"/>
          <w:sz w:val="28"/>
          <w:szCs w:val="28"/>
        </w:rPr>
        <w:t xml:space="preserve">Отделом образования приняты меры по сохранению инфраструктуры учреждений детского отдыха: детского оздоровительно-образовательного  центра, лагерей с дневным пребыванием детей. Отдел образования и общеобразовательные организации осуществляли превентивную и профилактическую деятельность употребления психоактивных веществ среди детей и подростков. Были организованы и проведены соревнования, конкурсы, акции, конференции, в том числе спортивной направленности. Информация о проведении спортивных соревнований размещалась на официальном сайте отдела образования в информационно - телекоммуникационной сети </w:t>
      </w:r>
      <w:r>
        <w:rPr>
          <w:rFonts w:cs="Times New Roman" w:ascii="Times New Roman" w:hAnsi="Times New Roman"/>
          <w:sz w:val="28"/>
          <w:szCs w:val="28"/>
        </w:rPr>
        <w:t>«</w:t>
      </w:r>
      <w:r>
        <w:rPr>
          <w:rFonts w:cs="Times New Roman CYR" w:ascii="Times New Roman CYR" w:hAnsi="Times New Roman CYR"/>
          <w:sz w:val="28"/>
          <w:szCs w:val="28"/>
        </w:rPr>
        <w:t>Интернет</w:t>
      </w:r>
      <w:r>
        <w:rPr>
          <w:rFonts w:cs="Times New Roman" w:ascii="Times New Roman" w:hAnsi="Times New Roman"/>
          <w:sz w:val="28"/>
          <w:szCs w:val="28"/>
        </w:rPr>
        <w: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результате реализации мероприятий значение индикатора «Доля детей первой и второй групп здоровья в общей численности обучающихся в муниципальных общеобразовательных организациях» составляет- 76,26%.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CYR" w:hAnsi="Times New Roman CYR" w:cs="Times New Roman CYR"/>
          <w:b/>
          <w:b/>
          <w:bCs/>
          <w:i/>
          <w:i/>
          <w:iCs/>
          <w:sz w:val="28"/>
          <w:szCs w:val="28"/>
          <w:highlight w:val="white"/>
        </w:rPr>
      </w:pPr>
      <w:r>
        <w:rPr>
          <w:rFonts w:cs="Times New Roman CYR" w:ascii="Times New Roman CYR" w:hAnsi="Times New Roman CYR"/>
          <w:b/>
          <w:bCs/>
          <w:i/>
          <w:iCs/>
          <w:sz w:val="28"/>
          <w:szCs w:val="28"/>
          <w:highlight w:val="white"/>
        </w:rPr>
        <w:t>Цель 3. Создание условий для сохранения и развития системы образования округа, отвечающей современным требованиям государства и общества</w:t>
      </w:r>
    </w:p>
    <w:p>
      <w:pPr>
        <w:pStyle w:val="Normal"/>
        <w:spacing w:lineRule="auto" w:line="240" w:before="0" w:after="0"/>
        <w:ind w:firstLine="567"/>
        <w:jc w:val="both"/>
        <w:rPr>
          <w:rFonts w:ascii="Times New Roman CYR" w:hAnsi="Times New Roman CYR" w:cs="Times New Roman CYR"/>
          <w:b/>
          <w:b/>
          <w:bCs/>
          <w:i/>
          <w:i/>
          <w:iCs/>
          <w:sz w:val="28"/>
          <w:szCs w:val="28"/>
          <w:highlight w:val="white"/>
        </w:rPr>
      </w:pPr>
      <w:r>
        <w:rPr>
          <w:rFonts w:cs="Times New Roman CYR" w:ascii="Times New Roman CYR" w:hAnsi="Times New Roman CYR"/>
          <w:b/>
          <w:bCs/>
          <w:i/>
          <w:iCs/>
          <w:sz w:val="28"/>
          <w:szCs w:val="28"/>
          <w:highlight w:val="white"/>
        </w:rPr>
      </w:r>
    </w:p>
    <w:p>
      <w:pPr>
        <w:pStyle w:val="Normal"/>
        <w:spacing w:lineRule="auto" w:line="240" w:before="0" w:after="0"/>
        <w:ind w:firstLine="567"/>
        <w:jc w:val="both"/>
        <w:rPr>
          <w:rFonts w:ascii="Times New Roman CYR" w:hAnsi="Times New Roman CYR" w:cs="Times New Roman CYR"/>
          <w:i/>
          <w:i/>
          <w:iCs/>
          <w:sz w:val="28"/>
          <w:szCs w:val="28"/>
          <w:highlight w:val="white"/>
          <w:u w:val="single"/>
        </w:rPr>
      </w:pPr>
      <w:r>
        <w:rPr>
          <w:rFonts w:cs="Times New Roman CYR" w:ascii="Times New Roman CYR" w:hAnsi="Times New Roman CYR"/>
          <w:i/>
          <w:iCs/>
          <w:sz w:val="28"/>
          <w:szCs w:val="28"/>
          <w:highlight w:val="white"/>
          <w:u w:val="single"/>
        </w:rPr>
        <w:t>Задача 1. Совершенствование содержания и технологий образования в округе,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Для решения поставленной задачи в 2021 году были проведены следующие мероприятия: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обеспечена деятельность МКУ «Центр развития и поддержки системы образования», пройдены медицинские осмотры сотрудниками отдела образования, приобретено имущество, а также обеспечено содержание имущества, находящегося в муниципальной собственности, проведено обслуживание компьютерных программ.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организовано прохождение курсов повышения квалификации руководящих и педагогических работников общеобразовательных организаций в соответствии с федеральными государственными образовательными стандартами общего образования;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обеспечена деятельность отдела образования, в т.ч.: выплачена заработная плата работникам отдела образования, в установленные сроки произведена уплата налогов и закупка товаров для нужд отдела образования.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результате реализации мероприятий: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значение индикатора «Доля педагогических работников общеобразовательных организаций, участвующих в конкурсах, фестивалях профессионального мастерства, в общей численности педагогических работников общеобразовательных организаций» составляет- 40,00%».</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6"/>
        <w:ind w:firstLine="567"/>
        <w:jc w:val="both"/>
        <w:rPr>
          <w:rFonts w:ascii="Times New Roman CYR" w:hAnsi="Times New Roman CYR" w:cs="Times New Roman CYR"/>
          <w:b/>
          <w:b/>
          <w:bCs/>
          <w:sz w:val="28"/>
          <w:szCs w:val="28"/>
          <w:highlight w:val="white"/>
        </w:rPr>
      </w:pPr>
      <w:r>
        <w:rPr>
          <w:rFonts w:cs="Times New Roman" w:ascii="Times New Roman" w:hAnsi="Times New Roman"/>
          <w:b/>
          <w:bCs/>
          <w:sz w:val="28"/>
          <w:szCs w:val="28"/>
          <w:highlight w:val="white"/>
        </w:rPr>
        <w:t xml:space="preserve">2. </w:t>
      </w:r>
      <w:r>
        <w:rPr>
          <w:rFonts w:cs="Times New Roman CYR" w:ascii="Times New Roman CYR" w:hAnsi="Times New Roman CYR"/>
          <w:b/>
          <w:bCs/>
          <w:sz w:val="28"/>
          <w:szCs w:val="28"/>
          <w:highlight w:val="white"/>
        </w:rPr>
        <w:t>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pPr>
        <w:pStyle w:val="Normal"/>
        <w:tabs>
          <w:tab w:val="left" w:pos="708" w:leader="none"/>
          <w:tab w:val="center" w:pos="4153" w:leader="none"/>
          <w:tab w:val="right" w:pos="8306" w:leader="none"/>
        </w:tabs>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rPr>
        <w:t xml:space="preserve">Программа Петровского городского округа Ставропольского края </w:t>
      </w:r>
      <w:r>
        <w:rPr>
          <w:rFonts w:cs="Times New Roman" w:ascii="Times New Roman" w:hAnsi="Times New Roman"/>
          <w:sz w:val="28"/>
          <w:szCs w:val="28"/>
        </w:rPr>
        <w:t>«</w:t>
      </w:r>
      <w:r>
        <w:rPr>
          <w:rFonts w:cs="Times New Roman CYR" w:ascii="Times New Roman CYR" w:hAnsi="Times New Roman CYR"/>
          <w:sz w:val="28"/>
          <w:szCs w:val="28"/>
        </w:rPr>
        <w:t>Развитие образования</w:t>
      </w:r>
      <w:r>
        <w:rPr>
          <w:rFonts w:cs="Times New Roman" w:ascii="Times New Roman" w:hAnsi="Times New Roman"/>
          <w:sz w:val="28"/>
          <w:szCs w:val="28"/>
        </w:rPr>
        <w:t xml:space="preserve">» </w:t>
      </w:r>
      <w:r>
        <w:rPr>
          <w:rFonts w:cs="Times New Roman CYR" w:ascii="Times New Roman CYR" w:hAnsi="Times New Roman CYR"/>
          <w:sz w:val="28"/>
          <w:szCs w:val="28"/>
        </w:rPr>
        <w:t>в 2021 году включает в себя 16 основных мероприятий, 15 из которых выполнены.</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eastAsia="Times New Roman" w:cs="Times New Roman"/>
          <w:sz w:val="28"/>
          <w:szCs w:val="28"/>
        </w:rPr>
      </w:pPr>
      <w:r>
        <w:rPr>
          <w:rFonts w:cs="Times New Roman CYR" w:ascii="Times New Roman CYR" w:hAnsi="Times New Roman CYR"/>
          <w:sz w:val="28"/>
          <w:szCs w:val="28"/>
          <w:highlight w:val="white"/>
        </w:rPr>
        <w:t>В подпрограмме «</w:t>
      </w:r>
      <w:r>
        <w:rPr>
          <w:rFonts w:eastAsia="Times New Roman" w:cs="Times New Roman" w:ascii="Times New Roman" w:hAnsi="Times New Roman"/>
          <w:sz w:val="28"/>
          <w:szCs w:val="28"/>
        </w:rPr>
        <w:t>Развитие дошкольного образования» не выполнено основное мероприятие 3</w:t>
      </w:r>
      <w:r>
        <w:rPr>
          <w:rFonts w:cs="Times New Roman" w:ascii="Times New Roman" w:hAnsi="Times New Roman"/>
          <w:sz w:val="28"/>
          <w:szCs w:val="28"/>
        </w:rPr>
        <w:t xml:space="preserve"> «Реализация инициативных проектов в Петровском городском округе Ставропольского края».</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Основная причина: нарушение подрядчиком сроков исполнения контракта.</w:t>
      </w:r>
    </w:p>
    <w:p>
      <w:pPr>
        <w:pStyle w:val="Normal"/>
        <w:tabs>
          <w:tab w:val="left" w:pos="708" w:leader="none"/>
          <w:tab w:val="center" w:pos="4153" w:leader="none"/>
          <w:tab w:val="right" w:pos="8306" w:leader="none"/>
        </w:tabs>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Степень выполнения мероприятий отражают 83 контрольных события, 78 из которых выполнены.</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eastAsia="Times New Roman" w:cs="Times New Roman"/>
          <w:sz w:val="28"/>
          <w:szCs w:val="28"/>
        </w:rPr>
      </w:pPr>
      <w:r>
        <w:rPr>
          <w:rFonts w:cs="Times New Roman CYR" w:ascii="Times New Roman CYR" w:hAnsi="Times New Roman CYR"/>
          <w:sz w:val="28"/>
          <w:szCs w:val="28"/>
          <w:highlight w:val="white"/>
        </w:rPr>
        <w:t>В подпрограмме «</w:t>
      </w:r>
      <w:r>
        <w:rPr>
          <w:rFonts w:eastAsia="Times New Roman" w:cs="Times New Roman" w:ascii="Times New Roman" w:hAnsi="Times New Roman"/>
          <w:sz w:val="28"/>
          <w:szCs w:val="28"/>
        </w:rPr>
        <w:t xml:space="preserve">Развитие дошкольного образования» </w:t>
      </w:r>
      <w:r>
        <w:rPr>
          <w:rFonts w:cs="Times New Roman" w:ascii="Times New Roman" w:hAnsi="Times New Roman"/>
          <w:sz w:val="28"/>
          <w:szCs w:val="28"/>
        </w:rPr>
        <w:t>не выполнены следующие контрольные события:</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sz w:val="28"/>
          <w:szCs w:val="28"/>
        </w:rPr>
      </w:pPr>
      <w:r>
        <w:rPr>
          <w:rFonts w:cs="Times New Roman" w:ascii="Times New Roman" w:hAnsi="Times New Roman"/>
          <w:sz w:val="28"/>
          <w:szCs w:val="28"/>
        </w:rPr>
        <w:t>контрольное событие 18. «</w:t>
      </w:r>
      <w:r>
        <w:rPr>
          <w:rFonts w:ascii="Times New Roman" w:hAnsi="Times New Roman"/>
          <w:sz w:val="28"/>
          <w:szCs w:val="28"/>
        </w:rPr>
        <w:t>По объекту: «Капитальный ремонт здания МКДОУ ДС №5 «Чебурашка» п. Рогатая Балка Петровского района» проектно-сметная документация разработана и положительное заключение проверки достоверности определения сметной стоимости проектно-сметной документации в автономном учреждении Ставропольского края «Государственная экспертиза в сфере строительства» получено».</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Основная причина: </w:t>
      </w:r>
      <w:r>
        <w:rPr>
          <w:rFonts w:eastAsia="Times New Roman" w:cs="Times New Roman" w:ascii="Times New Roman" w:hAnsi="Times New Roman"/>
          <w:sz w:val="28"/>
          <w:szCs w:val="28"/>
        </w:rPr>
        <w:t xml:space="preserve">недобросовестное исполнение </w:t>
      </w:r>
      <w:r>
        <w:rPr>
          <w:rFonts w:cs="Times New Roman" w:ascii="Times New Roman" w:hAnsi="Times New Roman"/>
          <w:sz w:val="28"/>
          <w:szCs w:val="28"/>
        </w:rPr>
        <w:t xml:space="preserve">подрядчиком </w:t>
      </w:r>
      <w:r>
        <w:rPr>
          <w:rFonts w:eastAsia="Times New Roman" w:cs="Times New Roman" w:ascii="Times New Roman" w:hAnsi="Times New Roman"/>
          <w:sz w:val="28"/>
          <w:szCs w:val="28"/>
        </w:rPr>
        <w:t xml:space="preserve">обязательств, </w:t>
      </w:r>
      <w:r>
        <w:rPr>
          <w:rFonts w:cs="Times New Roman" w:ascii="Times New Roman" w:hAnsi="Times New Roman"/>
          <w:sz w:val="28"/>
          <w:szCs w:val="28"/>
        </w:rPr>
        <w:t>нарушение сроков исполнения контракта.</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sz w:val="28"/>
          <w:szCs w:val="28"/>
        </w:rPr>
      </w:pPr>
      <w:r>
        <w:rPr>
          <w:rFonts w:ascii="Times New Roman" w:hAnsi="Times New Roman"/>
          <w:sz w:val="28"/>
          <w:szCs w:val="28"/>
        </w:rPr>
        <w:t>контрольное событие 20. «Инициативный проект «Современный подход к благоустройству территории детского сада» реализован».</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Основная причина: </w:t>
      </w:r>
      <w:r>
        <w:rPr>
          <w:rFonts w:eastAsia="Times New Roman" w:cs="Times New Roman" w:ascii="Times New Roman" w:hAnsi="Times New Roman"/>
          <w:sz w:val="28"/>
          <w:szCs w:val="28"/>
        </w:rPr>
        <w:t xml:space="preserve">недобросовестное исполнение </w:t>
      </w:r>
      <w:r>
        <w:rPr>
          <w:rFonts w:cs="Times New Roman" w:ascii="Times New Roman" w:hAnsi="Times New Roman"/>
          <w:sz w:val="28"/>
          <w:szCs w:val="28"/>
        </w:rPr>
        <w:t>подрядчиком</w:t>
      </w:r>
      <w:r>
        <w:rPr>
          <w:rFonts w:eastAsia="Times New Roman" w:cs="Times New Roman" w:ascii="Times New Roman" w:hAnsi="Times New Roman"/>
          <w:sz w:val="28"/>
          <w:szCs w:val="28"/>
        </w:rPr>
        <w:t xml:space="preserve"> обязательств, </w:t>
      </w:r>
      <w:r>
        <w:rPr>
          <w:rFonts w:cs="Times New Roman" w:ascii="Times New Roman" w:hAnsi="Times New Roman"/>
          <w:sz w:val="28"/>
          <w:szCs w:val="28"/>
        </w:rPr>
        <w:t>нарушение сроков исполнения контракта.</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eastAsia="Times New Roman" w:cs="Times New Roman"/>
          <w:sz w:val="28"/>
          <w:szCs w:val="28"/>
        </w:rPr>
      </w:pPr>
      <w:r>
        <w:rPr>
          <w:rFonts w:cs="Times New Roman CYR" w:ascii="Times New Roman CYR" w:hAnsi="Times New Roman CYR"/>
          <w:sz w:val="28"/>
          <w:szCs w:val="28"/>
          <w:highlight w:val="white"/>
        </w:rPr>
        <w:t>В подпрограмме «</w:t>
      </w:r>
      <w:r>
        <w:rPr>
          <w:rFonts w:eastAsia="Times New Roman" w:cs="Times New Roman" w:ascii="Times New Roman" w:hAnsi="Times New Roman"/>
          <w:sz w:val="28"/>
          <w:szCs w:val="28"/>
        </w:rPr>
        <w:t xml:space="preserve">Развитие общего образования» </w:t>
      </w:r>
      <w:r>
        <w:rPr>
          <w:rFonts w:cs="Times New Roman" w:ascii="Times New Roman" w:hAnsi="Times New Roman"/>
          <w:sz w:val="28"/>
          <w:szCs w:val="28"/>
        </w:rPr>
        <w:t>не выполнены:</w:t>
      </w:r>
    </w:p>
    <w:p>
      <w:pPr>
        <w:pStyle w:val="Normal"/>
        <w:spacing w:lineRule="auto" w:line="240" w:before="0" w:after="0"/>
        <w:ind w:firstLine="567"/>
        <w:jc w:val="both"/>
        <w:rPr>
          <w:rFonts w:ascii="Times New Roman" w:hAnsi="Times New Roman"/>
          <w:sz w:val="28"/>
          <w:szCs w:val="28"/>
        </w:rPr>
      </w:pPr>
      <w:r>
        <w:rPr>
          <w:rFonts w:cs="Times New Roman" w:ascii="Times New Roman" w:hAnsi="Times New Roman"/>
          <w:sz w:val="28"/>
          <w:szCs w:val="28"/>
        </w:rPr>
        <w:t xml:space="preserve">контрольное событие </w:t>
      </w:r>
      <w:r>
        <w:rPr>
          <w:rFonts w:ascii="Times New Roman" w:hAnsi="Times New Roman"/>
          <w:sz w:val="28"/>
          <w:szCs w:val="28"/>
        </w:rPr>
        <w:t>37. «Проведены работы по объекту «Строительство спортзала, мастерской и спортивной площадки для МКОУ СОШ №5 в г. Светлограде по ул.Матросова, 195А».</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Основная причина: </w:t>
      </w:r>
      <w:r>
        <w:rPr>
          <w:rFonts w:eastAsia="Times New Roman" w:cs="Times New Roman" w:ascii="Times New Roman" w:hAnsi="Times New Roman"/>
          <w:sz w:val="28"/>
          <w:szCs w:val="28"/>
        </w:rPr>
        <w:t xml:space="preserve">недобросовестное исполнение </w:t>
      </w:r>
      <w:r>
        <w:rPr>
          <w:rFonts w:cs="Times New Roman" w:ascii="Times New Roman" w:hAnsi="Times New Roman"/>
          <w:sz w:val="28"/>
          <w:szCs w:val="28"/>
        </w:rPr>
        <w:t>подрядчиком</w:t>
      </w:r>
      <w:r>
        <w:rPr>
          <w:rFonts w:eastAsia="Times New Roman" w:cs="Times New Roman" w:ascii="Times New Roman" w:hAnsi="Times New Roman"/>
          <w:sz w:val="28"/>
          <w:szCs w:val="28"/>
        </w:rPr>
        <w:t xml:space="preserve"> обязательств, </w:t>
      </w:r>
      <w:r>
        <w:rPr>
          <w:rFonts w:cs="Times New Roman" w:ascii="Times New Roman" w:hAnsi="Times New Roman"/>
          <w:sz w:val="28"/>
          <w:szCs w:val="28"/>
        </w:rPr>
        <w:t>нарушение сроков исполнения контракта.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контрольное событие 41. «</w:t>
      </w:r>
      <w:r>
        <w:rPr>
          <w:rFonts w:cs="Times New Roman" w:ascii="Times New Roman" w:hAnsi="Times New Roman"/>
          <w:sz w:val="28"/>
          <w:szCs w:val="28"/>
        </w:rPr>
        <w:t>По объекту: «Капитальный ремонт зданий МКОУ СОШ № 18 с. Шангала Петровского района» проектно-сметная документация разработана и положительное заключение проверки достоверности определения сметной стоимости проектно-сметной документации в автономном учреждении Ставропольского края «Государственная экспертиза в сфере строительства» получено».</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Основная причина: </w:t>
      </w:r>
      <w:r>
        <w:rPr>
          <w:rFonts w:eastAsia="Times New Roman" w:cs="Times New Roman" w:ascii="Times New Roman" w:hAnsi="Times New Roman"/>
          <w:sz w:val="28"/>
          <w:szCs w:val="28"/>
        </w:rPr>
        <w:t xml:space="preserve">недобросовестное исполнение </w:t>
      </w:r>
      <w:r>
        <w:rPr>
          <w:rFonts w:cs="Times New Roman" w:ascii="Times New Roman" w:hAnsi="Times New Roman"/>
          <w:sz w:val="28"/>
          <w:szCs w:val="28"/>
        </w:rPr>
        <w:t>подрядчиком</w:t>
      </w:r>
      <w:r>
        <w:rPr>
          <w:rFonts w:eastAsia="Times New Roman" w:cs="Times New Roman" w:ascii="Times New Roman" w:hAnsi="Times New Roman"/>
          <w:sz w:val="28"/>
          <w:szCs w:val="28"/>
        </w:rPr>
        <w:t xml:space="preserve"> обязательств, </w:t>
      </w:r>
      <w:r>
        <w:rPr>
          <w:rFonts w:cs="Times New Roman" w:ascii="Times New Roman" w:hAnsi="Times New Roman"/>
          <w:sz w:val="28"/>
          <w:szCs w:val="28"/>
        </w:rPr>
        <w:t>нарушение сроков исполнения контракта.</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cs="Times New Roman"/>
          <w:sz w:val="28"/>
          <w:szCs w:val="28"/>
        </w:rPr>
      </w:pPr>
      <w:r>
        <w:rPr>
          <w:rFonts w:ascii="Times New Roman" w:hAnsi="Times New Roman"/>
          <w:sz w:val="28"/>
          <w:szCs w:val="28"/>
        </w:rPr>
        <w:t xml:space="preserve">В подпрограмме «Организация летнего отдыха и занятости несовершеннолетних» </w:t>
      </w:r>
      <w:r>
        <w:rPr>
          <w:rFonts w:cs="Times New Roman" w:ascii="Times New Roman" w:hAnsi="Times New Roman"/>
          <w:sz w:val="28"/>
          <w:szCs w:val="28"/>
        </w:rPr>
        <w:t>не выполнено:</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контрольное событие 76.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w:t>
      </w:r>
      <w:r>
        <w:rPr>
          <w:rFonts w:cs="Times New Roman" w:ascii="Times New Roman" w:hAnsi="Times New Roman"/>
          <w:sz w:val="28"/>
          <w:szCs w:val="28"/>
        </w:rPr>
        <w:t>проектно-сметная документация</w:t>
      </w:r>
      <w:r>
        <w:rPr>
          <w:rFonts w:ascii="Times New Roman" w:hAnsi="Times New Roman"/>
          <w:sz w:val="28"/>
          <w:szCs w:val="28"/>
        </w:rPr>
        <w:t xml:space="preserve"> разработана».</w:t>
      </w:r>
    </w:p>
    <w:p>
      <w:pPr>
        <w:pStyle w:val="Normal"/>
        <w:tabs>
          <w:tab w:val="left" w:pos="708" w:leader="none"/>
          <w:tab w:val="center" w:pos="4153" w:leader="none"/>
          <w:tab w:val="right" w:pos="830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Основная причина: </w:t>
      </w:r>
      <w:r>
        <w:rPr>
          <w:rFonts w:eastAsia="Times New Roman" w:cs="Times New Roman" w:ascii="Times New Roman" w:hAnsi="Times New Roman"/>
          <w:sz w:val="28"/>
          <w:szCs w:val="28"/>
        </w:rPr>
        <w:t xml:space="preserve">недобросовестное исполнение </w:t>
      </w:r>
      <w:r>
        <w:rPr>
          <w:rFonts w:cs="Times New Roman" w:ascii="Times New Roman" w:hAnsi="Times New Roman"/>
          <w:sz w:val="28"/>
          <w:szCs w:val="28"/>
        </w:rPr>
        <w:t>подрядчиком</w:t>
      </w:r>
      <w:r>
        <w:rPr>
          <w:rFonts w:eastAsia="Times New Roman" w:cs="Times New Roman" w:ascii="Times New Roman" w:hAnsi="Times New Roman"/>
          <w:sz w:val="28"/>
          <w:szCs w:val="28"/>
        </w:rPr>
        <w:t xml:space="preserve"> обязательств, </w:t>
      </w:r>
      <w:r>
        <w:rPr>
          <w:rFonts w:cs="Times New Roman" w:ascii="Times New Roman" w:hAnsi="Times New Roman"/>
          <w:sz w:val="28"/>
          <w:szCs w:val="28"/>
        </w:rPr>
        <w:t>нарушение сроков исполнения контракта.</w:t>
      </w:r>
    </w:p>
    <w:p>
      <w:pPr>
        <w:pStyle w:val="Normal"/>
        <w:tabs>
          <w:tab w:val="clear" w:pos="708"/>
          <w:tab w:val="left" w:pos="0" w:leader="none"/>
          <w:tab w:val="center" w:pos="4153" w:leader="none"/>
          <w:tab w:val="right" w:pos="8306" w:leader="none"/>
        </w:tabs>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Сведения о степени выполнения основных мероприятий и контрольных событий подпрограмм Программы приведены в Приложении 1.</w:t>
      </w:r>
    </w:p>
    <w:p>
      <w:pPr>
        <w:pStyle w:val="Normal"/>
        <w:tabs>
          <w:tab w:val="clear" w:pos="708"/>
          <w:tab w:val="left" w:pos="0" w:leader="none"/>
          <w:tab w:val="center" w:pos="4153" w:leader="none"/>
          <w:tab w:val="right" w:pos="8306" w:leader="none"/>
        </w:tabs>
        <w:spacing w:lineRule="auto" w:line="240" w:before="0" w:after="0"/>
        <w:ind w:firstLine="567"/>
        <w:jc w:val="both"/>
        <w:rPr>
          <w:rFonts w:ascii="Calibri" w:hAnsi="Calibri" w:cs="Calibri"/>
        </w:rPr>
      </w:pPr>
      <w:r>
        <w:rPr>
          <w:rFonts w:cs="Calibri"/>
        </w:rPr>
      </w:r>
    </w:p>
    <w:p>
      <w:pPr>
        <w:pStyle w:val="Normal"/>
        <w:spacing w:lineRule="auto" w:line="240" w:before="0" w:after="26"/>
        <w:ind w:firstLine="567"/>
        <w:jc w:val="both"/>
        <w:rPr>
          <w:rFonts w:ascii="Times New Roman CYR" w:hAnsi="Times New Roman CYR" w:cs="Times New Roman CYR"/>
          <w:b/>
          <w:b/>
          <w:bCs/>
          <w:sz w:val="28"/>
          <w:szCs w:val="28"/>
          <w:highlight w:val="white"/>
        </w:rPr>
      </w:pPr>
      <w:r>
        <w:rPr>
          <w:rFonts w:cs="Times New Roman" w:ascii="Times New Roman" w:hAnsi="Times New Roman"/>
          <w:b/>
          <w:bCs/>
          <w:sz w:val="28"/>
          <w:szCs w:val="28"/>
          <w:highlight w:val="white"/>
        </w:rPr>
        <w:t xml:space="preserve">3. </w:t>
      </w:r>
      <w:r>
        <w:rPr>
          <w:rFonts w:cs="Times New Roman CYR" w:ascii="Times New Roman CYR" w:hAnsi="Times New Roman CYR"/>
          <w:b/>
          <w:bCs/>
          <w:sz w:val="28"/>
          <w:szCs w:val="28"/>
          <w:highlight w:val="white"/>
        </w:rPr>
        <w:t>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ф</w:t>
      </w:r>
      <w:r>
        <w:rPr>
          <w:rFonts w:eastAsia="Times New Roman" w:cs="Times New Roman" w:ascii="Times New Roman" w:hAnsi="Times New Roman"/>
          <w:bCs/>
          <w:sz w:val="28"/>
          <w:szCs w:val="28"/>
        </w:rPr>
        <w:t>инансовые риски, связанные</w:t>
      </w:r>
      <w:r>
        <w:rPr>
          <w:rFonts w:eastAsia="Times New Roman" w:cs="Times New Roman" w:ascii="Times New Roman" w:hAnsi="Times New Roman"/>
          <w:sz w:val="28"/>
          <w:szCs w:val="28"/>
        </w:rPr>
        <w:t xml:space="preserve"> с финансированием Программы не в полном объеме за счет бюджетных источников. Данный риск возникает по причине значительной капиталоемкости программы за счет средств краевого бюджета и бюджета Петровского </w:t>
      </w:r>
      <w:r>
        <w:rPr>
          <w:rFonts w:ascii="Times New Roman" w:hAnsi="Times New Roman"/>
          <w:sz w:val="28"/>
          <w:szCs w:val="28"/>
        </w:rPr>
        <w:t>городского округа</w:t>
      </w:r>
      <w:r>
        <w:rPr>
          <w:rFonts w:eastAsia="Times New Roman" w:cs="Times New Roman" w:ascii="Times New Roman" w:hAnsi="Times New Roman"/>
          <w:sz w:val="28"/>
          <w:szCs w:val="28"/>
        </w:rPr>
        <w:t xml:space="preserve">. Учитывая формируемую практику программного бюджетирования в части обеспечения реализации </w:t>
      </w:r>
      <w:r>
        <w:rPr>
          <w:rFonts w:eastAsia="Times New Roman" w:cs="Times New Roman" w:ascii="Times New Roman" w:hAnsi="Times New Roman"/>
          <w:bCs/>
          <w:sz w:val="28"/>
          <w:szCs w:val="28"/>
        </w:rPr>
        <w:t>П</w:t>
      </w:r>
      <w:r>
        <w:rPr>
          <w:rFonts w:eastAsia="Times New Roman" w:cs="Times New Roman" w:ascii="Times New Roman" w:hAnsi="Times New Roman"/>
          <w:sz w:val="28"/>
          <w:szCs w:val="28"/>
        </w:rPr>
        <w:t xml:space="preserve">рограммы за счет средств бюджетов риск сбоев в реализации </w:t>
      </w:r>
      <w:r>
        <w:rPr>
          <w:rFonts w:eastAsia="Times New Roman" w:cs="Times New Roman" w:ascii="Times New Roman" w:hAnsi="Times New Roman"/>
          <w:bCs/>
          <w:sz w:val="28"/>
          <w:szCs w:val="28"/>
        </w:rPr>
        <w:t>П</w:t>
      </w:r>
      <w:r>
        <w:rPr>
          <w:rFonts w:eastAsia="Times New Roman" w:cs="Times New Roman" w:ascii="Times New Roman" w:hAnsi="Times New Roman"/>
          <w:sz w:val="28"/>
          <w:szCs w:val="28"/>
        </w:rPr>
        <w:t>рограммы по причине недофинансирования можно считать умеренным. В 2021 году финансирование осуществлялось в установленные сроки.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Кроме того, недобросовестное исполнение обязательств подрядными организациями: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разработке проектно-сметной документации для проведения капитального ремонта объектов образования (МКДОУ С №5 «Чебурашка»               п. Рогатая Балка, МКОУ СОШ №18 с. Шангала) не позволило в установленные сроки пройти экспертизу и получить положительное заключение;</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разработке проектно-сметной документации для проведения реконструкции МКУ ДО ДООЦ «Родничок» не позволило в установленные контрактом сроки направить  проектно-сметную документацию на экспертизу;</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выполнению работ по строительству спортивного зала, мастерских и спортивной площадки для МКОУ СОШ №5 г. Светлограда не позволило завершить строительство объекта в установленные контрактом сроки;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выполнению работ по инициативному проекту</w:t>
      </w:r>
      <w:r>
        <w:rPr>
          <w:rFonts w:ascii="Times New Roman" w:hAnsi="Times New Roman"/>
          <w:sz w:val="28"/>
          <w:szCs w:val="28"/>
        </w:rPr>
        <w:t xml:space="preserve"> «Современный подход к благоустройству территории детского сада»</w:t>
      </w:r>
      <w:r>
        <w:rPr>
          <w:rFonts w:eastAsia="Times New Roman" w:cs="Times New Roman" w:ascii="Times New Roman" w:hAnsi="Times New Roman"/>
          <w:sz w:val="28"/>
          <w:szCs w:val="28"/>
        </w:rPr>
        <w:t xml:space="preserve"> не позволило завершить работы на объекте в сроки, установленные контрактом, но трудовое участие граждан, предусмотренное инициативным проектом, обеспечено.</w:t>
      </w:r>
    </w:p>
    <w:p>
      <w:pPr>
        <w:pStyle w:val="Normal"/>
        <w:spacing w:lineRule="auto" w:line="240" w:before="0" w:after="0"/>
        <w:jc w:val="both"/>
        <w:rPr>
          <w:rFonts w:ascii="Calibri" w:hAnsi="Calibri" w:cs="Calibri"/>
        </w:rPr>
      </w:pPr>
      <w:r>
        <w:rPr>
          <w:rFonts w:cs="Calibri"/>
        </w:rPr>
      </w:r>
    </w:p>
    <w:p>
      <w:pPr>
        <w:pStyle w:val="Normal"/>
        <w:spacing w:lineRule="auto" w:line="240" w:before="0" w:after="26"/>
        <w:ind w:firstLine="567"/>
        <w:jc w:val="both"/>
        <w:rPr>
          <w:rFonts w:ascii="Times New Roman CYR" w:hAnsi="Times New Roman CYR" w:cs="Times New Roman CYR"/>
          <w:b/>
          <w:b/>
          <w:bCs/>
          <w:sz w:val="28"/>
          <w:szCs w:val="28"/>
          <w:highlight w:val="white"/>
        </w:rPr>
      </w:pPr>
      <w:r>
        <w:rPr>
          <w:rFonts w:cs="Times New Roman" w:ascii="Times New Roman" w:hAnsi="Times New Roman"/>
          <w:b/>
          <w:bCs/>
          <w:sz w:val="28"/>
          <w:szCs w:val="28"/>
          <w:highlight w:val="white"/>
        </w:rPr>
        <w:t xml:space="preserve">4. </w:t>
      </w:r>
      <w:r>
        <w:rPr>
          <w:rFonts w:cs="Times New Roman CYR" w:ascii="Times New Roman CYR" w:hAnsi="Times New Roman CYR"/>
          <w:b/>
          <w:bCs/>
          <w:sz w:val="28"/>
          <w:szCs w:val="28"/>
          <w:highlight w:val="white"/>
        </w:rPr>
        <w:t>Сведения об использовании средств бюджета округа и иных средств на выполнение мероприятий подпрограмм Программы</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Финансовое обеспечение реализации мероприятий программы предусмотренное на 2021 год – 1016399,28 тыс. рублей, в том числе за счет средств краевого бюджета - 545418,19 тыс. рублей, за счет средств бюджета округа – 470981,09 тыс. рублей.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Финансовое обеспечение реализации мероприятий программы  с учетом изменений на 2021 год составило 1027527,37 тыс. рублей, в том числе за счет средств краевого бюджета - 560302,55 тыс.рублей, за счет средств бюджета округа – 467224,82 тыс.рублей.</w:t>
      </w:r>
    </w:p>
    <w:p>
      <w:pPr>
        <w:pStyle w:val="Normal"/>
        <w:spacing w:lineRule="auto" w:line="240" w:before="0" w:after="0"/>
        <w:ind w:firstLine="567"/>
        <w:jc w:val="both"/>
        <w:rPr/>
      </w:pPr>
      <w:r>
        <w:rPr>
          <w:rFonts w:cs="Times New Roman CYR" w:ascii="Times New Roman CYR" w:hAnsi="Times New Roman CYR"/>
          <w:sz w:val="28"/>
          <w:szCs w:val="28"/>
        </w:rPr>
        <w:t>Кассовое исполнение средств бюджета округа за 2021 год составило 975931,73 тыс. рублей или  94,98% к уточненным плановым назначениям, в том числе средства краевого бюджета освоены в размере 522085,15 тыс. рублей, что составило 93,18%  к уточненным плановым назначениям, средства бюджета округа освоены в размере 453846,58 тыс. рублей, что составило 97,14 % к уточненным плановым назначениям.</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На выполнение основного мероприятия «Обеспечение предоставления бесплатного дошкольного образования» с учетом изменений сводной бюджетной росписи было выделено 371079,39 тыс. рублей. Кассовое исполнение за 2021 год составило 367041,97 тыс. руб., что составило 98,91 %.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Основные причины неисполнения: кредиторская задолженность за газ, электроэнергию и услуги связи за декабрь 2021 года.  Окончательные счета по ним были выставлены в январе 2022 года.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На выполнение основного мероприятия «Реконструкция и капитальный ремонт объектов образования, находящихся в муниципальной собственности» с учетом изменений сводной бюджетной росписи было выделено 878,05 тыс. рублей. Кассовое исполнение за 2021 год - 659,05 тыс. руб., что составило 75,06%. Указанные средства были выделены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Основная причина неисполнения: на проектно-сметную документацию для объекта МКДОУ ДС № 5 «Чебурашка» п. Рогатая Балка не было получено положительное заключение о правильности применения сметных нормативов, индексов и методологии выполнения сметной документации.</w:t>
      </w:r>
    </w:p>
    <w:p>
      <w:pPr>
        <w:pStyle w:val="Normal"/>
        <w:spacing w:lineRule="auto" w:line="240" w:before="0" w:after="0"/>
        <w:ind w:firstLine="567"/>
        <w:jc w:val="both"/>
        <w:rPr>
          <w:rFonts w:ascii="Times New Roman" w:hAnsi="Times New Roman" w:cs="Times New Roman"/>
          <w:sz w:val="28"/>
          <w:szCs w:val="28"/>
        </w:rPr>
      </w:pPr>
      <w:r>
        <w:rPr>
          <w:rFonts w:cs="Times New Roman CYR" w:ascii="Times New Roman CYR" w:hAnsi="Times New Roman CYR"/>
          <w:sz w:val="28"/>
          <w:szCs w:val="28"/>
        </w:rPr>
        <w:t xml:space="preserve">На выполнение основного мероприятия «Реализация инициативных проектов в Петровском городском округе Ставропольского края» было выделено с учетом изменений 3376,60 тыс. руб. Кассовое освоение составило 0,00 тыс. руб. Основная </w:t>
      </w:r>
      <w:r>
        <w:rPr>
          <w:rFonts w:cs="Times New Roman" w:ascii="Times New Roman" w:hAnsi="Times New Roman"/>
          <w:sz w:val="28"/>
          <w:szCs w:val="28"/>
        </w:rPr>
        <w:t>причина неисполнения: нарушением подрядчиком сроков исполнения контракта на объекте.</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На выполнение основного мероприятия «Обеспечение предоставления бесплатного общего образования»  было выделено с учетом изменений 489273,91 тыс. руб. Кассовое освоение за 2021 год 472044,61 тыс. руб., что составляет 96,48%. Основные причины неисполнения:  кредиторская задолженность за газ, электроэнергию и услуги связи за декабрь 2021 года,   экономия  по итогам проведенных конкурсных процедур по закупке продуктов питания для учащихся 1 - 4 классов, </w:t>
      </w:r>
      <w:r>
        <w:rPr>
          <w:rFonts w:cs="Times New Roman" w:ascii="Times New Roman" w:hAnsi="Times New Roman"/>
          <w:sz w:val="28"/>
          <w:szCs w:val="28"/>
        </w:rPr>
        <w:t>отпускные за классное руководство в 2021 году выплачивались из средств, выделенных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с временной нетрудоспособностью педагогических работников</w:t>
      </w:r>
      <w:r>
        <w:rPr>
          <w:rFonts w:cs="Times New Roman CYR" w:ascii="Times New Roman CYR" w:hAnsi="Times New Roman CYR"/>
          <w:sz w:val="28"/>
          <w:szCs w:val="28"/>
        </w:rPr>
        <w:t>.</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На выполнение основного мероприятия «Реконструкция и капитальный ремонт объектов образования, находящихся в муниципальной собственности» было выделено с учетом изменений 88052,56 тыс. руб.  Кассовое освоение за 2021 год 62972,22 тыс. руб., что составляет 71,51%. Основные причины неисполнения: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на строительство спортзала, мастерской и спортивной площадки для МКОУ СОШ № 5 в г. Светлограде по ул. Матросова, 195А в 2021 году всего было выделено 34155,38 тыс. рублей, из средств краевого бюджета 33813,83 тыс. руб., из средств бюджета округа 341,55 тыс. рублей. В связи с тем, что подрядчик, с которым был заключен контракт на проведение работ по строительству спортивного зала, мастерской и спортивной площадки не выполнил договорные обязательства, контракт с ним был расторгнут. Было закуплено оборудование, мебель. Общая сумма освоенных средств составила 11686,10 тыс. рублей. Кроме этого были проведены конкурентные процедуры на проведение работ по строительству спортивного зала, мастерской и спортивной площадки. Срок окончания строительства перенесен на – 2022 год, ввод в эксплуатацию объекта - 4 квартал 2022 года;</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на проведение работ по капитальному ремонту здания школы № 15            п. Прикалаусский был заключен контракт. В результате проведенных конкурентных процедур  образовалась экономия в размере 2238,78 тыс. руб.;</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по МКОУ СОШ № 18 с.Шангала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не было получено положительное заключение о правильности применения сметных нормативов, индексов и методологии выполнения сметной документации. Неисполнение составило 281,49 тыс. рублей.</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На выполнение основного мероприятия «Реализация регионального проекта «Современная школа» с учетом изменений было выделено 7251,80 тыс. руб., кассовое освоение составило 100%.</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На выполнение основного мероприятия «Реализация регионального проекта «Успех каждого ребенка» с учетом изменений было выделено 1825,43 тыс. рублей. Кассовое исполнение составило 100%.</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На выполнение основного мероприятия «Организация и проведение мероприятий для детей и молодежи в сфере образования»  было выделено с учетом изменений 1452,00 тыс. руб., кассовое освоение составило 100%.</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На выполнение основного мероприятия «Реализация дополнительных общеобразовательных программ, обеспечение деятельности организаций дополнительного образования» было выделено с учетом изменений 36892,50 тыс. руб., кассовое освоение - 36528,86 тыс. руб., что составляет 99,01%. Основная причина неосвоения средств в объеме 100%: кредиторская задолженность за газ, услуги связи и электроэнергию за декабрь 2021 года, так как счета по ним выставляются в январе 2022 года.</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На выполнение основного мероприятия «Организация и обеспечение отдыха и оздоровления несовершеннолетних»  с учетом изменений было выделено 3084,12 тыс. руб., кассовое освоение составило 3066,47 тыс. руб., что составило 99,43%. Экономия образовалась в результате проведения конкурентных процедур по закупке продуктов питания для пришкольных лагерей.</w:t>
      </w:r>
    </w:p>
    <w:p>
      <w:pPr>
        <w:pStyle w:val="Normal"/>
        <w:spacing w:lineRule="auto" w:line="240" w:before="0" w:after="0"/>
        <w:ind w:firstLine="567"/>
        <w:jc w:val="both"/>
        <w:rPr/>
      </w:pPr>
      <w:r>
        <w:rPr>
          <w:rFonts w:cs="Times New Roman CYR" w:ascii="Times New Roman CYR" w:hAnsi="Times New Roman CYR"/>
          <w:sz w:val="28"/>
          <w:szCs w:val="28"/>
        </w:rPr>
        <w:t xml:space="preserve">На выполнение основного мероприятия «Организация трудовой занятости несовершеннолетних» было выделено 1012,34 тыс. руб., кассовое освоение составило 97,09%. Основная причина неосвоения средств: объем средств, запланированный для трудоустройства  школьников в летний период в учреждениях, подведомственных отделу образования, превышает средства, выделенные </w:t>
      </w:r>
      <w:r>
        <w:rPr>
          <w:rFonts w:ascii="Times New Roman" w:hAnsi="Times New Roman"/>
          <w:bCs/>
          <w:sz w:val="28"/>
          <w:szCs w:val="28"/>
        </w:rPr>
        <w:t>ГКУ «Центр занятости населения Петровского района» на эти же цели в 2021 году.</w:t>
      </w:r>
    </w:p>
    <w:p>
      <w:pPr>
        <w:pStyle w:val="Normal"/>
        <w:spacing w:lineRule="auto" w:line="240" w:before="0" w:after="0"/>
        <w:ind w:firstLine="567"/>
        <w:jc w:val="both"/>
        <w:rPr>
          <w:rFonts w:ascii="Times New Roman" w:hAnsi="Times New Roman" w:cs="Times New Roman"/>
          <w:sz w:val="28"/>
          <w:szCs w:val="28"/>
        </w:rPr>
      </w:pPr>
      <w:r>
        <w:rPr>
          <w:rFonts w:cs="Times New Roman CYR" w:ascii="Times New Roman CYR" w:hAnsi="Times New Roman CYR"/>
          <w:sz w:val="28"/>
          <w:szCs w:val="28"/>
        </w:rPr>
        <w:t xml:space="preserve">На выполнение основного мероприятия «Организация загородного отдыха детей» было выделено с учетом изменений 3729,87 тыс. руб., кассовое освоение составило 2958,32 тыс. руб. Неисполнение составило 771,55 тыс. руб. Причина неосвоения: не </w:t>
      </w:r>
      <w:r>
        <w:rPr>
          <w:rFonts w:cs="Times New Roman" w:ascii="Times New Roman" w:hAnsi="Times New Roman"/>
          <w:sz w:val="28"/>
          <w:szCs w:val="28"/>
        </w:rPr>
        <w:t>было получено положительное заключение по проектно-сметной документации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в с. Гофицкое, ул. Виноградная, 1А, 1Б».</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На выполнение основного мероприятия «Обеспечение поступательного развития системы образования Петровского городского округа» с учетом изменений было выделено 11637,49 тыс. руб., кассовое освоение составило 11283,41 тыс. руб. Основные причины неисполнения: экономия, образовавшаяся после проведения конкурентных процедур по закупке горюче-смазочных материалов, услуги связи. </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На выполнение основного мероприятия «Обеспечение реализации Программы» было выделено с учетом изменений 7971,31 тыс. руб., кассовое исполнение 11283,41 тыс. руб., что составило 96,96%. Основная причина неосвоения: кредиторская задолженность за газ, услуги связи и электроэнергию за декабрь 2021 года, так как счета по ним выставляются в январе 2022 года.</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Сведения об использовании средств бюджета Петровского городского округа Ставропольского края на реализацию Программы приведены в Приложении 2, сведения о расходах бюджета Петровского городского округа Ставропольского края, средств физических и юридических лиц на реализацию Программы приведены в Приложении 3.</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r>
    </w:p>
    <w:p>
      <w:pPr>
        <w:pStyle w:val="Normal"/>
        <w:spacing w:lineRule="auto" w:line="240" w:before="0" w:after="26"/>
        <w:ind w:firstLine="567"/>
        <w:jc w:val="both"/>
        <w:rPr>
          <w:rFonts w:ascii="Times New Roman CYR" w:hAnsi="Times New Roman CYR" w:cs="Times New Roman CYR"/>
          <w:b/>
          <w:b/>
          <w:bCs/>
          <w:sz w:val="28"/>
          <w:szCs w:val="28"/>
          <w:highlight w:val="yellow"/>
        </w:rPr>
      </w:pPr>
      <w:r>
        <w:rPr>
          <w:rFonts w:cs="Times New Roman" w:ascii="Times New Roman" w:hAnsi="Times New Roman"/>
          <w:b/>
          <w:bCs/>
          <w:sz w:val="28"/>
          <w:szCs w:val="28"/>
          <w:highlight w:val="white"/>
        </w:rPr>
        <w:t xml:space="preserve">5. </w:t>
      </w:r>
      <w:r>
        <w:rPr>
          <w:rFonts w:cs="Times New Roman CYR" w:ascii="Times New Roman CYR" w:hAnsi="Times New Roman CYR"/>
          <w:b/>
          <w:bCs/>
          <w:sz w:val="28"/>
          <w:szCs w:val="28"/>
          <w:highlight w:val="white"/>
        </w:rPr>
        <w:t>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
    <w:p>
      <w:pPr>
        <w:pStyle w:val="Normal"/>
        <w:spacing w:lineRule="auto" w:line="240" w:before="0" w:after="26"/>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Муниципальной программой Петровского городского округа Ставропольского края «Развитие образования» (далее - программа) в 2021 г. предусмотрено участие в реализации 3 региональных проектов национального проекта «Образование», как и в 2019 – 2020 годы.</w:t>
      </w:r>
    </w:p>
    <w:p>
      <w:pPr>
        <w:pStyle w:val="NoSpacing"/>
        <w:rPr>
          <w:rFonts w:ascii="Times New Roman" w:hAnsi="Times New Roman" w:eastAsia="Times New Roman" w:cs="Times New Roman"/>
          <w:sz w:val="28"/>
          <w:szCs w:val="28"/>
        </w:rPr>
      </w:pPr>
      <w:r>
        <w:rPr>
          <w:rFonts w:cs="Times New Roman" w:ascii="Times New Roman" w:hAnsi="Times New Roman"/>
          <w:sz w:val="28"/>
          <w:szCs w:val="28"/>
        </w:rPr>
        <w:t>В рамках реализации мероприятий регионального проекта «Современная школа» национального проекта «Образование» и с целью выполнения задач, обозначенных в майском Указе Президента в 2020 году, б</w:t>
      </w:r>
      <w:r>
        <w:rPr>
          <w:rFonts w:eastAsia="Times New Roman" w:cs="Times New Roman" w:ascii="Times New Roman" w:hAnsi="Times New Roman"/>
          <w:sz w:val="28"/>
          <w:szCs w:val="28"/>
        </w:rPr>
        <w:t xml:space="preserve">ыли созданы 2 центра образования «Точка роста» естественнонаучной и технологической направленностей в общеобразовательных организациях, расположенных в сельской местности (далее - Центры) </w:t>
      </w:r>
      <w:r>
        <w:rPr>
          <w:rFonts w:cs="Times New Roman" w:ascii="Times New Roman" w:hAnsi="Times New Roman"/>
          <w:sz w:val="28"/>
          <w:szCs w:val="28"/>
        </w:rPr>
        <w:t xml:space="preserve">на базе МКОУ СОШ № 10 с.Донская Балка и МКОУ СОШ № 18 с. Шангала. </w:t>
      </w:r>
      <w:r>
        <w:rPr>
          <w:rFonts w:eastAsia="Times New Roman" w:cs="Times New Roman" w:ascii="Times New Roman" w:hAnsi="Times New Roman"/>
          <w:sz w:val="28"/>
          <w:szCs w:val="28"/>
        </w:rPr>
        <w:t xml:space="preserve">Они начали функционировать с 01.09.2021 года. </w:t>
      </w:r>
      <w:r>
        <w:rPr>
          <w:rFonts w:cs="Times New Roman" w:ascii="Times New Roman" w:hAnsi="Times New Roman"/>
          <w:sz w:val="28"/>
          <w:szCs w:val="28"/>
        </w:rPr>
        <w:t>В целях реализации в Ставропольском крае мероприятий по обновлению материально-технической базы для формирования у обучающихся современных технологических и гуманитарных навыков в рамках данного проекта было заключено соглашение от 29 января 2021 г. № 26 между Министерством образования Ставропольского края и администрацией Петровского городского округа Ставропольского края о предоставлении из бюджета Ставропольского края бюджету Петровского городского округа Ставропольского края субсидии на обеспечение деятельности центров образования цифрового и гуманитарного профилей,</w:t>
      </w:r>
      <w:r>
        <w:rPr>
          <w:rFonts w:eastAsia="Times New Roman" w:cs="Times New Roman" w:ascii="Times New Roman" w:hAnsi="Times New Roman"/>
          <w:sz w:val="28"/>
          <w:szCs w:val="28"/>
        </w:rPr>
        <w:t xml:space="preserve"> естественнонаучной и технологической направленностей</w:t>
      </w:r>
      <w:r>
        <w:rPr>
          <w:rFonts w:cs="Times New Roman" w:ascii="Times New Roman" w:hAnsi="Times New Roman"/>
          <w:sz w:val="28"/>
          <w:szCs w:val="28"/>
        </w:rPr>
        <w:t xml:space="preserve"> (на выплату заработной платы и приобретение расходных материалов). Общий объем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 составил в 2021 году 7251,80 тыс. руб. (5,00% от общего объема расходов - местный бюджет в размере 362,59 тыс. руб., 95 % -  краевой бюджет – 6889,21 тыс. руб.).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w:t>
      </w:r>
      <w:r>
        <w:rPr>
          <w:rFonts w:eastAsia="Times New Roman" w:cs="Times New Roman" w:ascii="Times New Roman" w:hAnsi="Times New Roman"/>
          <w:sz w:val="28"/>
          <w:szCs w:val="28"/>
        </w:rPr>
        <w:t xml:space="preserve"> естественнонаучной и технологической направленностей</w:t>
      </w:r>
      <w:r>
        <w:rPr>
          <w:rFonts w:cs="Times New Roman" w:ascii="Times New Roman" w:hAnsi="Times New Roman"/>
          <w:sz w:val="28"/>
          <w:szCs w:val="28"/>
        </w:rPr>
        <w:t xml:space="preserve"> в 2021 году составил, как и в 2019, 2020 годы - 19,00 рублей на 1 рубль.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Одним из направлений в рамках реализации регионального проекта «Успех каждого ребенка» национального проекта «Образование» в 2021 году являлось проведение мероприятий в общеобразовательных организациях Петровского городского округа Ставропольского края, расположенных в сельской местности, по обновлению материально-технической базы для занятий физической культурой и спортом. Было подписано Соглашение о предоставлении субсидии из бюджета Ставропольского края бюджету Петровского городского округа Ставропольского края на создание в муниципальных общеобразовательных организациях Ставропольского края, расположенных в сельской местности, условий для занятия физической культурой и спортом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07731000-1-2021-003  от  «25» января  2021 г. Общий размер субсидии, предоставляемой из бюджета Ставропольского края бюджету Петровского городского округа Ставропольского края  составил 1825,43 тыс. руб.</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рамках данного проекта, как и в 2020 году, был осуществлен ремонт одного спортивного зала - в муниципальном казенном общеобразовательном учреждении средней общеобразовательной школе № 19 с.Шведино на сумму 1 530000,00</w:t>
      </w:r>
      <w:r>
        <w:rPr>
          <w:rFonts w:cs="Times New Roman" w:ascii="Times New Roman" w:hAnsi="Times New Roman"/>
          <w:bCs/>
          <w:sz w:val="28"/>
          <w:lang w:eastAsia="en-US"/>
        </w:rPr>
        <w:t xml:space="preserve"> руб. (федеральный бюджет – 1513185,30 руб.; краевой бюджет – 15284,70  руб.; бюджет Петровского городского округа – 1530,00 руб.)</w:t>
      </w:r>
      <w:r>
        <w:rPr>
          <w:rFonts w:cs="Times New Roman" w:ascii="Times New Roman" w:hAnsi="Times New Roman"/>
          <w:sz w:val="28"/>
          <w:szCs w:val="28"/>
        </w:rPr>
        <w:t xml:space="preserve">. Были проведены мероприятия по созданию одного школьного спортивного клуба. Для создания школьного спортивного клуба в муниципальном казенном общеобразовательном учреждении средней общеобразовательной школе № 8 с.Благодатное было приобретено оборудование на сумму </w:t>
      </w:r>
      <w:r>
        <w:rPr>
          <w:rFonts w:cs="Times New Roman" w:ascii="Times New Roman" w:hAnsi="Times New Roman"/>
          <w:bCs/>
          <w:sz w:val="28"/>
          <w:lang w:eastAsia="en-US"/>
        </w:rPr>
        <w:t>295431,00</w:t>
      </w:r>
      <w:r>
        <w:rPr>
          <w:rFonts w:cs="Times New Roman" w:ascii="Times New Roman" w:hAnsi="Times New Roman"/>
          <w:sz w:val="28"/>
          <w:szCs w:val="28"/>
        </w:rPr>
        <w:t xml:space="preserve"> рублей </w:t>
      </w:r>
      <w:r>
        <w:rPr>
          <w:rFonts w:cs="Times New Roman" w:ascii="Times New Roman" w:hAnsi="Times New Roman"/>
          <w:bCs/>
          <w:sz w:val="28"/>
          <w:lang w:eastAsia="en-US"/>
        </w:rPr>
        <w:t>(федеральный бюджет – 292184,21 руб.; краевой бюджет – 2951,36 руб.; бюджет Петровского городского округа – 295,43 руб.)</w:t>
      </w:r>
      <w:r>
        <w:rPr>
          <w:rFonts w:cs="Times New Roman" w:ascii="Times New Roman" w:hAnsi="Times New Roman"/>
          <w:sz w:val="28"/>
          <w:szCs w:val="28"/>
        </w:rPr>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 расположенных в сельской местности, условий для занятий физической культурой и спортом составил в 2021 году 1001,98 рублей на 1 рубль, в 2020 году – 19,00 рублей на 1 рубль.</w:t>
      </w:r>
    </w:p>
    <w:p>
      <w:pPr>
        <w:pStyle w:val="Normal"/>
        <w:spacing w:lineRule="auto" w:line="240" w:before="0" w:after="0"/>
        <w:ind w:firstLine="708"/>
        <w:jc w:val="both"/>
        <w:rPr>
          <w:sz w:val="28"/>
          <w:szCs w:val="28"/>
        </w:rPr>
      </w:pPr>
      <w:r>
        <w:rPr>
          <w:rFonts w:cs="Times New Roman" w:ascii="Times New Roman" w:hAnsi="Times New Roman"/>
          <w:sz w:val="28"/>
          <w:szCs w:val="28"/>
        </w:rPr>
        <w:t>В рамках реализации регионального проекта «Цифровая образовательная среда» национального проекта «Образование» осуществляется оснащение школ новым компьютерным и презентационным оборудованием. По состоянию на 01.01.2022 года в рамках данного регионального проекта оснащены 3 крупные школы округа - МБОУГ №1, МБОУ Л №3 и МБОУ СОШ №4г. Светлограда. В этих школах обеспечено внедрение целевой модели цифровой образовательной среды, поставленное оборудование регулярно используют более 2000 обучающихся. В 2021 году администрацией округа сформирована заявка на участие в региональном проекте «Цифровая образовательная среда» в 2024 году.</w:t>
      </w:r>
    </w:p>
    <w:p>
      <w:pPr>
        <w:pStyle w:val="Normal"/>
        <w:spacing w:lineRule="auto" w:line="240" w:before="0" w:after="26"/>
        <w:ind w:firstLine="567"/>
        <w:jc w:val="both"/>
        <w:rPr>
          <w:rFonts w:ascii="Times New Roman" w:hAnsi="Times New Roman" w:cs="Times New Roman"/>
          <w:sz w:val="28"/>
          <w:szCs w:val="28"/>
        </w:rPr>
      </w:pPr>
      <w:r>
        <w:rPr>
          <w:rFonts w:eastAsia="Times New Roman" w:cs="Times New Roman" w:ascii="Times New Roman" w:hAnsi="Times New Roman"/>
          <w:sz w:val="28"/>
          <w:szCs w:val="28"/>
        </w:rPr>
        <w:t xml:space="preserve">В 2021 году </w:t>
      </w:r>
      <w:r>
        <w:rPr>
          <w:rFonts w:cs="Times New Roman CYR" w:ascii="Times New Roman CYR" w:hAnsi="Times New Roman CYR"/>
          <w:sz w:val="28"/>
          <w:szCs w:val="28"/>
          <w:highlight w:val="white"/>
        </w:rPr>
        <w:t xml:space="preserve">муниципальной программой Петровского городского округа Ставропольского края </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Развитие образования</w:t>
      </w:r>
      <w:r>
        <w:rPr>
          <w:rFonts w:cs="Times New Roman" w:ascii="Times New Roman" w:hAnsi="Times New Roman"/>
          <w:sz w:val="28"/>
          <w:szCs w:val="28"/>
          <w:highlight w:val="white"/>
        </w:rPr>
        <w:t xml:space="preserve">», как и в 2020 году, </w:t>
      </w:r>
      <w:r>
        <w:rPr>
          <w:rFonts w:cs="Times New Roman CYR" w:ascii="Times New Roman CYR" w:hAnsi="Times New Roman CYR"/>
          <w:sz w:val="28"/>
          <w:szCs w:val="28"/>
          <w:highlight w:val="white"/>
        </w:rPr>
        <w:t xml:space="preserve">предусмотрено участие в </w:t>
      </w:r>
      <w:r>
        <w:rPr>
          <w:rFonts w:cs="Times New Roman" w:ascii="Times New Roman" w:hAnsi="Times New Roman"/>
          <w:sz w:val="28"/>
          <w:szCs w:val="28"/>
          <w:highlight w:val="white"/>
        </w:rPr>
        <w:t xml:space="preserve">реализации </w:t>
      </w:r>
      <w:r>
        <w:rPr>
          <w:rFonts w:cs="Times New Roman" w:ascii="Times New Roman" w:hAnsi="Times New Roman"/>
          <w:sz w:val="28"/>
          <w:szCs w:val="28"/>
        </w:rPr>
        <w:t>государственной программы Ставропольского края «Развитие образования», утвержденной постановлением Правительства Ставропольского края oт 29 декабря 2018 года №628-п (с изменениями и дополнениями).</w:t>
      </w:r>
    </w:p>
    <w:p>
      <w:pPr>
        <w:pStyle w:val="Normal"/>
        <w:spacing w:lineRule="auto" w:line="240" w:before="0" w:after="26"/>
        <w:ind w:firstLine="567"/>
        <w:jc w:val="both"/>
        <w:rPr>
          <w:rFonts w:ascii="Times New Roman" w:hAnsi="Times New Roman" w:cs="Times New Roman"/>
          <w:sz w:val="28"/>
          <w:szCs w:val="28"/>
        </w:rPr>
      </w:pPr>
      <w:r>
        <w:rPr>
          <w:rFonts w:cs="Times New Roman" w:ascii="Times New Roman" w:hAnsi="Times New Roman"/>
          <w:sz w:val="28"/>
          <w:szCs w:val="28"/>
        </w:rPr>
        <w:t xml:space="preserve">Было заключено соглашение № 07731000-1-2020-007 от 22 января 2021 года (дополнительное соглашение № 07731000-1-2020-007/1 от 03.12.2021г) между министерством образования Ставропольского края и администрацией Петровского городского округа Ставропольского края о предоставлении субсидии из бюджета Ставропольского края бюджету Петровского городского округа Ставропольского края на проведение работ по благоустройству зданий общеобразовательных организаций, находящихся в собственности муниципальных образований Ставропольского края, в целях соблюдения требований к воздушно-тепловому режиму, водоснабжению и канализации. В рамках данного соглашения проведены работы по благоустройству здания МКОУ СОШ № 15 п. Прикалаусский. Общий объем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 составило в 2021 году 31918000,77 рублей. Общий размер субсидии, предоставляемой из краевого бюджета местному бюджету в соответствии с Соглашением составил в 2021 году  30322100,74 </w:t>
      </w:r>
      <w:r>
        <w:rPr>
          <w:rFonts w:cs="Times New Roman" w:ascii="Times New Roman" w:hAnsi="Times New Roman"/>
          <w:spacing w:val="-2"/>
          <w:sz w:val="28"/>
        </w:rPr>
        <w:t xml:space="preserve">рублей </w:t>
      </w:r>
      <w:r>
        <w:rPr>
          <w:rFonts w:cs="Times New Roman" w:ascii="Times New Roman" w:hAnsi="Times New Roman"/>
          <w:sz w:val="28"/>
          <w:szCs w:val="28"/>
        </w:rPr>
        <w:t>(95,00</w:t>
      </w:r>
      <w:r>
        <w:rPr>
          <w:rFonts w:cs="Times New Roman" w:ascii="Times New Roman" w:hAnsi="Times New Roman"/>
          <w:spacing w:val="-2"/>
          <w:sz w:val="28"/>
          <w:lang w:eastAsia="ar-SA"/>
        </w:rPr>
        <w:t> %</w:t>
      </w:r>
      <w:r>
        <w:rPr>
          <w:rFonts w:cs="Times New Roman" w:ascii="Times New Roman" w:hAnsi="Times New Roman"/>
          <w:sz w:val="28"/>
          <w:szCs w:val="28"/>
        </w:rPr>
        <w:t xml:space="preserve"> от общего объема расходов местного бюджета, в целях софинансирования которых предоставляется), из </w:t>
      </w:r>
      <w:r>
        <w:rPr>
          <w:rFonts w:cs="Times New Roman" w:ascii="Times New Roman" w:hAnsi="Times New Roman"/>
          <w:bCs/>
          <w:sz w:val="28"/>
          <w:lang w:eastAsia="en-US"/>
        </w:rPr>
        <w:t xml:space="preserve">бюджета Петровского городского округа </w:t>
      </w:r>
      <w:r>
        <w:rPr>
          <w:rFonts w:cs="Times New Roman" w:ascii="Times New Roman" w:hAnsi="Times New Roman"/>
          <w:sz w:val="28"/>
          <w:szCs w:val="28"/>
        </w:rPr>
        <w:t>было выделено 1595900,03 рублей – 5%.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здания составил 19,00 рублей на 1 рубль. В 2020 году финансовые средства на проведение работ по благоустройству зданий общеобразовательных организаций, находящихся в собственности муниципальных образований Ставропольского края, в целях соблюдения требований к воздушно-тепловому режиму, водоснабжению и канализации из федерального и краевого бюджета не выделялись.</w:t>
      </w:r>
    </w:p>
    <w:p>
      <w:pPr>
        <w:pStyle w:val="Normal"/>
        <w:spacing w:lineRule="auto" w:line="240" w:before="0" w:after="26"/>
        <w:ind w:firstLine="567"/>
        <w:jc w:val="both"/>
        <w:rPr/>
      </w:pPr>
      <w:r>
        <w:rPr>
          <w:rFonts w:cs="Times New Roman CYR" w:ascii="Times New Roman CYR" w:hAnsi="Times New Roman CYR"/>
          <w:sz w:val="28"/>
          <w:szCs w:val="28"/>
          <w:highlight w:val="white"/>
        </w:rPr>
        <w:t xml:space="preserve">В рамках </w:t>
      </w:r>
      <w:r>
        <w:rPr>
          <w:rFonts w:cs="Times New Roman" w:ascii="Times New Roman" w:hAnsi="Times New Roman"/>
          <w:sz w:val="28"/>
          <w:szCs w:val="28"/>
          <w:highlight w:val="white"/>
        </w:rPr>
        <w:t xml:space="preserve">реализации </w:t>
      </w:r>
      <w:r>
        <w:rPr>
          <w:rFonts w:cs="Times New Roman" w:ascii="Times New Roman" w:hAnsi="Times New Roman"/>
          <w:sz w:val="28"/>
          <w:szCs w:val="28"/>
        </w:rPr>
        <w:t>государственной программы Ставропольского края «Развитие образования», утвержденной постановлением Правительства Ставропольского края oт 29 декабря 2018 года №628-п (с изменениями и дополнениями) было заключено соглашение № 58 от 16.08.2021г. между министерством образования Ставропольского края и администрацией Петровского городского округа Ставропольского края на проведение капитального ремонта здания МКОУ СОШ № 15 п. Прикалаусский. Общий объем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 составило в 2021 году 17266067,28 рублей.</w:t>
      </w:r>
      <w:r>
        <w:rPr/>
        <w:t xml:space="preserve"> </w:t>
      </w:r>
      <w:r>
        <w:rPr>
          <w:rFonts w:cs="Times New Roman" w:ascii="Times New Roman" w:hAnsi="Times New Roman"/>
          <w:sz w:val="28"/>
          <w:szCs w:val="28"/>
        </w:rPr>
        <w:t>Объем финансового обеспечения расходных обязательств Получателя за счет средств местного бюджета, составил в 2021 году 863303,36 рублей (5 % от общего объема расходов). Объем финансового обеспечения расходных обязательств Получателя за счет средств</w:t>
      </w:r>
      <w:r>
        <w:rPr>
          <w:rFonts w:eastAsia="Calibri" w:cs="Times New Roman" w:ascii="Times New Roman" w:hAnsi="Times New Roman"/>
          <w:sz w:val="28"/>
          <w:lang w:eastAsia="en-US"/>
        </w:rPr>
        <w:t xml:space="preserve"> краевого бюджета – 16402763,92 руб.</w:t>
      </w:r>
    </w:p>
    <w:p>
      <w:pPr>
        <w:pStyle w:val="Normal"/>
        <w:spacing w:lineRule="auto" w:line="240" w:before="0" w:after="26"/>
        <w:ind w:firstLine="567"/>
        <w:jc w:val="both"/>
        <w:rPr/>
      </w:pPr>
      <w:r>
        <w:rPr>
          <w:rFonts w:cs="Times New Roman CYR" w:ascii="Times New Roman CYR" w:hAnsi="Times New Roman CYR"/>
          <w:sz w:val="28"/>
          <w:szCs w:val="28"/>
          <w:highlight w:val="white"/>
        </w:rPr>
        <w:t xml:space="preserve">В рамках </w:t>
      </w:r>
      <w:r>
        <w:rPr>
          <w:rFonts w:cs="Times New Roman" w:ascii="Times New Roman" w:hAnsi="Times New Roman"/>
          <w:sz w:val="28"/>
          <w:szCs w:val="28"/>
          <w:highlight w:val="white"/>
        </w:rPr>
        <w:t xml:space="preserve">реализации </w:t>
      </w:r>
      <w:r>
        <w:rPr>
          <w:rFonts w:cs="Times New Roman" w:ascii="Times New Roman" w:hAnsi="Times New Roman"/>
          <w:sz w:val="28"/>
          <w:szCs w:val="28"/>
        </w:rPr>
        <w:t>государственной программы Ставропольского края «Развитие образования», утвержденной постановлением Правительства Ставропольского края oт 29 декабря 2018 года №628-п (с изменениями и дополнениями) в</w:t>
      </w:r>
      <w:r>
        <w:rPr>
          <w:rFonts w:eastAsia="Times New Roman" w:cs="Times New Roman" w:ascii="Times New Roman" w:hAnsi="Times New Roman"/>
          <w:sz w:val="28"/>
          <w:szCs w:val="28"/>
        </w:rPr>
        <w:t xml:space="preserve"> 2021 году между министерством образования Ставропольского края и администрацией Петровского городского округа Ставропольского края было заключено Соглашение № 161 от 19 октября 2021 года о предоставлении из бюджета Ставропольского края </w:t>
      </w:r>
      <w:r>
        <w:rPr>
          <w:rFonts w:eastAsia="Times New Roman" w:cs="Times New Roman" w:ascii="Times New Roman" w:hAnsi="Times New Roman"/>
          <w:sz w:val="28"/>
          <w:szCs w:val="28"/>
          <w:lang w:eastAsia="en-US"/>
        </w:rPr>
        <w:t>иного межбюджетного трансферта бюджетам муниципальных образований Ставропольского края в 2021 году на приобретение новогодних подарков детям, обучающимся по образовательным программам начального общего образования.</w:t>
      </w:r>
      <w:r>
        <w:rPr/>
        <w:t xml:space="preserve"> </w:t>
      </w:r>
      <w:r>
        <w:rPr>
          <w:rFonts w:eastAsia="Times New Roman" w:cs="Times New Roman" w:ascii="Times New Roman" w:hAnsi="Times New Roman"/>
          <w:sz w:val="28"/>
          <w:szCs w:val="28"/>
        </w:rPr>
        <w:t xml:space="preserve">Общий размер межбюджетного трансферта, предоставляемого из краевого бюджета местному бюджету </w:t>
      </w:r>
      <w:r>
        <w:rPr>
          <w:rFonts w:cs="Times New Roman" w:ascii="Times New Roman" w:hAnsi="Times New Roman"/>
          <w:sz w:val="28"/>
          <w:szCs w:val="28"/>
        </w:rPr>
        <w:t>составил</w:t>
      </w:r>
      <w:r>
        <w:rPr>
          <w:rFonts w:eastAsia="Times New Roman" w:cs="Times New Roman" w:ascii="Times New Roman" w:hAnsi="Times New Roman"/>
          <w:sz w:val="28"/>
          <w:szCs w:val="28"/>
        </w:rPr>
        <w:t xml:space="preserve"> в 2021 году 1452000</w:t>
      </w:r>
      <w:r>
        <w:rPr>
          <w:rFonts w:cs="Times New Roman" w:ascii="Times New Roman" w:hAnsi="Times New Roman"/>
          <w:sz w:val="28"/>
          <w:szCs w:val="28"/>
        </w:rPr>
        <w:t>,00</w:t>
      </w:r>
      <w:r>
        <w:rPr>
          <w:rFonts w:eastAsia="Times New Roman" w:cs="Times New Roman" w:ascii="Times New Roman" w:hAnsi="Times New Roman"/>
          <w:sz w:val="28"/>
          <w:szCs w:val="28"/>
        </w:rPr>
        <w:t xml:space="preserve"> рублей</w:t>
      </w:r>
      <w:r>
        <w:rPr>
          <w:rFonts w:cs="Times New Roman" w:ascii="Times New Roman" w:hAnsi="Times New Roman"/>
          <w:sz w:val="28"/>
          <w:szCs w:val="28"/>
        </w:rPr>
        <w:t xml:space="preserve">. </w:t>
      </w:r>
      <w:r>
        <w:rPr>
          <w:rFonts w:eastAsia="Times New Roman" w:cs="Times New Roman" w:ascii="Times New Roman" w:hAnsi="Times New Roman"/>
          <w:sz w:val="28"/>
          <w:szCs w:val="28"/>
        </w:rPr>
        <w:t>Количество детей, обучающихся с первого по четвертый класс, получивших новогодний подарок составил 2904 человека.</w:t>
      </w:r>
    </w:p>
    <w:p>
      <w:pPr>
        <w:pStyle w:val="Normal"/>
        <w:spacing w:lineRule="auto" w:line="240" w:before="0" w:after="26"/>
        <w:ind w:firstLine="567"/>
        <w:jc w:val="both"/>
        <w:rPr/>
      </w:pPr>
      <w:r>
        <w:rPr>
          <w:rFonts w:eastAsia="Times New Roman" w:cs="Times New Roman" w:ascii="Times New Roman" w:hAnsi="Times New Roman"/>
          <w:sz w:val="28"/>
          <w:szCs w:val="28"/>
        </w:rPr>
        <w:t>В рамках реализации мероприятий подпрограммы «Устойчивое развитие сельских территорий» государственной программы Ставропольского края «Развитие сельского хозяйства» в 2020 году между министерством сельского хозяйства Ставропольского края и администрацией Петровского городского округа Ставропольского края было заключено Соглашение № 62 о предоставлении из бюджета Ставропольского края бюджету Петровского городского округа Ставропольского края Субсидии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Так как обязательства по данному соглашению не были выполнены в 2020 году в полном объеме, то в 2021 году работа по выполнению инженерных изысканий, подготовке проектной документации, проведению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была продолжена.</w:t>
      </w:r>
      <w:r>
        <w:rPr/>
        <w:t xml:space="preserve"> </w:t>
      </w:r>
      <w:r>
        <w:rPr>
          <w:rFonts w:eastAsia="Times New Roman" w:cs="Times New Roman" w:ascii="Times New Roman" w:hAnsi="Times New Roman"/>
          <w:sz w:val="28"/>
          <w:szCs w:val="28"/>
        </w:rPr>
        <w:t>Общий размер межбюджетного трансферта, предоставляемого из краевого бюджета местному бюджету для дошкольных и общеобразовательных учреждений Петровского городского округа Ставропольского края на 2021 год составил 1746034,50 рублей. В рамках данного соглашения проектно-сметная документация для капитального ремонта 5 объектов образования была разработана, получены положительные заключения экспертизы. Услуги оплачены на общую сумму 1245549,00 рублей.</w:t>
      </w:r>
      <w:r>
        <w:rPr/>
        <w:t xml:space="preserve"> </w:t>
      </w:r>
      <w:r>
        <w:rPr>
          <w:rFonts w:eastAsia="Times New Roman" w:cs="Times New Roman" w:ascii="Times New Roman" w:hAnsi="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в 2021 году составил 19,00 рублей на 1 рубль, в 2020 году также 19,00 рублей на 1 рубль.</w:t>
      </w:r>
    </w:p>
    <w:p>
      <w:pPr>
        <w:pStyle w:val="Normal"/>
        <w:spacing w:lineRule="auto" w:line="240" w:before="0" w:after="26"/>
        <w:ind w:firstLine="567"/>
        <w:jc w:val="both"/>
        <w:rPr>
          <w:rFonts w:ascii="Times New Roman" w:hAnsi="Times New Roman" w:eastAsia="Times New Roman" w:cs="Times New Roman"/>
          <w:sz w:val="28"/>
          <w:szCs w:val="28"/>
        </w:rPr>
      </w:pPr>
      <w:r>
        <w:rPr>
          <w:rFonts w:cs="Times New Roman CYR" w:ascii="Times New Roman CYR" w:hAnsi="Times New Roman CYR"/>
          <w:sz w:val="28"/>
          <w:szCs w:val="28"/>
          <w:highlight w:val="white"/>
        </w:rPr>
        <w:t xml:space="preserve">В рамках </w:t>
      </w:r>
      <w:r>
        <w:rPr>
          <w:rFonts w:cs="Times New Roman" w:ascii="Times New Roman" w:hAnsi="Times New Roman"/>
          <w:sz w:val="28"/>
          <w:szCs w:val="28"/>
          <w:highlight w:val="white"/>
        </w:rPr>
        <w:t xml:space="preserve">реализации </w:t>
      </w:r>
      <w:r>
        <w:rPr>
          <w:rFonts w:cs="Times New Roman" w:ascii="Times New Roman" w:hAnsi="Times New Roman"/>
          <w:sz w:val="28"/>
          <w:szCs w:val="28"/>
        </w:rPr>
        <w:t>государственной программы Ставропольского края «Развитие образования», утвержденной постановлением Правительства Ставропольского края oт 29 декабря 2018 года №628-п (с изменениями и дополнениями) в</w:t>
      </w:r>
      <w:r>
        <w:rPr>
          <w:rFonts w:eastAsia="Times New Roman" w:cs="Times New Roman" w:ascii="Times New Roman" w:hAnsi="Times New Roman"/>
          <w:sz w:val="28"/>
          <w:szCs w:val="28"/>
        </w:rPr>
        <w:t xml:space="preserve"> 2021 году между министерством образования Ставропольского края и администрацией Петровского городского округа Ставропольского края было заключено Соглашение № 07731000-1-2021-004 от 22 января 2021 года на реализацию мероприятий по организации бесплатного горячего питания обучающихся, получающих начальное общее образование в общеобразовательных организациях Петровского городского округа Ставропольского края. Общий размер субсидии, предоставляемой из краевого бюджета местному бюджету в соответствии с Соглашением составил в 2021 году 33843398,49 рублей (95,0 % от общего объема расходов местного бюджета, в целях софинансирования которых предоставляется субсидия). Объем финансового обеспечения расходных обязательств Получателя за счет средств местного бюджета, в соответствии с Соглашением составило в 2021 году 1781,23 тыс. руб. (5,00 % от общего объема расходов), в 2020 году 742,06 тыс. руб.(5,00 % от общего объема расходов). В рамках данного соглашения охват горячим питанием учащихся, получающих начальное общее образование, составил 100 %.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Петровского городского округа Ставропольского края составил 19,00 рублей на 1 рубль в 2021 году, в 2020 году также 19,00 рублей на 1 рубль.</w:t>
      </w:r>
    </w:p>
    <w:p>
      <w:pPr>
        <w:pStyle w:val="Normal"/>
        <w:spacing w:lineRule="auto" w:line="240" w:before="0" w:after="26"/>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26"/>
        <w:ind w:firstLine="567"/>
        <w:jc w:val="both"/>
        <w:rPr>
          <w:rFonts w:ascii="Times New Roman CYR" w:hAnsi="Times New Roman CYR" w:cs="Times New Roman CYR"/>
          <w:b/>
          <w:b/>
          <w:bCs/>
          <w:sz w:val="28"/>
          <w:szCs w:val="28"/>
          <w:highlight w:val="white"/>
        </w:rPr>
      </w:pPr>
      <w:r>
        <w:rPr>
          <w:rFonts w:cs="Times New Roman" w:ascii="Times New Roman" w:hAnsi="Times New Roman"/>
          <w:b/>
          <w:bCs/>
          <w:sz w:val="28"/>
          <w:szCs w:val="28"/>
          <w:highlight w:val="white"/>
        </w:rPr>
        <w:t xml:space="preserve">6. </w:t>
      </w:r>
      <w:r>
        <w:rPr>
          <w:rFonts w:cs="Times New Roman CYR" w:ascii="Times New Roman CYR" w:hAnsi="Times New Roman CYR"/>
          <w:b/>
          <w:bCs/>
          <w:sz w:val="28"/>
          <w:szCs w:val="28"/>
          <w:highlight w:val="white"/>
        </w:rPr>
        <w:t>Достижение значений индикаторов достижения целей Программы и показателей решения задач подпрограмм</w:t>
      </w:r>
    </w:p>
    <w:p>
      <w:pPr>
        <w:pStyle w:val="Normal"/>
        <w:spacing w:lineRule="auto" w:line="240" w:before="0" w:after="26"/>
        <w:ind w:firstLine="567"/>
        <w:jc w:val="both"/>
        <w:rPr>
          <w:rFonts w:ascii="Times New Roman CYR" w:hAnsi="Times New Roman CYR" w:cs="Times New Roman CYR"/>
          <w:b/>
          <w:b/>
          <w:bCs/>
          <w:sz w:val="28"/>
          <w:szCs w:val="28"/>
          <w:highlight w:val="white"/>
        </w:rPr>
      </w:pPr>
      <w:r>
        <w:rPr>
          <w:rFonts w:cs="Times New Roman CYR" w:ascii="Times New Roman CYR" w:hAnsi="Times New Roman CYR"/>
          <w:b/>
          <w:bCs/>
          <w:sz w:val="28"/>
          <w:szCs w:val="28"/>
          <w:highlight w:val="white"/>
        </w:rPr>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 xml:space="preserve">В рамках реализации муниципальной программы Петровского городского округа Ставропольского края </w:t>
      </w:r>
      <w:r>
        <w:rPr>
          <w:rFonts w:cs="Times New Roman" w:ascii="Times New Roman" w:hAnsi="Times New Roman"/>
          <w:sz w:val="28"/>
          <w:szCs w:val="28"/>
        </w:rPr>
        <w:t>«</w:t>
      </w:r>
      <w:r>
        <w:rPr>
          <w:rFonts w:cs="Times New Roman CYR" w:ascii="Times New Roman CYR" w:hAnsi="Times New Roman CYR"/>
          <w:sz w:val="28"/>
          <w:szCs w:val="28"/>
        </w:rPr>
        <w:t>Развитие образования</w:t>
      </w:r>
      <w:r>
        <w:rPr>
          <w:rFonts w:cs="Times New Roman" w:ascii="Times New Roman" w:hAnsi="Times New Roman"/>
          <w:sz w:val="28"/>
          <w:szCs w:val="28"/>
        </w:rPr>
        <w:t xml:space="preserve">» </w:t>
      </w:r>
      <w:r>
        <w:rPr>
          <w:rFonts w:cs="Times New Roman CYR" w:ascii="Times New Roman CYR" w:hAnsi="Times New Roman CYR"/>
          <w:sz w:val="28"/>
          <w:szCs w:val="28"/>
        </w:rPr>
        <w:t>в 2021 году запланировано 5 значений индикаторов достижения целей Программы и 27 показателей решения задач подпрограмм.</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Не достигнуты 2 запланированных целевых индикатора:</w:t>
      </w:r>
    </w:p>
    <w:p>
      <w:pPr>
        <w:pStyle w:val="ListParagraph"/>
        <w:numPr>
          <w:ilvl w:val="0"/>
          <w:numId w:val="1"/>
        </w:numPr>
        <w:spacing w:lineRule="auto" w:line="240" w:before="0" w:after="0"/>
        <w:ind w:left="0" w:firstLine="360"/>
        <w:contextualSpacing/>
        <w:jc w:val="both"/>
        <w:rPr>
          <w:rFonts w:ascii="Times New Roman CYR" w:hAnsi="Times New Roman CYR" w:cs="Times New Roman CYR"/>
          <w:sz w:val="28"/>
          <w:szCs w:val="28"/>
        </w:rPr>
      </w:pPr>
      <w:r>
        <w:rPr>
          <w:rFonts w:cs="Times New Roman" w:ascii="Times New Roman" w:hAnsi="Times New Roman"/>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Основная причина: расчет показателя производился по количеству проживающих детей дошкольного возраста в 2020 году, и в связи с общим уменьшением количества детей, посещающих дошкольные организации Петровского городского округа, по причине миграционных процессов населения, имеющих детей дошкольного возраста.</w:t>
      </w:r>
    </w:p>
    <w:p>
      <w:pPr>
        <w:pStyle w:val="ListParagraph"/>
        <w:numPr>
          <w:ilvl w:val="0"/>
          <w:numId w:val="1"/>
        </w:numPr>
        <w:spacing w:lineRule="auto" w:line="240" w:before="0" w:after="0"/>
        <w:ind w:left="0" w:firstLine="360"/>
        <w:contextualSpacing/>
        <w:jc w:val="both"/>
        <w:rPr>
          <w:rFonts w:ascii="Times New Roman CYR" w:hAnsi="Times New Roman CYR" w:cs="Times New Roman CYR"/>
          <w:sz w:val="28"/>
          <w:szCs w:val="28"/>
        </w:rPr>
      </w:pPr>
      <w:r>
        <w:rPr>
          <w:rFonts w:eastAsia="Calibri" w:cs="Times New Roman" w:ascii="Times New Roman" w:hAnsi="Times New Roman"/>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Основная причина: </w:t>
      </w:r>
      <w:r>
        <w:rPr>
          <w:rFonts w:cs="Times New Roman" w:ascii="Times New Roman" w:hAnsi="Times New Roman"/>
          <w:sz w:val="28"/>
          <w:szCs w:val="28"/>
        </w:rPr>
        <w:t xml:space="preserve">расчет планового показателя осуществлялся исходя из прежней методики расчета. С 2021 года расчет данного показателя министерством просвещения РФ ведется на основании выгрузки АИС «Навигатор дополнительного образования Ставропольского края». </w:t>
      </w:r>
      <w:r>
        <w:rPr>
          <w:rFonts w:eastAsia="Calibri" w:cs="Times New Roman" w:ascii="Times New Roman" w:hAnsi="Times New Roman"/>
          <w:sz w:val="28"/>
          <w:szCs w:val="28"/>
        </w:rPr>
        <w:t>Данный показатель является показателем регионального проекта «Успех каждого ребенка» национального проекта «Образование» и среднекраевой показатель на конец 2021 года должен был составить 76%. Таким образом, достигнутый показатель по округу в 2021 году выше установленного среднекраевого значения.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Не достигнут 1 показатель решения задач:</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 Количество детей, занимающихся в организациях дополнительного образования.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Основная причина: в 2021 году по причине аварийного состояния здания пищеблока МКУ ДО ДООЦ «Родничок» была приостановлена деятельность загородного лагеря, который ежегодно охватывает услугами дополнительного образования в летний период не менее 700 детей. </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Сведения о достижении значений индикаторов достижения целей Программы и показателей решения подпрограмм приведены в Приложении 4.</w:t>
      </w:r>
    </w:p>
    <w:p>
      <w:pPr>
        <w:pStyle w:val="Normal"/>
        <w:spacing w:lineRule="auto" w:line="240" w:before="0" w:after="26"/>
        <w:ind w:firstLine="567"/>
        <w:jc w:val="both"/>
        <w:rPr>
          <w:rFonts w:ascii="Calibri" w:hAnsi="Calibri" w:cs="Calibri"/>
        </w:rPr>
      </w:pPr>
      <w:r>
        <w:rPr>
          <w:rFonts w:cs="Calibri"/>
        </w:rPr>
      </w:r>
    </w:p>
    <w:p>
      <w:pPr>
        <w:pStyle w:val="Normal"/>
        <w:spacing w:lineRule="auto" w:line="240" w:before="0" w:after="26"/>
        <w:ind w:firstLine="567"/>
        <w:jc w:val="both"/>
        <w:rPr>
          <w:rFonts w:ascii="Times New Roman CYR" w:hAnsi="Times New Roman CYR" w:cs="Times New Roman CYR"/>
          <w:b/>
          <w:b/>
          <w:bCs/>
          <w:sz w:val="28"/>
          <w:szCs w:val="28"/>
          <w:highlight w:val="white"/>
        </w:rPr>
      </w:pPr>
      <w:r>
        <w:rPr>
          <w:rFonts w:cs="Times New Roman" w:ascii="Times New Roman" w:hAnsi="Times New Roman"/>
          <w:b/>
          <w:bCs/>
          <w:sz w:val="28"/>
          <w:szCs w:val="28"/>
          <w:highlight w:val="white"/>
        </w:rPr>
        <w:t>7. Результаты</w:t>
      </w:r>
      <w:r>
        <w:rPr>
          <w:rFonts w:cs="Times New Roman CYR" w:ascii="Times New Roman CYR" w:hAnsi="Times New Roman CYR"/>
          <w:b/>
          <w:bCs/>
          <w:sz w:val="28"/>
          <w:szCs w:val="28"/>
          <w:highlight w:val="white"/>
        </w:rPr>
        <w:t xml:space="preserve"> реализации мер правового регулирования</w:t>
      </w:r>
    </w:p>
    <w:p>
      <w:pPr>
        <w:pStyle w:val="Normal"/>
        <w:spacing w:lineRule="auto" w:line="240" w:before="0" w:after="26"/>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В 2021 году в Программу изменения вносились два раза:</w:t>
      </w:r>
    </w:p>
    <w:p>
      <w:pPr>
        <w:pStyle w:val="Normal"/>
        <w:spacing w:lineRule="auto" w:line="240" w:before="0" w:after="26"/>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 xml:space="preserve">постановлением администрации Петровского городского округа Ставропольского края от </w:t>
      </w:r>
      <w:r>
        <w:rPr>
          <w:rFonts w:eastAsia="Calibri" w:cs="Times New Roman" w:ascii="Times New Roman" w:hAnsi="Times New Roman"/>
          <w:sz w:val="28"/>
          <w:szCs w:val="28"/>
          <w:lang w:eastAsia="en-US"/>
        </w:rPr>
        <w:t>10 марта 2021 г. № 375</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 xml:space="preserve">О внесении изменений в муниципальную программу Петровского городского округа Ставропольского края </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Развитие образования</w:t>
      </w: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 xml:space="preserve">утвержденную постановлением администрации Петровского городского округа Ставропольского края </w:t>
      </w:r>
      <w:r>
        <w:rPr>
          <w:rFonts w:eastAsia="Calibri" w:cs="Times New Roman" w:ascii="Times New Roman" w:hAnsi="Times New Roman"/>
          <w:sz w:val="28"/>
          <w:szCs w:val="28"/>
          <w:lang w:eastAsia="en-US"/>
        </w:rPr>
        <w:t>13 ноября 2020 года №1570 (в редакции от 09 декабря 2020 г. №1760</w:t>
      </w:r>
      <w:r>
        <w:rPr>
          <w:rFonts w:cs="Times New Roman CYR" w:ascii="Times New Roman CYR" w:hAnsi="Times New Roman CYR"/>
          <w:sz w:val="28"/>
          <w:szCs w:val="28"/>
          <w:highlight w:val="white"/>
        </w:rPr>
        <w:t>)</w:t>
      </w: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были внесены изменения</w:t>
      </w:r>
      <w:r>
        <w:rPr>
          <w:rFonts w:cs="Times New Roman CYR" w:ascii="Times New Roman CYR" w:hAnsi="Times New Roman CYR"/>
          <w:sz w:val="28"/>
          <w:szCs w:val="28"/>
        </w:rPr>
        <w:t xml:space="preserve"> с целью приведения Программы </w:t>
      </w:r>
      <w:r>
        <w:rPr>
          <w:rFonts w:eastAsia="Times New Roman" w:cs="Times New Roman" w:ascii="Times New Roman" w:hAnsi="Times New Roman"/>
          <w:sz w:val="28"/>
          <w:szCs w:val="28"/>
        </w:rPr>
        <w:t xml:space="preserve">в соответствие с решением </w:t>
      </w:r>
      <w:r>
        <w:rPr>
          <w:rFonts w:eastAsia="Calibri" w:cs="Times New Roman" w:ascii="Times New Roman" w:hAnsi="Times New Roman"/>
          <w:sz w:val="28"/>
          <w:szCs w:val="28"/>
          <w:lang w:eastAsia="en-US"/>
        </w:rPr>
        <w:t>Совета депутатов Петровского городского округа Ставропольского края от 10.12.2020 г. № 104 «</w:t>
      </w:r>
      <w:r>
        <w:rPr>
          <w:rFonts w:eastAsia="Calibri" w:cs="Times New Roman" w:ascii="Times New Roman" w:hAnsi="Times New Roman"/>
          <w:sz w:val="28"/>
          <w:lang w:eastAsia="en-US"/>
        </w:rPr>
        <w:t>О бюджете Петровского городского округа Ставропольского края на 2021 и плановый период 2022 и 2023 годов»</w:t>
      </w:r>
      <w:r>
        <w:rPr>
          <w:rFonts w:cs="Times New Roman CYR" w:ascii="Times New Roman CYR" w:hAnsi="Times New Roman CYR"/>
          <w:sz w:val="28"/>
          <w:szCs w:val="28"/>
          <w:highlight w:val="white"/>
        </w:rPr>
        <w:t>. Кроме того:</w:t>
      </w:r>
    </w:p>
    <w:p>
      <w:pPr>
        <w:pStyle w:val="Normal"/>
        <w:spacing w:lineRule="auto" w:line="240" w:before="0" w:after="26"/>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1. В паспорте подпрограммы «Развитие общего образования» Программы:</w:t>
      </w:r>
    </w:p>
    <w:p>
      <w:pPr>
        <w:pStyle w:val="Normal"/>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 дополнены показатели решения задач подпрограммы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расширена характеристика основных мероприятий подпрограммы. </w:t>
      </w:r>
    </w:p>
    <w:p>
      <w:pPr>
        <w:pStyle w:val="Normal"/>
        <w:spacing w:lineRule="auto" w:line="240" w:before="0" w:after="0"/>
        <w:ind w:right="-144"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уточнены ожидаемые конечные результаты реализации подпрограммы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Сведения об индикаторах достижения целей муниципальной программы и показателях решения задач подпрограмм Программы и их значениях приведены в соответствие с внесенными изменениями в паспорта подпрограмм.</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 Уточнен перечень основных мероприятий подпрограмм Программы в соответствии с внесенными изменениями в паспорта подпрограмм.</w:t>
      </w:r>
    </w:p>
    <w:p>
      <w:pPr>
        <w:pStyle w:val="Normal"/>
        <w:spacing w:lineRule="auto" w:line="240" w:before="0" w:after="26"/>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 xml:space="preserve">постановлением администрации Петровского городского округа Ставропольского края от </w:t>
      </w:r>
      <w:r>
        <w:rPr>
          <w:rFonts w:eastAsia="Calibri" w:cs="Times New Roman" w:ascii="Times New Roman" w:hAnsi="Times New Roman"/>
          <w:sz w:val="28"/>
          <w:szCs w:val="28"/>
          <w:lang w:eastAsia="en-US"/>
        </w:rPr>
        <w:t>16 декабря 2021 г. № 1991</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 xml:space="preserve">О внесении изменений в муниципальную программу Петровского городского округа Ставропольского края </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Развитие образования</w:t>
      </w: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 xml:space="preserve">утвержденную постановлением администрации Петровского городского округа Ставропольского края </w:t>
      </w:r>
      <w:r>
        <w:rPr>
          <w:rFonts w:eastAsia="Calibri" w:cs="Times New Roman" w:ascii="Times New Roman" w:hAnsi="Times New Roman"/>
          <w:sz w:val="28"/>
          <w:szCs w:val="28"/>
          <w:lang w:eastAsia="en-US"/>
        </w:rPr>
        <w:t>13 ноября 2020 года №1570 (в редакции от 09 декабря 2020 г. №1760, 10 марта 2021 г. № 375</w:t>
      </w:r>
      <w:r>
        <w:rPr>
          <w:rFonts w:cs="Times New Roman CYR" w:ascii="Times New Roman CYR" w:hAnsi="Times New Roman CYR"/>
          <w:sz w:val="28"/>
          <w:szCs w:val="28"/>
          <w:highlight w:val="white"/>
        </w:rPr>
        <w:t>)</w:t>
      </w: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были внесены изменения</w:t>
      </w:r>
      <w:r>
        <w:rPr>
          <w:rFonts w:cs="Times New Roman CYR" w:ascii="Times New Roman CYR" w:hAnsi="Times New Roman CYR"/>
          <w:sz w:val="28"/>
          <w:szCs w:val="28"/>
        </w:rPr>
        <w:t xml:space="preserve"> с целью приведения Программы </w:t>
      </w:r>
      <w:r>
        <w:rPr>
          <w:rFonts w:eastAsia="Times New Roman" w:cs="Times New Roman" w:ascii="Times New Roman" w:hAnsi="Times New Roman"/>
          <w:sz w:val="28"/>
          <w:szCs w:val="28"/>
        </w:rPr>
        <w:t xml:space="preserve">в соответствие с решениями </w:t>
      </w:r>
      <w:r>
        <w:rPr>
          <w:rFonts w:eastAsia="Calibri" w:cs="Times New Roman" w:ascii="Times New Roman" w:hAnsi="Times New Roman"/>
          <w:sz w:val="28"/>
          <w:szCs w:val="28"/>
          <w:lang w:eastAsia="en-US"/>
        </w:rPr>
        <w:t>Совета депутатов Петровского городского округа Ставропольского края от 10.12.2020 г. № 104 «</w:t>
      </w:r>
      <w:r>
        <w:rPr>
          <w:rFonts w:eastAsia="Calibri" w:cs="Times New Roman" w:ascii="Times New Roman" w:hAnsi="Times New Roman"/>
          <w:sz w:val="28"/>
          <w:lang w:eastAsia="en-US"/>
        </w:rPr>
        <w:t>О бюджете Петровского городского округа Ставропольского края на 2021 и плановый период 2022 и 2023 годов» (в редакции от 21 мая 2021 г. № 43, от 22 июля 2021 г. № 83, от 30 сентября 2021 г. №105)</w:t>
      </w:r>
      <w:r>
        <w:rPr>
          <w:rFonts w:cs="Times New Roman CYR" w:ascii="Times New Roman CYR" w:hAnsi="Times New Roman CYR"/>
          <w:sz w:val="28"/>
          <w:szCs w:val="28"/>
          <w:highlight w:val="white"/>
        </w:rPr>
        <w:t>. Кроме того:</w:t>
      </w:r>
    </w:p>
    <w:p>
      <w:pPr>
        <w:pStyle w:val="ListParagraph"/>
        <w:numPr>
          <w:ilvl w:val="0"/>
          <w:numId w:val="2"/>
        </w:numPr>
        <w:spacing w:lineRule="auto" w:line="240" w:before="0" w:after="0"/>
        <w:ind w:left="0" w:firstLine="709"/>
        <w:contextualSpacing/>
        <w:jc w:val="both"/>
        <w:rPr>
          <w:rFonts w:ascii="Times New Roman CYR" w:hAnsi="Times New Roman CYR" w:cs="Times New Roman CYR"/>
          <w:sz w:val="28"/>
          <w:szCs w:val="28"/>
          <w:highlight w:val="white"/>
        </w:rPr>
      </w:pPr>
      <w:r>
        <w:rPr>
          <w:rFonts w:eastAsia="Times New Roman" w:cs="Times New Roman" w:ascii="Times New Roman" w:hAnsi="Times New Roman"/>
          <w:sz w:val="28"/>
          <w:szCs w:val="28"/>
        </w:rPr>
        <w:t xml:space="preserve">В паспорте Программы: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дополнены участники Программы.</w:t>
      </w:r>
    </w:p>
    <w:p>
      <w:pPr>
        <w:pStyle w:val="Normal"/>
        <w:spacing w:lineRule="auto" w:line="240" w:before="0" w:after="0"/>
        <w:ind w:firstLine="709"/>
        <w:jc w:val="both"/>
        <w:rPr/>
      </w:pPr>
      <w:r>
        <w:rPr>
          <w:rFonts w:cs="Times New Roman CYR" w:ascii="Times New Roman CYR" w:hAnsi="Times New Roman CYR"/>
          <w:sz w:val="28"/>
          <w:szCs w:val="28"/>
          <w:highlight w:val="white"/>
        </w:rPr>
        <w:t xml:space="preserve">2. </w:t>
      </w:r>
      <w:r>
        <w:rPr>
          <w:rFonts w:cs="Times New Roman" w:ascii="Times New Roman" w:hAnsi="Times New Roman"/>
          <w:sz w:val="28"/>
          <w:szCs w:val="28"/>
        </w:rPr>
        <w:t xml:space="preserve">В </w:t>
      </w:r>
      <w:hyperlink r:id="rId2">
        <w:r>
          <w:rPr>
            <w:rStyle w:val="ListLabel10"/>
          </w:rPr>
          <w:t>паспорте</w:t>
        </w:r>
      </w:hyperlink>
      <w:r>
        <w:rPr>
          <w:rFonts w:cs="Times New Roman" w:ascii="Times New Roman" w:hAnsi="Times New Roman"/>
          <w:sz w:val="28"/>
          <w:szCs w:val="28"/>
        </w:rPr>
        <w:t xml:space="preserve"> подпрограммы «Развитие дошкольного образования» Программы: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дополнены у</w:t>
      </w:r>
      <w:r>
        <w:rPr>
          <w:rFonts w:eastAsia="Times New Roman" w:cs="Times New Roman" w:ascii="Times New Roman" w:hAnsi="Times New Roman"/>
          <w:sz w:val="28"/>
          <w:szCs w:val="28"/>
        </w:rPr>
        <w:t>частники подпрограммы;</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 дополнены показатели решения задач подпрограммы</w:t>
      </w:r>
      <w:r>
        <w:rPr>
          <w:rFonts w:eastAsia="Times New Roman" w:cs="Times New Roman" w:ascii="Times New Roman" w:hAnsi="Times New Roman"/>
          <w:sz w:val="28"/>
          <w:szCs w:val="28"/>
        </w:rPr>
        <w:t>;</w:t>
      </w:r>
    </w:p>
    <w:p>
      <w:pPr>
        <w:pStyle w:val="Normal"/>
        <w:spacing w:lineRule="auto" w:line="240" w:before="0" w:after="0"/>
        <w:ind w:firstLine="709"/>
        <w:jc w:val="both"/>
        <w:rPr>
          <w:rFonts w:ascii="Times New Roman CYR" w:hAnsi="Times New Roman CYR" w:cs="Times New Roman CYR"/>
          <w:sz w:val="28"/>
          <w:szCs w:val="28"/>
          <w:highlight w:val="white"/>
        </w:rPr>
      </w:pPr>
      <w:r>
        <w:rPr>
          <w:rFonts w:cs="Times New Roman" w:ascii="Times New Roman" w:hAnsi="Times New Roman"/>
          <w:sz w:val="28"/>
          <w:szCs w:val="28"/>
        </w:rPr>
        <w:t>- дополнены ожидаемые конечные результаты реализации подпрограммы;</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расширена характеристика основных мероприятий подпрограммы.</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В паспорте подпрограммы «Развитие общего образования» муниципальной Программы:</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 дополнены показатели решения задач подпрограммы</w:t>
      </w:r>
      <w:r>
        <w:rPr>
          <w:rFonts w:eastAsia="Times New Roman"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4. В паспорте подпрограммы «Организация летнего отдыха и занятости несовершеннолетних» Программы:</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 дополнены соисполнители подпрограммы;</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расширена характеристика основных мероприятий подпрограммы.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Сведения об индикаторах достижения целей муниципальной программы и показателях решения задач подпрограмм Программы и их значениях приведены в соответствие с внесенными изменениями в паспорта Программы и подпрограмм.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Уточнен перечень основных мероприятий подпрограмм Программы в соответствии с внесенными изменениями в паспорта Программы и подпрограмм.</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2021 году 3 раза были внесены изменения в детальный план график:</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приказ отдела образования администрации </w:t>
      </w:r>
      <w:r>
        <w:rPr>
          <w:rFonts w:cs="Times New Roman CYR" w:ascii="Times New Roman CYR" w:hAnsi="Times New Roman CYR"/>
          <w:sz w:val="28"/>
          <w:szCs w:val="28"/>
          <w:highlight w:val="white"/>
        </w:rPr>
        <w:t>Петровского городского округа Ставропольского края</w:t>
      </w:r>
      <w:r>
        <w:rPr>
          <w:rFonts w:cs="Times New Roman CYR" w:ascii="Times New Roman CYR" w:hAnsi="Times New Roman CYR"/>
          <w:sz w:val="28"/>
          <w:szCs w:val="28"/>
        </w:rPr>
        <w:t xml:space="preserve"> </w:t>
      </w:r>
      <w:r>
        <w:rPr>
          <w:rFonts w:cs="Times New Roman" w:ascii="Times New Roman" w:hAnsi="Times New Roman"/>
          <w:sz w:val="28"/>
          <w:szCs w:val="28"/>
        </w:rPr>
        <w:t xml:space="preserve">от 16 марта 2021 г. №124 </w:t>
      </w:r>
      <w:r>
        <w:rPr>
          <w:rFonts w:eastAsia="Calibri" w:ascii="Times New Roman" w:hAnsi="Times New Roman"/>
          <w:sz w:val="28"/>
          <w:szCs w:val="28"/>
          <w:lang w:eastAsia="en-US"/>
        </w:rPr>
        <w:t>«</w:t>
      </w:r>
      <w:r>
        <w:rPr>
          <w:rFonts w:cs="Times New Roman" w:ascii="Times New Roman" w:hAnsi="Times New Roman"/>
          <w:sz w:val="28"/>
          <w:szCs w:val="28"/>
        </w:rPr>
        <w:t xml:space="preserve">О внесении изменений в детальный план - график реализации муниципальной программы Петровского городского округа Ставропольского края «Развитие образования» на 2021 год, утвержденный приказом отдела образования администрации Петровского городского округа Ставропольского края от 18 декабря 2020 г. № 434, в котором были приведены в соответствие объемы финансового обеспечения;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приказ отдела образования администрации </w:t>
      </w:r>
      <w:r>
        <w:rPr>
          <w:rFonts w:cs="Times New Roman CYR" w:ascii="Times New Roman CYR" w:hAnsi="Times New Roman CYR"/>
          <w:sz w:val="28"/>
          <w:szCs w:val="28"/>
          <w:highlight w:val="white"/>
        </w:rPr>
        <w:t>Петровского городского округа Ставропольского края</w:t>
      </w:r>
      <w:r>
        <w:rPr>
          <w:rFonts w:cs="Times New Roman CYR" w:ascii="Times New Roman CYR" w:hAnsi="Times New Roman CYR"/>
          <w:sz w:val="28"/>
          <w:szCs w:val="28"/>
        </w:rPr>
        <w:t xml:space="preserve"> </w:t>
      </w:r>
      <w:r>
        <w:rPr>
          <w:rFonts w:eastAsia="Calibri" w:ascii="Times New Roman" w:hAnsi="Times New Roman"/>
          <w:sz w:val="28"/>
          <w:szCs w:val="28"/>
          <w:lang w:eastAsia="en-US"/>
        </w:rPr>
        <w:t>от 27 сентября 2021 г. № 422 редакции «</w:t>
      </w:r>
      <w:r>
        <w:rPr>
          <w:rFonts w:cs="Times New Roman" w:ascii="Times New Roman" w:hAnsi="Times New Roman"/>
          <w:sz w:val="28"/>
          <w:szCs w:val="28"/>
        </w:rPr>
        <w:t>«О внесении изменений в детальный план - график реализации муниципальной программы Петровского городского округа Ставропольского края «Развитие образования» на 2021 год, утвержденный приказом отдела образования администрации Петровского городского округа Ставропольского края от 18 декабря 2020 г. № 434 (в редакции от 16 марта 2021 г. №124), в котором</w:t>
      </w:r>
      <w:r>
        <w:rPr>
          <w:rFonts w:eastAsia="Calibri" w:ascii="Times New Roman" w:hAnsi="Times New Roman"/>
          <w:sz w:val="28"/>
          <w:szCs w:val="28"/>
          <w:lang w:eastAsia="en-US"/>
        </w:rPr>
        <w:t xml:space="preserve"> были </w:t>
      </w:r>
      <w:r>
        <w:rPr>
          <w:rFonts w:cs="Times New Roman" w:ascii="Times New Roman" w:hAnsi="Times New Roman"/>
          <w:sz w:val="28"/>
          <w:szCs w:val="28"/>
        </w:rPr>
        <w:t>скорректированы перечень и сроки наступления контрольных событий</w:t>
      </w:r>
      <w:r>
        <w:rPr>
          <w:rFonts w:eastAsia="Calibri" w:ascii="Times New Roman" w:hAnsi="Times New Roman"/>
          <w:sz w:val="28"/>
          <w:szCs w:val="28"/>
          <w:lang w:eastAsia="en-US"/>
        </w:rPr>
        <w:t xml:space="preserve">, принимая во внимание результаты мониторинга муниципальной программы </w:t>
      </w:r>
      <w:r>
        <w:rPr>
          <w:rFonts w:ascii="Times New Roman" w:hAnsi="Times New Roman"/>
          <w:sz w:val="28"/>
          <w:szCs w:val="28"/>
        </w:rPr>
        <w:t xml:space="preserve">Петровского городского округа Ставропольского края </w:t>
      </w:r>
      <w:r>
        <w:rPr>
          <w:rFonts w:cs="Times New Roman" w:ascii="Times New Roman" w:hAnsi="Times New Roman"/>
          <w:sz w:val="28"/>
          <w:szCs w:val="28"/>
        </w:rPr>
        <w:t>«Развитие образования» за 1 полугодие 2021 года;</w:t>
      </w:r>
    </w:p>
    <w:p>
      <w:pPr>
        <w:pStyle w:val="Normal"/>
        <w:spacing w:lineRule="auto" w:line="240" w:before="0" w:after="0"/>
        <w:ind w:firstLine="540"/>
        <w:jc w:val="both"/>
        <w:rPr>
          <w:rFonts w:ascii="Times New Roman" w:hAnsi="Times New Roman" w:eastAsia="Calibri"/>
          <w:sz w:val="28"/>
          <w:szCs w:val="28"/>
          <w:lang w:eastAsia="en-US"/>
        </w:rPr>
      </w:pPr>
      <w:r>
        <w:rPr>
          <w:rFonts w:cs="Times New Roman" w:ascii="Times New Roman" w:hAnsi="Times New Roman"/>
          <w:sz w:val="28"/>
          <w:szCs w:val="28"/>
        </w:rPr>
        <w:t xml:space="preserve">приказ отдела образования администрации </w:t>
      </w:r>
      <w:r>
        <w:rPr>
          <w:rFonts w:cs="Times New Roman CYR" w:ascii="Times New Roman CYR" w:hAnsi="Times New Roman CYR"/>
          <w:sz w:val="28"/>
          <w:szCs w:val="28"/>
          <w:highlight w:val="white"/>
        </w:rPr>
        <w:t>Петровского городского округа Ставропольского края</w:t>
      </w:r>
      <w:r>
        <w:rPr>
          <w:rFonts w:cs="Times New Roman CYR" w:ascii="Times New Roman CYR" w:hAnsi="Times New Roman CYR"/>
          <w:sz w:val="28"/>
          <w:szCs w:val="28"/>
        </w:rPr>
        <w:t xml:space="preserve"> от </w:t>
      </w:r>
      <w:r>
        <w:rPr>
          <w:rFonts w:cs="Times New Roman" w:ascii="Times New Roman" w:hAnsi="Times New Roman"/>
          <w:sz w:val="28"/>
          <w:szCs w:val="28"/>
        </w:rPr>
        <w:t>24 декабря 2021 г. № 561 «</w:t>
      </w:r>
      <w:r>
        <w:rPr>
          <w:rFonts w:eastAsia="Calibri" w:ascii="Times New Roman" w:hAnsi="Times New Roman"/>
          <w:sz w:val="28"/>
          <w:szCs w:val="28"/>
          <w:lang w:eastAsia="en-US"/>
        </w:rPr>
        <w:t>О внесении изменений в детальный план-график реализации муниципальной программы Петровского городского округа Ставропольского края «Развитие образования» на 2021 год, утвержденный приказом отдела образования администрации Петровского городского округа Ставропольского края от 18 декабря 2020 г. № 434 (в редакции от 27 сентября 2021 г. № 422)</w:t>
      </w:r>
      <w:r>
        <w:rPr>
          <w:rFonts w:cs="Times New Roman" w:ascii="Times New Roman" w:hAnsi="Times New Roman"/>
          <w:sz w:val="28"/>
          <w:szCs w:val="28"/>
        </w:rPr>
        <w:t>», в котором были скорректированы перечень и сроки наступления контрольных событий.</w:t>
      </w:r>
    </w:p>
    <w:p>
      <w:pPr>
        <w:pStyle w:val="Normal"/>
        <w:spacing w:lineRule="auto" w:line="240" w:before="0" w:after="0"/>
        <w:jc w:val="both"/>
        <w:rPr>
          <w:rFonts w:ascii="Calibri" w:hAnsi="Calibri" w:cs="Calibri"/>
        </w:rPr>
      </w:pPr>
      <w:r>
        <w:rPr>
          <w:rFonts w:cs="Calibri"/>
        </w:rPr>
      </w:r>
    </w:p>
    <w:p>
      <w:pPr>
        <w:pStyle w:val="Normal"/>
        <w:spacing w:lineRule="auto" w:line="240" w:before="0" w:after="26"/>
        <w:ind w:firstLine="567"/>
        <w:jc w:val="both"/>
        <w:rPr>
          <w:rFonts w:ascii="Times New Roman CYR" w:hAnsi="Times New Roman CYR" w:cs="Times New Roman CYR"/>
          <w:b/>
          <w:b/>
          <w:bCs/>
          <w:sz w:val="28"/>
          <w:szCs w:val="28"/>
          <w:highlight w:val="white"/>
        </w:rPr>
      </w:pPr>
      <w:r>
        <w:rPr>
          <w:rFonts w:cs="Times New Roman" w:ascii="Times New Roman" w:hAnsi="Times New Roman"/>
          <w:b/>
          <w:bCs/>
          <w:sz w:val="28"/>
          <w:szCs w:val="28"/>
          <w:highlight w:val="white"/>
        </w:rPr>
        <w:t xml:space="preserve">8. </w:t>
      </w:r>
      <w:r>
        <w:rPr>
          <w:rFonts w:cs="Times New Roman CYR" w:ascii="Times New Roman CYR" w:hAnsi="Times New Roman CYR"/>
          <w:b/>
          <w:bCs/>
          <w:sz w:val="28"/>
          <w:szCs w:val="28"/>
          <w:highlight w:val="white"/>
        </w:rPr>
        <w:t>Предложения по дальнейшей реализации Программы</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 xml:space="preserve">В целях сохранения положительных тенденций в социально-экономическом развитии Петровского городского округа Ставропольского края будет продолжена реализация муниципальной программы Петровского городского округа Ставропольского края «Развитие образования», утвержденная постановлением администрации Петровского городского округа Ставропольского края от 13.11.2020 г. №1570. </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 xml:space="preserve">Наиболее значимыми направлениями реализации Программы в 2021 году останутся: </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обеспечение доступности и повышение качества дошкольного, общего и дополнительного образования детей в Петровском городском округе;</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приведение в соответствие с современными требованиями материально-технического состояния образовательных организаций;</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совершенствование системы воспитательной работы в общеобразовательных организациях Петровского городского округа;</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формирование у детей и подростков социальной активности, положительной мотивации на ведение здорового образа жизни;</w:t>
      </w:r>
    </w:p>
    <w:p>
      <w:pPr>
        <w:pStyle w:val="Normal"/>
        <w:spacing w:lineRule="auto" w:line="240" w:before="0" w:after="0"/>
        <w:ind w:firstLine="567"/>
        <w:jc w:val="both"/>
        <w:rPr>
          <w:rFonts w:ascii="Times New Roman CYR" w:hAnsi="Times New Roman CYR" w:cs="Times New Roman CYR"/>
          <w:sz w:val="28"/>
          <w:szCs w:val="28"/>
          <w:highlight w:val="white"/>
        </w:rPr>
      </w:pP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совершенствование содержания и технологий образования в округе,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w:t>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 xml:space="preserve">- </w:t>
      </w:r>
      <w:r>
        <w:rPr>
          <w:rFonts w:cs="Times New Roman CYR" w:ascii="Times New Roman CYR" w:hAnsi="Times New Roman CYR"/>
          <w:sz w:val="28"/>
          <w:szCs w:val="28"/>
          <w:highlight w:val="white"/>
        </w:rPr>
        <w:t xml:space="preserve">реализация региональных проектов в Петровском городском округе в рамках национального проекта </w:t>
      </w:r>
      <w:r>
        <w:rPr>
          <w:rFonts w:cs="Times New Roman" w:ascii="Times New Roman" w:hAnsi="Times New Roman"/>
          <w:sz w:val="28"/>
          <w:szCs w:val="28"/>
          <w:highlight w:val="white"/>
        </w:rPr>
        <w:t>«</w:t>
      </w:r>
      <w:r>
        <w:rPr>
          <w:rFonts w:cs="Times New Roman CYR" w:ascii="Times New Roman CYR" w:hAnsi="Times New Roman CYR"/>
          <w:sz w:val="28"/>
          <w:szCs w:val="28"/>
          <w:highlight w:val="white"/>
        </w:rPr>
        <w:t>Образование</w:t>
      </w:r>
      <w:r>
        <w:rPr>
          <w:rFonts w:cs="Times New Roman" w:ascii="Times New Roman" w:hAnsi="Times New Roman"/>
          <w:sz w:val="28"/>
          <w:szCs w:val="28"/>
          <w:highlight w:val="white"/>
        </w:rPr>
        <w:t>».</w:t>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spacing w:lineRule="exact" w:line="240" w:before="0" w:after="0"/>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Начальник отдела образования</w:t>
      </w:r>
    </w:p>
    <w:p>
      <w:pPr>
        <w:pStyle w:val="Normal"/>
        <w:spacing w:lineRule="exact" w:line="240" w:before="0" w:after="0"/>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администрации Петровского</w:t>
      </w:r>
    </w:p>
    <w:p>
      <w:pPr>
        <w:pStyle w:val="Normal"/>
        <w:spacing w:lineRule="exact" w:line="240" w:before="0" w:after="0"/>
        <w:jc w:val="both"/>
        <w:rPr>
          <w:rFonts w:ascii="Times New Roman CYR" w:hAnsi="Times New Roman CYR" w:cs="Times New Roman CYR"/>
          <w:sz w:val="28"/>
          <w:szCs w:val="28"/>
          <w:highlight w:val="white"/>
        </w:rPr>
      </w:pPr>
      <w:r>
        <w:rPr>
          <w:rFonts w:cs="Times New Roman CYR" w:ascii="Times New Roman CYR" w:hAnsi="Times New Roman CYR"/>
          <w:sz w:val="28"/>
          <w:szCs w:val="28"/>
          <w:highlight w:val="white"/>
        </w:rPr>
        <w:t>городского округа</w:t>
      </w:r>
    </w:p>
    <w:p>
      <w:pPr>
        <w:sectPr>
          <w:type w:val="nextPage"/>
          <w:pgSz w:w="12240" w:h="15840"/>
          <w:pgMar w:left="1701" w:right="850" w:header="0" w:top="1134" w:footer="0" w:bottom="1134" w:gutter="0"/>
          <w:pgNumType w:fmt="decimal"/>
          <w:formProt w:val="false"/>
          <w:textDirection w:val="lrTb"/>
          <w:docGrid w:type="default" w:linePitch="100" w:charSpace="8192"/>
        </w:sectPr>
        <w:pStyle w:val="Normal"/>
        <w:spacing w:lineRule="exact" w:line="240" w:before="0" w:after="0"/>
        <w:rPr>
          <w:rFonts w:ascii="Times New Roman CYR" w:hAnsi="Times New Roman CYR" w:cs="Times New Roman CYR"/>
          <w:sz w:val="28"/>
          <w:szCs w:val="28"/>
        </w:rPr>
      </w:pPr>
      <w:r>
        <w:rPr>
          <w:rFonts w:cs="Times New Roman CYR" w:ascii="Times New Roman CYR" w:hAnsi="Times New Roman CYR"/>
          <w:sz w:val="28"/>
          <w:szCs w:val="28"/>
          <w:highlight w:val="white"/>
        </w:rPr>
        <w:t>Ставропольского края                                                                      Н.А.Шевченко</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Приложение 1</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СВЕДЕНИЯ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 степени выполнения основных мероприятий подпрограмм, мероприятий и контрольных событий Программы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15559" w:type="dxa"/>
        <w:jc w:val="left"/>
        <w:tblInd w:w="0" w:type="dxa"/>
        <w:tblCellMar>
          <w:top w:w="0" w:type="dxa"/>
          <w:left w:w="108" w:type="dxa"/>
          <w:bottom w:w="0" w:type="dxa"/>
          <w:right w:w="108" w:type="dxa"/>
        </w:tblCellMar>
        <w:tblLook w:val="04a0"/>
      </w:tblPr>
      <w:tblGrid>
        <w:gridCol w:w="815"/>
        <w:gridCol w:w="3686"/>
        <w:gridCol w:w="2408"/>
        <w:gridCol w:w="6096"/>
        <w:gridCol w:w="2554"/>
      </w:tblGrid>
      <w:tr>
        <w:trPr>
          <w:trHeight w:val="2066" w:hRule="atLeast"/>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Наименование основного мероприятия подпрограммы Программы, мероприятия контрольного события подпрограммы Программы</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План наступления контрольного события / факт наступления контрольного события</w:t>
            </w:r>
          </w:p>
        </w:tc>
        <w:tc>
          <w:tcPr>
            <w:tcW w:w="60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5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Результаты реализации</w:t>
            </w:r>
          </w:p>
        </w:tc>
      </w:tr>
      <w:tr>
        <w:trPr>
          <w:trHeight w:val="631" w:hRule="atLeast"/>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Цель 1 Программы «Создание в системе дошкольного, общего и дополнительного образования Петровского городского округа Ставропольского края равных возможностей получения доступного и качественного воспитания, образования и позитивной социализации детей»</w:t>
            </w:r>
          </w:p>
        </w:tc>
      </w:tr>
      <w:tr>
        <w:trPr>
          <w:trHeight w:val="331" w:hRule="atLeast"/>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Подпрограмма 1 «Развитие дошкольного образования»</w:t>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Задача 1 Подпрограммы 1 Программы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Обеспечение предоставления бесплатного дошкольного образования</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 течение 2021 года была обеспечена деятельность 30 дошкольных образовательных организаций: </w:t>
            </w:r>
            <w:r>
              <w:rPr>
                <w:rFonts w:eastAsia="Times New Roman" w:cs="Times New Roman" w:ascii="Times New Roman" w:hAnsi="Times New Roman"/>
              </w:rPr>
              <w:t>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педагогическим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 родителям выплачивалась компенсация части родительской платы за присмотр и уход за детьми, посещающими дошкольные образовательные организации. Финансовые средства освоены в объеме</w:t>
            </w:r>
            <w:r>
              <w:rPr>
                <w:rFonts w:cs="Times New Roman" w:ascii="Times New Roman" w:hAnsi="Times New Roman"/>
              </w:rPr>
              <w:t xml:space="preserve"> 98,91%. Основные причины неисполнения:  кредиторская задолженность за газ, электроэнергию и услуги связи за декабрь 2021 года.  </w:t>
            </w:r>
          </w:p>
          <w:p>
            <w:pPr>
              <w:pStyle w:val="Normal"/>
              <w:tabs>
                <w:tab w:val="clear" w:pos="708"/>
                <w:tab w:val="left" w:pos="660" w:leader="none"/>
              </w:tabs>
              <w:spacing w:lineRule="auto" w:line="240" w:before="0" w:after="0"/>
              <w:jc w:val="both"/>
              <w:rPr>
                <w:rFonts w:ascii="Times New Roman" w:hAnsi="Times New Roman" w:cs="Times New Roman"/>
              </w:rPr>
            </w:pPr>
            <w:r>
              <w:rPr>
                <w:rFonts w:cs="Times New Roman" w:ascii="Times New Roman" w:hAnsi="Times New Roman"/>
              </w:rPr>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Мероприятие выполнено.</w:t>
            </w:r>
          </w:p>
          <w:p>
            <w:pPr>
              <w:pStyle w:val="Normal"/>
              <w:keepNext w:val="tru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keepNext w:val="true"/>
              <w:spacing w:lineRule="auto" w:line="240" w:before="0" w:after="0"/>
              <w:jc w:val="center"/>
              <w:rPr>
                <w:rFonts w:ascii="Times New Roman" w:hAnsi="Times New Roman" w:cs="Times New Roman"/>
              </w:rPr>
            </w:pPr>
            <w:r>
              <w:rPr>
                <w:rFonts w:cs="Times New Roman" w:ascii="Times New Roman" w:hAnsi="Times New Roman"/>
              </w:rPr>
              <w:t>Доля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 -2,3%</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1.</w:t>
            </w:r>
          </w:p>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Обеспечена деятельность муниципальных дошкольных образовательных организаций</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с01.05.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01.06.по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30.07.2021/с 01.07.по 30.07.2021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01.08.по 31.08.2021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01.09.по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rPr>
              <w:t xml:space="preserve">Ежемесячно с января по декабрь обеспечена деятельность 30 дошкольных образовательных организаций: произведена оплата согласно выставленных счетов за потребление газа и отопление, электрической энергии, водоснабжения и водоотведения помещений, вывоз мусора, дератизацию, производственный контроль, </w:t>
            </w:r>
            <w:r>
              <w:rPr>
                <w:rFonts w:cs="Times New Roman" w:ascii="Times New Roman" w:hAnsi="Times New Roman"/>
              </w:rPr>
              <w:t>приобр</w:t>
            </w:r>
            <w:r>
              <w:rPr>
                <w:rFonts w:eastAsia="Times New Roman" w:cs="Times New Roman" w:ascii="Times New Roman" w:hAnsi="Times New Roman"/>
              </w:rPr>
              <w:t xml:space="preserve">етение продуктов питания; произведена оплата налога на имущество учреждений, земельный налог за 4 квартал 2020 года, </w:t>
            </w:r>
            <w:r>
              <w:rPr>
                <w:rFonts w:cs="Times New Roman" w:ascii="Times New Roman" w:hAnsi="Times New Roman"/>
              </w:rPr>
              <w:t>1</w:t>
            </w:r>
            <w:r>
              <w:rPr>
                <w:rFonts w:eastAsia="Times New Roman" w:cs="Times New Roman" w:ascii="Times New Roman" w:hAnsi="Times New Roman"/>
              </w:rPr>
              <w:t>, 2 и 3 квартал 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w:t>
            </w:r>
          </w:p>
          <w:p>
            <w:pPr>
              <w:pStyle w:val="Normal"/>
              <w:spacing w:lineRule="auto" w:line="240" w:before="0" w:after="0"/>
              <w:jc w:val="center"/>
              <w:rPr>
                <w:rFonts w:ascii="Times New Roman" w:hAnsi="Times New Roman" w:cs="Times New Roman"/>
              </w:rPr>
            </w:pPr>
            <w:r>
              <w:rPr>
                <w:rFonts w:cs="Times New Roman" w:ascii="Times New Roman" w:hAnsi="Times New Roman"/>
              </w:rPr>
              <w:t>Медицинские осмотры работниками дошкольных образовательных организаций пройдены</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               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rPr>
              <w:t xml:space="preserve">За 2021 год в 30 дошкольных учреждениях были проведены медицинские осмотры работникам, проведены </w:t>
            </w:r>
            <w:r>
              <w:rPr>
                <w:rFonts w:cs="Times New Roman" w:ascii="Times New Roman" w:hAnsi="Times New Roman"/>
              </w:rPr>
              <w:t>исследования на носительство кишечных инфекций, психиатрическое освидетельствование работников, оказаны услуги исследования на ротовирусы и норовирусы, проведена гигиеническая подготовка и аттестация.</w:t>
            </w:r>
          </w:p>
          <w:p>
            <w:pPr>
              <w:pStyle w:val="Normal"/>
              <w:spacing w:lineRule="auto" w:line="240" w:before="0" w:after="0"/>
              <w:contextualSpacing/>
              <w:jc w:val="both"/>
              <w:rPr>
                <w:rFonts w:ascii="Times New Roman" w:hAnsi="Times New Roman" w:cs="Times New Roman"/>
              </w:rPr>
            </w:pPr>
            <w:r>
              <w:rPr>
                <w:rFonts w:eastAsia="Times New Roman" w:cs="Times New Roman" w:ascii="Times New Roman" w:hAnsi="Times New Roman"/>
              </w:rPr>
              <w:t xml:space="preserve">За </w:t>
            </w:r>
            <w:r>
              <w:rPr>
                <w:rFonts w:cs="Times New Roman" w:ascii="Times New Roman" w:hAnsi="Times New Roman"/>
              </w:rPr>
              <w:t xml:space="preserve">первый </w:t>
            </w:r>
            <w:r>
              <w:rPr>
                <w:rFonts w:eastAsia="Times New Roman" w:cs="Times New Roman" w:ascii="Times New Roman" w:hAnsi="Times New Roman"/>
              </w:rPr>
              <w:t>квартал 202</w:t>
            </w:r>
            <w:r>
              <w:rPr>
                <w:rFonts w:cs="Times New Roman" w:ascii="Times New Roman" w:hAnsi="Times New Roman"/>
              </w:rPr>
              <w:t>1</w:t>
            </w:r>
            <w:r>
              <w:rPr>
                <w:rFonts w:eastAsia="Times New Roman" w:cs="Times New Roman" w:ascii="Times New Roman" w:hAnsi="Times New Roman"/>
              </w:rPr>
              <w:t xml:space="preserve"> года </w:t>
            </w:r>
            <w:r>
              <w:rPr>
                <w:rFonts w:cs="Times New Roman" w:ascii="Times New Roman" w:hAnsi="Times New Roman"/>
              </w:rPr>
              <w:t>муниципальным дошкольным образовательным организациям были оказаны услуги:</w:t>
            </w:r>
          </w:p>
          <w:p>
            <w:pPr>
              <w:pStyle w:val="Normal"/>
              <w:spacing w:lineRule="auto" w:line="240" w:before="0" w:after="0"/>
              <w:contextualSpacing/>
              <w:jc w:val="both"/>
              <w:rPr>
                <w:rFonts w:ascii="Times New Roman" w:hAnsi="Times New Roman" w:cs="Times New Roman"/>
              </w:rPr>
            </w:pPr>
            <w:r>
              <w:rPr>
                <w:rFonts w:eastAsia="Times New Roman" w:cs="Times New Roman" w:ascii="Times New Roman" w:hAnsi="Times New Roman"/>
              </w:rPr>
              <w:t xml:space="preserve">- пройдены медицинские осмотры работниками 23 дошкольных образовательных организаций: </w:t>
            </w:r>
            <w:r>
              <w:rPr>
                <w:rFonts w:cs="Times New Roman" w:ascii="Times New Roman" w:hAnsi="Times New Roman"/>
              </w:rPr>
              <w:t>договор № 28 от 27.01.2021г., договор № 272 от 10.03.2021г, договор №249 от 03.03.2021 г, договор № 128 от 03.02.2021г, договор № 129 от 03.02.2021г, договор № 236 от 01.03.2021, договор № 106 от 03.02.2021г, договор № 92 от 03.02.2021г, договор №91 от 03.02.2021г, договор №555110 от 08.02.2021г, договор №67 от 03.02.2021г, договор № 68 от 03.02.2021г, договора №117, № 116 от 03.02.2021г.; договора №171, 172, 173 от 10.02.2021г, договора №149, 150 от 04.02.2021г, договор №144 от 04.02.2021г, договора №133, 132  от 03.02.2021, договора № 87, 88 от 03.02.2021, договора№147, 146 от 04.02.2021, договора №178, № 179 от 15.02.2021г.;</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оказаны услуги 2 организациям по психиатрическому освидетельствованию работников договор № 29 от 27.01.2021г, -договор № 237 от 01.03.2021г;</w:t>
            </w:r>
          </w:p>
          <w:p>
            <w:pPr>
              <w:pStyle w:val="Normal"/>
              <w:spacing w:lineRule="auto" w:line="240" w:before="0" w:after="0"/>
              <w:jc w:val="both"/>
              <w:rPr>
                <w:rFonts w:ascii="Times New Roman" w:hAnsi="Times New Roman" w:cs="Times New Roman"/>
              </w:rPr>
            </w:pPr>
            <w:r>
              <w:rPr>
                <w:rFonts w:cs="Times New Roman" w:ascii="Times New Roman" w:hAnsi="Times New Roman"/>
              </w:rPr>
              <w:t>- оказаны услуги исследования на ротовирусы и норовирусы работников 12 организаций: договор № 108 от 03.02.2021г, договор №152 от 04.02.2021, договор № 59 от 03.02.2021г, договор № 43 от 01.02.2021 г, договор № 100 от 03.02.2021г, - договор № 110 от 03.02.2021 г, договор №107 от 03.02.2021г, договор №74 от 03.02.2021г, договор №80 от 03.02.21г, договор №98 от 03.02.2021г, договор № 86 от 03.02.2021г, договор №66 от 03.02.2021г, договор №90 от 03.02.2021г;</w:t>
            </w:r>
          </w:p>
          <w:p>
            <w:pPr>
              <w:pStyle w:val="Normal"/>
              <w:spacing w:lineRule="auto" w:line="240" w:before="0" w:after="0"/>
              <w:jc w:val="both"/>
              <w:rPr>
                <w:rFonts w:ascii="Times New Roman" w:hAnsi="Times New Roman" w:cs="Times New Roman"/>
              </w:rPr>
            </w:pPr>
            <w:r>
              <w:rPr>
                <w:rFonts w:cs="Times New Roman" w:ascii="Times New Roman" w:hAnsi="Times New Roman"/>
              </w:rPr>
              <w:t>- оказаны услуги исследования на носительство кишечных инфекций работников - договор № 109 от 03.02.2021г, договор № 151 от 04.02.2021, договор № 60 от 03.02.2021г, договор № 42 от 01.02.2021 г, договор № 101 от 03.02.2021г, договор № 111 от 03.02.2021, договор №73 от 03.02.2021г, договор №79 от 03.02.21г, договор №99 от 03.02.2021г, договор № 85 от 03.02.2021г, договора № 87, 88 от 03.02.2021, договор № 89 от 03.02.2021г;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проведена гигиеническая подготовка и аттестация работников по договорам: договор № 70/П от 19.02.2021; договор № 58/П от 04.02.2021г, №65/П от 12.02.2021г., договора №178, № 179 от 15.02.2021.</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rPr>
              <w:t xml:space="preserve">Во </w:t>
            </w:r>
            <w:r>
              <w:rPr>
                <w:rFonts w:cs="Times New Roman" w:ascii="Times New Roman" w:hAnsi="Times New Roman"/>
              </w:rPr>
              <w:t>втором</w:t>
            </w:r>
            <w:r>
              <w:rPr>
                <w:rFonts w:eastAsia="Times New Roman" w:cs="Times New Roman" w:ascii="Times New Roman" w:hAnsi="Times New Roman"/>
              </w:rPr>
              <w:t xml:space="preserve"> квартале 202</w:t>
            </w:r>
            <w:r>
              <w:rPr>
                <w:rFonts w:cs="Times New Roman" w:ascii="Times New Roman" w:hAnsi="Times New Roman"/>
              </w:rPr>
              <w:t>1 года 30 муниципальным дошкольным образовательным организациям были оказаны услуги:</w:t>
            </w:r>
          </w:p>
          <w:p>
            <w:pPr>
              <w:pStyle w:val="Normal"/>
              <w:spacing w:lineRule="auto" w:line="240" w:before="0" w:after="0"/>
              <w:jc w:val="both"/>
              <w:rPr>
                <w:rFonts w:ascii="Times New Roman" w:hAnsi="Times New Roman" w:cs="Times New Roman"/>
              </w:rPr>
            </w:pPr>
            <w:r>
              <w:rPr>
                <w:rFonts w:cs="Times New Roman" w:ascii="Times New Roman" w:hAnsi="Times New Roman"/>
              </w:rPr>
              <w:t>- исследования на носительство кишечных инфекций работников 20 дошкольных образовательных учреждений (МКДОУ ДС: № 4, 24, 40, 5, 13, 19, 20, 21, 29, 32, 37, 39, 42; МБДОУ ДС № 10, 26 33, 38, 47, 48) - договор № 381 от 05.04.2021г, договор № 375 от 05.04.2021г,  договор № 421 от 07.04.2021, договор №452 от 12.04.2021г., договор №361 от 05.04.2021г., договор №495 от 15.04.2021г, договор №461 от 12.04.21г., договор  № 474 от 12.04.2021г., договор № 417 от 07.04.2021г, договор № 407 от 07.04.2021, договор  № 435 от 08.04.2021г, договор № 431 от 08.04.2021г, договор № 472 от 12.04.2021, договор  № 419 от 07.04.2021г., договор №103 от 03.02.2021г., договор № 493 от 14.04.2021, договор № 95 от 03.02.2021, договор № 466 от 12.04.2021, договор № 512 от 26.04.2021, договор № 121 от 03.02.2021г,  договор № 429 от 08.04.2021г., договор № 477 от 12.04.2021г., договор № 52 от 01.02.2021г.;</w:t>
            </w:r>
          </w:p>
          <w:p>
            <w:pPr>
              <w:pStyle w:val="Normal"/>
              <w:spacing w:lineRule="auto" w:line="240" w:before="0" w:after="0"/>
              <w:jc w:val="both"/>
              <w:rPr>
                <w:rFonts w:ascii="Times New Roman" w:hAnsi="Times New Roman" w:cs="Times New Roman"/>
              </w:rPr>
            </w:pPr>
            <w:r>
              <w:rPr>
                <w:rFonts w:cs="Times New Roman" w:ascii="Times New Roman" w:hAnsi="Times New Roman"/>
              </w:rPr>
              <w:t>- услуги исследования на ротавирусы и норовирусы  работникам из 18 учреждений (МКДОУ ДС: № 4, 24, 40, 13, 19, 20, 21, 29, 32, 37, 39, 42; МБДОУ ДС № 10, 26, 33. 38, 47, 48) - договор № 382 от 05.04.2021г, договор № 376 от 05.04.2021г, договор № 422 от 07.04.2021, договор № 415 от 07.04.2021, договор № 360 от 05.04.2021г., договор №496 от 15.04.2021г, договор № 460 от 12.04.21г., договор № 475 от 12.04.2021г., договор № 416 от 07.04.2021г, договор № 408 от 07.04.2021, договор  №436 от 08.04.2021г, договор №432 от 08.04.2021г, договор № 473 от 12.04.2021 г, договор №78 от 03.02.2021г, договор № 418 от 07.04.2021г., договор №102 от 03.02.2021г, договор № 494 от 14.04.2021, договор №465 от 12.04.2021, договор № 94 от 03.02.2021, договор №122 от 03.02.2021г., договор № 430 от 08.04.2021г., договор № 476 от 12.04.2021г., договор №53 от 01.02.2021г.;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проведение психиатрического освидетельствования работников прошли в 5 учреждениях дошкольного образования: МКДОУ ДС № 36, МБДОУ ДС № 33, 38, 47, 48 - договор № 507 от 22.04.2021г; договор № 404 от 07.04.2021, договор № 503 от 19.04.2021, договор № 581 от 19.05.2021, договор №786 от 01.07.2021, договор № 25 от 27.01.2021г, договор № 638 от 26.05.2021г, договор  № 636 от 26.05.2021г.;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 медицинский осмотр работники из 17 учреждений(МКДОУ ДС № 36, 6, 7, 14, 15, 16, 28, 29, 34. 37, 41, МБДОУ ДС № 10, 26, 33, 38, 47, 48) - договор № 506 от 22.04.2021г, договор  №433 от 08.04.2021г, договор  №434 от 08.04.2021г., договор № 405 от 07.04.2021г, договор № 406 от 07.04.2020г, договор № 596463 от 25.05.2021г, договор № 499 от 15.04.2021, договор № 498 от 15.04.2021г, договор  № 420 от 07.04.2021, договор №364 от 05.04.2021, договор  № 388 от 07.04.2021, договор № 400 от 07.04.2021, договор №485 от 13.04.2021, договор № 484 от 14.04.2021, договор № 589710 от 27.04.2021г, договор № 45-21 от 27.04.2021, договор №737712 от 22.04.2021, договор  №490 от 14.04.2021 г, договор  №491 от 14.04.2021,  контракт №594493/1 от 18.05.2021г, контракт №594493 от 18.05.2021г, договор № 569126 от 10.03.2021г., договор №502 от 19.04.2021, договор  №166 от 08.02.2021, договор № 403 от 07.04.2021, договор №571612 от 17.03.2021, договор № 631 от 26.05.2021, договор № 582 от 19.05.2021, договор № Ч01/0107/2021, договор № 604401 от 16.06.2021, договору №580017 от 02.04.2021г.,  договор № 782 от 30.06.2021, контракт № 542428 от 15.01.2021г, договор № 609706 от 28.06.2021г., договор №637 от 26.05.2021г., договор № 639 от 26.05.2021г, контракт №606453 от21.06.2021 ;</w:t>
            </w:r>
          </w:p>
          <w:p>
            <w:pPr>
              <w:pStyle w:val="Normal"/>
              <w:spacing w:lineRule="auto" w:line="240" w:before="0" w:after="0"/>
              <w:jc w:val="both"/>
              <w:rPr>
                <w:rFonts w:ascii="Times New Roman" w:hAnsi="Times New Roman" w:cs="Times New Roman"/>
              </w:rPr>
            </w:pPr>
            <w:r>
              <w:rPr>
                <w:rFonts w:cs="Times New Roman" w:ascii="Times New Roman" w:hAnsi="Times New Roman"/>
              </w:rPr>
              <w:t>- прошли гигиеническую подготовку и аттестацию работники из 10 учреждений дошкольного образования(МКДОУ ДС: № 8, 40, 5, 20, 32,35, МБДОУ ДС № 26, 33, 38, 48) - договор №451 от 22.03.2021, договор №731 от 26.04.2021г.,договор №479 от 26.03.2021г, договор  №481 от 26.03.2021г., договор № 575 от 07.04.2021, договор №396 от 12.03.2021г, договор №76/П от 25.02.2021, договор № 614 от 09.04.2021, договор № 51/П от 02.02.2021, договор № 441 от 18.03.2021, договор № 761 от 30.04.2021г, договор № 426 от 17.03.2021г., договор.№1037 от 07.06.2021.</w:t>
            </w:r>
          </w:p>
          <w:p>
            <w:pPr>
              <w:pStyle w:val="Normal"/>
              <w:tabs>
                <w:tab w:val="clear" w:pos="708"/>
                <w:tab w:val="left" w:pos="742" w:leader="none"/>
              </w:tabs>
              <w:spacing w:lineRule="auto" w:line="240" w:before="0" w:after="0"/>
              <w:ind w:firstLine="742"/>
              <w:jc w:val="both"/>
              <w:rPr>
                <w:rFonts w:ascii="Times New Roman" w:hAnsi="Times New Roman" w:cs="Times New Roman"/>
              </w:rPr>
            </w:pPr>
            <w:r>
              <w:rPr>
                <w:rFonts w:eastAsia="Times New Roman" w:cs="Times New Roman" w:ascii="Times New Roman" w:hAnsi="Times New Roman"/>
              </w:rPr>
              <w:t xml:space="preserve">В </w:t>
            </w:r>
            <w:r>
              <w:rPr>
                <w:rFonts w:cs="Times New Roman" w:ascii="Times New Roman" w:hAnsi="Times New Roman"/>
              </w:rPr>
              <w:t xml:space="preserve">третьем </w:t>
            </w:r>
            <w:r>
              <w:rPr>
                <w:rFonts w:eastAsia="Times New Roman" w:cs="Times New Roman" w:ascii="Times New Roman" w:hAnsi="Times New Roman"/>
              </w:rPr>
              <w:t>квартале 202</w:t>
            </w:r>
            <w:r>
              <w:rPr>
                <w:rFonts w:cs="Times New Roman" w:ascii="Times New Roman" w:hAnsi="Times New Roman"/>
              </w:rPr>
              <w:t>1 года 30 муниципальным дошкольным образовательным организациям были оказаны услуги:</w:t>
            </w:r>
          </w:p>
          <w:p>
            <w:pPr>
              <w:pStyle w:val="Normal"/>
              <w:spacing w:lineRule="auto" w:line="240" w:before="0" w:after="0"/>
              <w:jc w:val="both"/>
              <w:rPr>
                <w:rFonts w:ascii="Times New Roman" w:hAnsi="Times New Roman" w:cs="Times New Roman"/>
              </w:rPr>
            </w:pPr>
            <w:r>
              <w:rPr>
                <w:rFonts w:cs="Times New Roman" w:ascii="Times New Roman" w:hAnsi="Times New Roman"/>
              </w:rPr>
              <w:t>- исследования на носительство кишечных инфекций прошли работники 1 дошкольного образовательного учреждения: МКДОУ ДС: № 4 «Ромашка» - договор № 891 от 04.08.2021г;</w:t>
            </w:r>
          </w:p>
          <w:p>
            <w:pPr>
              <w:pStyle w:val="Normal"/>
              <w:spacing w:lineRule="auto" w:line="240" w:before="0" w:after="0"/>
              <w:jc w:val="both"/>
              <w:rPr>
                <w:rFonts w:ascii="Times New Roman" w:hAnsi="Times New Roman" w:cs="Times New Roman"/>
              </w:rPr>
            </w:pPr>
            <w:r>
              <w:rPr>
                <w:rFonts w:cs="Times New Roman" w:ascii="Times New Roman" w:hAnsi="Times New Roman"/>
              </w:rPr>
              <w:t>- услуги исследования на ротавирусы и норовирусы прошли работники 1 дошкольного образовательного учреждения: МКДОУ ДС: № 4 -договор № 892 от 04.08.2021г;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проведение психиатрического освидетельствования прошли работники 3 учреждений дошкольного образования: МБДОУ ДС №33, 38, 48 - договор №581 от 19.05.2021, договор №917 от 11.08.2021, договор №916 от 11.08.2021,договор №786 от 01.07.2021, договор №946 от 23.08.2021, договор №638 от 26.05.2021г;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прошли медицинский осмотр работники из 18 учреждений дошкольного образования (МКДОУ ДС № 4, 24, 34, 35, 36, 40, 5, 13,14, 15, 16, 19,20,21,28, 29,41,42, МБДОУ ДС №26, 33,48) - контракт № 620280 от 30.07.2021г, договор №622164 от 12.08.2021, договор № 612307 от 05.07.2021г., контракт №606453 от21.06.2021, контракт №603928 от 11.06.2021г, контракт № 604540 от 15.06.2021г,контракт №753900 от 08.06.2021, договор №612401 от 05.07.2021 г, договор №762979 от 29.06.2021г., договор № 612157 от 05.07.2021, договор №617564 от 27.07.2021, договор №1036 от 23.09.2021, договор №1037 от 23.09.2021, договор №1038 от 23.09.2021, договор №1039 от 23.09.2021, договор №626363 от 25.08.2021, договор №610212 от30.06.2021, договор № 1/3-2021 от 01.03.2021, контракт  №2021.09.123 от 23.09.2021г,  контракт  №2021.09.023 от 24.09.2021г, договор № ЧС02/2906/2021 от 29.06.2021г. , договор № 980 от 01.09.2021г, договор №627929 от 31.08.2021г.; договор №607429 от 23.06.2021г, договор №611884 от 02.07.2021г, договор №631 от 26.05.2021, договор №Ч01/0107/2021 от 25.06.2021, договор  №609706 от 28.06.2021г, договор  №639 от 26.05.2021г;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прошли гигиеническую подготовку и аттестацию работники 17 учреждений дошкольного образования (МКДОУ ДС: № 4, 8, 24, 34, 13, 14, 15, 16, 19,21, 28,29, 37,41 МБДОУ ДС № 10,33,48) - договор № 1383 от 31.08.2021г , договор №1114 от 24.06.2021, договор №1301 от 02.08.2021, договор №1092 от 17.06.2021, договор №1138 от 01.07.2021г, договор  № 1072 от 15.06.2021г, договор №1341 от 23.08.2021, договор №1431 от 03.09.2021 г, договор №1142 от 02.07.2021г, договор №1312 от 06.08.2021, договор №1118 от 24.06.2021, договор №1276 от 26.07.2021г, договор №1315 от 09.08.2021г., договор № 1117 от 24.06.2021г, договор №1106 от 21.06.2021,  договор №613582 от 08.07.2021, договор №1131 от 29.06.2021,  договор №938, договор №925 от 21.05.2021, договор №1362 от 25.08.2021, договор  №636 от 26.05.2021г, договор  №1330 от 17.08.2021г.</w:t>
            </w:r>
          </w:p>
          <w:p>
            <w:pPr>
              <w:pStyle w:val="Normal"/>
              <w:tabs>
                <w:tab w:val="clear" w:pos="708"/>
                <w:tab w:val="left" w:pos="742" w:leader="none"/>
              </w:tabs>
              <w:spacing w:lineRule="auto" w:line="240" w:before="0" w:after="0"/>
              <w:ind w:firstLine="601"/>
              <w:jc w:val="both"/>
              <w:rPr>
                <w:rFonts w:ascii="Times New Roman" w:hAnsi="Times New Roman" w:cs="Times New Roman"/>
              </w:rPr>
            </w:pPr>
            <w:r>
              <w:rPr>
                <w:rFonts w:eastAsia="Times New Roman" w:cs="Times New Roman" w:ascii="Times New Roman" w:hAnsi="Times New Roman"/>
              </w:rPr>
              <w:t xml:space="preserve">В </w:t>
            </w:r>
            <w:r>
              <w:rPr>
                <w:rFonts w:cs="Times New Roman" w:ascii="Times New Roman" w:hAnsi="Times New Roman"/>
              </w:rPr>
              <w:t xml:space="preserve">четвертом </w:t>
            </w:r>
            <w:r>
              <w:rPr>
                <w:rFonts w:eastAsia="Times New Roman" w:cs="Times New Roman" w:ascii="Times New Roman" w:hAnsi="Times New Roman"/>
              </w:rPr>
              <w:t>квартале 202</w:t>
            </w:r>
            <w:r>
              <w:rPr>
                <w:rFonts w:cs="Times New Roman" w:ascii="Times New Roman" w:hAnsi="Times New Roman"/>
              </w:rPr>
              <w:t>1 года 10 муниципальным дошкольным образовательным организациям были оказаны услуги:</w:t>
            </w:r>
          </w:p>
          <w:p>
            <w:pPr>
              <w:pStyle w:val="Normal"/>
              <w:spacing w:lineRule="auto" w:line="240" w:before="0" w:after="0"/>
              <w:jc w:val="both"/>
              <w:rPr>
                <w:rFonts w:ascii="Times New Roman" w:hAnsi="Times New Roman" w:cs="Times New Roman"/>
              </w:rPr>
            </w:pPr>
            <w:r>
              <w:rPr>
                <w:rFonts w:cs="Times New Roman" w:ascii="Times New Roman" w:hAnsi="Times New Roman"/>
              </w:rPr>
              <w:t>- прошли медицинский осмотр работники из 7 учреждений дошкольного образования: МБДОУ ДС № 33- договор № 1098 от 04.10.2021,  № 1286 от 29.11.2021, №1287 от 29.11.2021, МБДОУ ДС № 38 - договор №1302 от 02.12.2021, МКДОУ ДС №4 - договор № 1265 от 24.11.2021г, МКДОУ ЦРР – ДС № 36 -  договор      № 959 от 25.08.2021г, договор № 1126 от 11.10.2021г., МКДОУ ДС № 40 – договор № 1243 от 17.11.2021г., договор № 1242 от 17.11.2021г., МКДОУ ДС № 16 - договор № 1331 от 08.12.2021г., договор  № 1525 от 17.09.2021, МКДОУ ДС № 39 - договор № 756413 от 15.06.2021г.;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проведение психиатрического освидетельствования прошли работники 3 учреждений дошкольного образования: МБДОУ ДС № 47 «Радуга» - договор №1089 от 29.09.2021г., МКДОУ ЦРР – ДС № 36 - договор № 973 от 30.08.2021г, договор № 1125 от 11.10.2021г., МКДОУ ДС № 6 - договор №1517 от 16.09.2021г.;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прошли гигиеническую подготовку и аттестацию работники 3 учреждений дошкольного образования: МКДОУ ДС № 4 - договор № 1862 от 07.12.2021г., МКДОУ ДС № 39 - договор № 1705 от 25.10.2021г., МКДОУ ДС № 42 - договор №1561 от 30.09.2021г.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w:t>
            </w:r>
          </w:p>
          <w:p>
            <w:pPr>
              <w:pStyle w:val="Normal"/>
              <w:spacing w:lineRule="auto" w:line="240" w:before="0" w:after="0"/>
              <w:jc w:val="center"/>
              <w:rPr>
                <w:rFonts w:ascii="Times New Roman" w:hAnsi="Times New Roman" w:cs="Times New Roman"/>
              </w:rPr>
            </w:pPr>
            <w:r>
              <w:rPr>
                <w:rFonts w:cs="Times New Roman" w:ascii="Times New Roman" w:hAnsi="Times New Roman"/>
              </w:rPr>
              <w:t>Подготовка отопительных тепловых систем и мероприятия по содержанию и обслуживанию учреждений в отопительный сезон проведены</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               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rPr>
              <w:t xml:space="preserve">За 2021 год </w:t>
            </w:r>
            <w:r>
              <w:rPr>
                <w:rFonts w:cs="Times New Roman" w:ascii="Times New Roman" w:hAnsi="Times New Roman"/>
              </w:rPr>
              <w:t>проведены следующие мероприятия:</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в 6 </w:t>
            </w:r>
            <w:r>
              <w:rPr>
                <w:rFonts w:eastAsia="Times New Roman" w:cs="Times New Roman" w:ascii="Times New Roman" w:hAnsi="Times New Roman"/>
              </w:rPr>
              <w:t>дошкольных образовательных организациях проведены мероприятия обслуживанию учреждений в отопительный сезон: оказаны услуги по проведению</w:t>
            </w:r>
            <w:r>
              <w:rPr>
                <w:rFonts w:cs="Times New Roman" w:ascii="Times New Roman" w:hAnsi="Times New Roman"/>
              </w:rPr>
              <w:t xml:space="preserve"> технического обслуживания сети газораспределения и сети газопотребления по договору № 18/21 от 18.01.2021г в МКДОУ ДС № 4 «Ромашка», МКДОУ ДС №8 «Малютка» по договору №17/21 от 30.12.2020, оказаны услуги техническому обслуживанию узла учета тепловой энергии - договор №10П/21 от 25.01.2021 МКДОУ ДС № 40 «Улыбка»,  МКДОУ ДС № 5 «Чебурашка» - техническое обслуживание газового оборудования договор №411/21 от 20.01.2021 г, МКДОУ ДС № 15 «Сказка» - приобретение батареи по договору № 0147-4 от 25.02.2021, МКДОУ ДС №41 «Сказка» - техническое обслуживание газового оборудования - договор №487/21 от 20.01.2021 г.;</w:t>
            </w:r>
          </w:p>
          <w:p>
            <w:pPr>
              <w:pStyle w:val="Normal"/>
              <w:spacing w:lineRule="auto" w:line="240" w:before="0" w:after="0"/>
              <w:jc w:val="both"/>
              <w:rPr>
                <w:rFonts w:ascii="Times New Roman" w:hAnsi="Times New Roman" w:cs="Times New Roman"/>
              </w:rPr>
            </w:pPr>
            <w:r>
              <w:rPr>
                <w:rFonts w:cs="Times New Roman" w:ascii="Times New Roman" w:hAnsi="Times New Roman"/>
              </w:rPr>
              <w:t>-проведено техническое обслуживание сети газораспределения и сети газопотребления в 12 дошкольных образовательных организациях - (МКДОУ ДС №  4, 8, 35, 40, 29, 32, 37, 41, 42, 5, МБДОУ ДС № 10, 38) по договорам –№ 18/21 от 18.01.2021г, № 17/21 от 30.12.2020,  №19/21 от 19.01.2021 г,  №10П/21 от 25.01.2021, №408/21 от 20.01.2021г, №21/21 от 11.01.2021г,  № 407/21 от 20.01.2021г,  № 487/21 от 20.01.2021 г,  № 461/21 от31.03.2021 г, договор № 445/21 от 11.01.2021г, договор № 602239 от 09.06.2021г., контракт № 16 от 16.09.2021г., договор №644314 от 25.10.2021 г, договор № 411/21 от 20.01.21г.;</w:t>
            </w:r>
          </w:p>
          <w:p>
            <w:pPr>
              <w:pStyle w:val="Normal"/>
              <w:spacing w:lineRule="auto" w:line="240" w:before="0" w:after="0"/>
              <w:jc w:val="both"/>
              <w:rPr>
                <w:rFonts w:ascii="Times New Roman" w:hAnsi="Times New Roman" w:cs="Times New Roman"/>
              </w:rPr>
            </w:pPr>
            <w:r>
              <w:rPr>
                <w:rFonts w:cs="Times New Roman" w:ascii="Times New Roman" w:hAnsi="Times New Roman"/>
              </w:rPr>
              <w:t>- техническое обслуживание газового оборудования в 11 организациях дошкольного образования (МКДОУ ДС №  5, 6, 13, 14, 15, 16, 21, 28, 37, 24, 35) - договор № 411/21 от 20.01.2021,№ 406/21 от 20.01.2021г., №401/21 от 22.01.2021, № 394/21 от 20.01.2021г, № 553/21 от 20.01.2021, № 486/21 от 11.01.2021г,  №413/21 от 20.01.2021г,  № 385/21 от 01.04.2021г,  № 15/21 от 18.01.2021, договор №20/21 от 20.01.2021, договор №19/21 от 19.01.2021 г</w:t>
            </w:r>
          </w:p>
          <w:p>
            <w:pPr>
              <w:pStyle w:val="Normal"/>
              <w:spacing w:lineRule="auto" w:line="240" w:before="0" w:after="0"/>
              <w:jc w:val="both"/>
              <w:rPr>
                <w:rFonts w:ascii="Times New Roman" w:hAnsi="Times New Roman" w:cs="Times New Roman"/>
              </w:rPr>
            </w:pPr>
            <w:r>
              <w:rPr>
                <w:rFonts w:cs="Times New Roman" w:ascii="Times New Roman" w:hAnsi="Times New Roman"/>
              </w:rPr>
              <w:t>- приобретены напольные газовые котлы в 2 дошкольных образовательных учреждениях: МКДОУ ДС № 24, 6 - договор № 41от 09.06.2021, договор №5 от 07.06.2021;</w:t>
            </w:r>
          </w:p>
          <w:p>
            <w:pPr>
              <w:pStyle w:val="Normal"/>
              <w:spacing w:lineRule="auto" w:line="240" w:before="0" w:after="0"/>
              <w:jc w:val="both"/>
              <w:rPr>
                <w:rFonts w:ascii="Times New Roman" w:hAnsi="Times New Roman" w:cs="Times New Roman"/>
              </w:rPr>
            </w:pPr>
            <w:r>
              <w:rPr>
                <w:rFonts w:cs="Times New Roman" w:ascii="Times New Roman" w:hAnsi="Times New Roman"/>
              </w:rPr>
              <w:t>-  оказаны услуги по демонтажу и установке бытового счетчика в 3 дошкольных образовательных учреждениях: МКДОУ ДС № 34, 15, МБДОУ ДС № 47 - договор № 20/21 от 20.01.2021г; № 0126-12 от 05.08.2021 г., договор № 35 от 23.09.2021г.;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проведена периодическая проверка тяги дымоходов и вентиляционных каналов в 7 дошкольных образовательных учреждениях - МКДОУ ДС №16, 24, 28, 41, МБДОУ ДС № 10, 38, 47 - муниципальный контракт №21 от 15.06.2021, договор № 61 от 18.08.2021г., контр. №19 от 10.06.2021г., контракт № 31 от 11.08.2021г., договор №113 от 01.10.2021г, договор № 118 от 04.10.2021, договор №77 от 10.11.2021г.;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проведено обучение операторов котельной по программе «Истопник» в МБОУ ДС № 10, 38, 47, 48, 4, 36, 5, 7, 19 , 21, 28, 42 – договор № С11-06-21 от 11.06.2021, №С05-08-21 от 03.08.2021, договор № С 15-09-21 от 08.09.2021г., договор № 7 от 02.08.2021г., №9 от 12.08.2021г, договор№С04-08-21 от 03.08.2021 г; договор № С 07-11-21 от 10.11.21г., договор №С22-10-21 от 12.10.2021, договор №29-10-21от 19.10.2021г., договор № С24-10-21 от 12.10.2021г., договор №С16-11-21 от 22.11.2021, договор №С18-11-21 от 22.11.2021, договор № 57 от 25.09.2021, договор №С26-08-21 от 31.08.2021</w:t>
            </w:r>
          </w:p>
          <w:p>
            <w:pPr>
              <w:pStyle w:val="Normal"/>
              <w:spacing w:lineRule="auto" w:line="240" w:before="0" w:after="0"/>
              <w:jc w:val="both"/>
              <w:rPr>
                <w:rFonts w:ascii="Times New Roman" w:hAnsi="Times New Roman" w:cs="Times New Roman"/>
              </w:rPr>
            </w:pPr>
            <w:r>
              <w:rPr>
                <w:rFonts w:cs="Times New Roman" w:ascii="Times New Roman" w:hAnsi="Times New Roman"/>
              </w:rPr>
              <w:t>- были проведены гидравлические испытания и промывка систем отопления в 7 дошкольных образовательных учреждениях: МБДОУ ДС №10, 26, 33, 38, 47, 48, МКДОУ ДС № 24 -договор № 303П/21от 26.05.2021г., договор № 10П/21от 26.05.2021 г., договор №267П/21 от 01.06.2021г., договор № 330П/21 от 01.06.2021г, договор № 26П/21от 01.06.2021г, договор №254П/21 от 01.06.2021, договор № 33П/21 от 01.06.2021, договор № 10П/21 от  01.06.2021., договор № 47 от 01.06.2021г, договор № 294П/21 от 01.06.2021, договор №48П/21 от 01.06.2021г,  договор № 271П/21 от 01.06.2021г., договор №14 от 20.10.2021г.;</w:t>
            </w:r>
          </w:p>
          <w:p>
            <w:pPr>
              <w:pStyle w:val="Normal"/>
              <w:spacing w:lineRule="auto" w:line="240" w:before="0" w:after="0"/>
              <w:jc w:val="both"/>
              <w:rPr>
                <w:rFonts w:ascii="Times New Roman" w:hAnsi="Times New Roman" w:cs="Times New Roman"/>
              </w:rPr>
            </w:pPr>
            <w:r>
              <w:rPr>
                <w:rFonts w:cs="Times New Roman" w:ascii="Times New Roman" w:hAnsi="Times New Roman"/>
              </w:rPr>
              <w:t>- изготовлена рабочая документация на замену отопительных котлов: МКДОУ ДС №24 «Полянка», МКДОУ ДС № 32 «Росинка» - договор № б/н от 21.09.2021, договор 483П/21 от 20.10.2021г.;</w:t>
            </w:r>
          </w:p>
          <w:p>
            <w:pPr>
              <w:pStyle w:val="Normal"/>
              <w:spacing w:lineRule="auto" w:line="240" w:before="0" w:after="0"/>
              <w:jc w:val="both"/>
              <w:rPr>
                <w:rFonts w:ascii="Times New Roman" w:hAnsi="Times New Roman" w:cs="Times New Roman"/>
              </w:rPr>
            </w:pPr>
            <w:r>
              <w:rPr>
                <w:rFonts w:cs="Times New Roman" w:ascii="Times New Roman" w:hAnsi="Times New Roman"/>
              </w:rPr>
              <w:t>-проведен  монтаж отопительных напольных газовых котлов по муниципальному контакту № 631330 от 08.09.2021- для МКДОУ ДС №24 «Полянка»;</w:t>
            </w:r>
          </w:p>
          <w:p>
            <w:pPr>
              <w:pStyle w:val="Normal"/>
              <w:spacing w:lineRule="auto" w:line="240" w:before="0" w:after="0"/>
              <w:jc w:val="both"/>
              <w:rPr>
                <w:rFonts w:ascii="Times New Roman" w:hAnsi="Times New Roman" w:cs="Times New Roman"/>
              </w:rPr>
            </w:pPr>
            <w:r>
              <w:rPr>
                <w:rFonts w:cs="Times New Roman" w:ascii="Times New Roman" w:hAnsi="Times New Roman"/>
              </w:rPr>
              <w:t>- приобретены радиаторы стальные панельные МКДОУ ДС № 20 «Буратино» - договор № 15 от 25.10.2021г..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4.</w:t>
            </w:r>
          </w:p>
          <w:p>
            <w:pPr>
              <w:pStyle w:val="Normal"/>
              <w:spacing w:lineRule="auto" w:line="240" w:before="0" w:after="0"/>
              <w:jc w:val="center"/>
              <w:rPr>
                <w:rFonts w:ascii="Times New Roman" w:hAnsi="Times New Roman" w:cs="Times New Roman"/>
              </w:rPr>
            </w:pPr>
            <w:r>
              <w:rPr>
                <w:rFonts w:cs="Times New Roman" w:ascii="Times New Roman" w:hAnsi="Times New Roman"/>
              </w:rPr>
              <w:t>Осуществлено питание детей за счет прочих безвозмездных поступлений дошкольным образовательным организациям</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30.07.2021/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31.08.2021/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01.09.по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29.10.2021/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rPr>
              <w:t>Ежемесячно с января по декабрь осуществлялось питание детей за счет прочих безвозмездных поступлений в 30 дошкольных образовательных организациях.</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5.</w:t>
            </w:r>
          </w:p>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Обеспечено приобретение имущества в муниципальную собственность и его содержание</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              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rPr>
              <w:t xml:space="preserve">За 2021 год в 16 дошкольных образовательных организациях обеспечено содержание имущества: МБДОУ ДС № 47 «Радуга»-техническое обслуживание лифта по договору №545740 от 22.01.2021г., сервисное обслуживание бассейна по договору №543837 от 20.01.2021г, обслуживание системы вентиляции  по контракту №545732 от 22.01.2021г., приобретены материальные запасы (гипохлорид) по договору № 3006 от 30.06.2021г., (шкурка цилиндра) по договору №ЦБ-2687 от 16.09.2021г., дезинфицирующие средства по договору № 611011 от 01.07.2021г., (клапан забора) по договору №2707/1 от 27.07.2021г.; МБДОУ ДС №48 «Одуванчик» - сервисное обслуживание бассейна по договору №543315 от 22.01.2021г., обслуживание систем теплоснабжения и котельного оборудования по договору №566935 от 03.03.2021г., обслуживание весов по договору №001 от 11.01.2021г., обслуживание систем теплоснабжения по договору №11/П/21 от 01.02.2021г.,были приобретены материальные запасы (профиль, гипсокартон) договор № 13 от 02.06.2021г, саморезы, краска - договор № 12 от 01.06.2021г, дезинфицирующие средства по муниципальному контракту №610906 от 30.06.2021г; МКДОУ ДС №4 «Ромашка» - приобретен стеллаж металлический по договору № б/н от 07.07.2021 г., </w:t>
            </w:r>
            <w:r>
              <w:rPr>
                <w:rFonts w:cs="Times New Roman" w:ascii="Times New Roman" w:hAnsi="Times New Roman"/>
              </w:rPr>
              <w:t xml:space="preserve">проведен </w:t>
            </w:r>
            <w:r>
              <w:rPr>
                <w:rFonts w:eastAsia="Times New Roman" w:cs="Times New Roman" w:ascii="Times New Roman" w:hAnsi="Times New Roman"/>
              </w:rPr>
              <w:t>ремонт пищеблока - муниципальный контракт № 603379 от 11.06.2021г;МКДОУ ДС № 5 «Чебурашка» -выполнены работы по ремонту ведущей канализации- договор №18 от 15.06.21г.;МКДОУ ДС № 20 «Буратино»- приобретен трансформатор тока - договор №43 от 01.04.2021г.; МБДОУ ЦРР – ДС № 10 «Берёзка»- приобретены строительные материалы- договор № 609668 от 29.06.2021г., материальные запасы (кисть, валик)-договор №б/н от 02.08.2021г., дезинфицирующие средства- договор №610460 от 30.06.2021г; МБДОУ ЦРР - ДС № 26 "Солнышко"-приобретены  дезинфицирующие средства по договору №610770 от 30.06.2021; МБДОУ ДС № 33 «Аленка»- проведена профилактика и заправка картриджа по муниципальному контракту  №121 от 22.07.2021г., МКДОУ ДС №4 «Ромашка» - ремонт системного блока по договору № 206 от 09.12.2021г., МКДОУ ДС №24 «Полянка» - оказаны услуги по выполнению топографической съемки земельного участка – муниципальный контракт №259 от 23.06.2021г, ДС № 36 «Ласточка» - выполнены работы по замене входной двери - договор № 21 от 09.12.2021г., МКДОУ ДС № 40 «Улыбка» - экспертиза технического состояния основных средств договор № 978-01 от 08.06.2021, МКДОУ ДС № 5 «Чебурашка» -приобретены строительные материалы(линолеум, клей) – муниципальный контракт № 648198 от 08.11.2021г., МКДОУ ДС №13«Сказка» - ремонт электрической плиты по договору №061 от 18.10.2021г., МКДОУ ДС № 15 «Сказка» - подготовка сметной документация на усиление наружной стенки объекта по договору  № 477П/21 от 11.10.2021, МКДОУ ДС № 20 «Буратино» - составление проекта  на водоснабжение  договор № б/н от 15.12.2021, МКДОУ ДС № 21 «Ласточка» - электромонтажные работы по муниципальному контракту  №210 от 08.11.2021г., МКДОУ ДС №41 «Сказка» - разработка планов этажей здания по договору № 68-21 от 09.09.2021 г., изготовление технического плана – договор  № 08-32586-ИЮ. от 01.10.2021., МБДОУ ЦРР – ДС № 10 «Берёзка» - покупка контейнера для мусора по договору №б/н от 11.10.2021г., металлодетектора по договору № С-3 от 13.10.2021г., строительного контроля по договору №795308 от 13.11.2021г., ремонт группы по муниципальному контракту №0121600005621000164_174607 от08.11.2021г.,смеситель по договору № б/н от 17.12.2021, смеситель по договору № б/н от 20.12.2021г., краска по договору № б/н от 21.12.2021, МБДОУ ЦРР - ДС № 26 "Солнышко" - металлодетектора по договору №С-28 от 21.10.2021г,МБДОУ ДС № 33 «Аленка» - покупка материальных запасов по договору №б/н от 14.12.2021г.,металлодетектора по догов. №С-23 от 15.10.2021г., МБДОУ ДС № 38 «Колокольчик» - металлодетектор по договору №С-18 от 13.10.2021г., МБДОУ ДС №47 «Радуга»- покупка металлодетектора  по договору №С-2 от 15.06.2021г.,ремонт моноблока по договору №640920 от 11.10.2021г., профилактика картриджа по муниципальному контракту №126 от 26.11.2021г., покупка гипохлорида по договору №0211/1 от 02.11.2021г., покупка смесителей по договору №Б/Н от 23.12.2021г., покупка корзины, мыла по договору №Б/Н от 22.12.2021г., ремонт водопровода по договору №Б/Н от 23.12.2021г., МБДОУ ДС №48 «Одуванчик» - металлодетектор по договору №С-42 от 20.12.2021г., покупка бумаги по договору №Б/Н от 18.11.2021г..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6.</w:t>
            </w:r>
          </w:p>
          <w:p>
            <w:pPr>
              <w:pStyle w:val="Normal"/>
              <w:spacing w:lineRule="auto" w:line="240" w:before="0" w:after="0"/>
              <w:jc w:val="center"/>
              <w:rPr>
                <w:rFonts w:ascii="Times New Roman" w:hAnsi="Times New Roman" w:cs="Times New Roman"/>
              </w:rPr>
            </w:pPr>
            <w:r>
              <w:rPr>
                <w:rFonts w:cs="Times New Roman" w:ascii="Times New Roman" w:hAnsi="Times New Roman"/>
              </w:rPr>
              <w:t>Меры социальной поддержки молодым специалистам дошкольных образовательных организаций выплачены</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2021 году ежемесячно с января по декабрь меры социальной поддержки выплачивались десяти молодым специалистам дошкольных образовательных организаций.</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w:t>
            </w:r>
          </w:p>
          <w:p>
            <w:pPr>
              <w:pStyle w:val="Normal"/>
              <w:spacing w:lineRule="auto" w:line="240" w:before="0" w:after="0"/>
              <w:jc w:val="center"/>
              <w:rPr>
                <w:rFonts w:ascii="Times New Roman" w:hAnsi="Times New Roman" w:cs="Times New Roman"/>
              </w:rPr>
            </w:pPr>
            <w:r>
              <w:rPr>
                <w:rFonts w:cs="Times New Roman" w:ascii="Times New Roman" w:hAnsi="Times New Roman"/>
              </w:rPr>
              <w:t>Транспортные средства оборудованы аппаратурой спутниковой навигации</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30.12.2021/ 11.01.2021    20.10.2021    27.10.2021   </w:t>
            </w:r>
          </w:p>
          <w:p>
            <w:pPr>
              <w:pStyle w:val="Normal"/>
              <w:spacing w:lineRule="auto" w:line="240" w:before="0" w:after="0"/>
              <w:jc w:val="center"/>
              <w:rPr>
                <w:rFonts w:ascii="Times New Roman" w:hAnsi="Times New Roman" w:cs="Times New Roman"/>
              </w:rPr>
            </w:pPr>
            <w:r>
              <w:rPr>
                <w:rFonts w:cs="Times New Roman" w:ascii="Times New Roman" w:hAnsi="Times New Roman"/>
              </w:rPr>
              <w:t>10.12.2021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За 2021 год в МКДОУ ДС №37«Сказка» проведено техническое обслуживание системы ГЛОНАСС по договору №11012021/3-ИП от 11.01.2021 г., изготовлена карта предприятия СКЗИ договор № 621 от 15.10.2021г., приобретена аппаратура спутниковой навигации по договору № 1 от 27.08.2021г., услуга по идентификации аппаратуры спутниковой навигации в ГАИС - договор  № 21-2да-044-067 от 27.10.2021г..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8.          Проведено обслуживание компьютерных программ</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За 2021 год оказаны услуги ООО ЦИТ «Аверс», связанные с поддержанием в актуальном состоянии сервиса интеграции в региональной системе учета контингента обучающихся в 30 дошкольных образовательных организациях. Кроме этого были оказаны услуги:</w:t>
            </w:r>
          </w:p>
          <w:p>
            <w:pPr>
              <w:pStyle w:val="Normal"/>
              <w:spacing w:lineRule="auto" w:line="240" w:before="0" w:after="0"/>
              <w:jc w:val="both"/>
              <w:rPr>
                <w:rFonts w:ascii="Times New Roman" w:hAnsi="Times New Roman" w:cs="Times New Roman"/>
              </w:rPr>
            </w:pPr>
            <w:r>
              <w:rPr>
                <w:rFonts w:cs="Times New Roman" w:ascii="Times New Roman" w:hAnsi="Times New Roman"/>
              </w:rPr>
              <w:t>- на право использования сервиса (пополнение лицевого счета) в 12 дошкольных образовательных организациях МКДОУ ДС №8 «Малютка», МКДОУ ДС №24 «Полянка»,МКДОУ ДС № 40 «Улыбка», МКДОУ ДС №7 «Колосок», МКДОУ ДС №4 «Ромашка», МКДОУ ДС № 15 «Сказка», МКДОУ ДС №29 «Яблочко», МКДОУ ДС № 32 «Росинка, МКДОУ ДС № 42 «Ручеек», МКДОУ ДС № 34 «Золотой ключик», МКДОУ ДС № 19 «Красная шапочка»,  МКДОУ ДС № 21 «Ласточка»  - договоры №5146 от 30.08.2021; № 5336 от 02.09.2021, №5132 от 30.08.2021, №5619 от 08.09.2021г, №5218 от 31.08.2021, №5140 от 30.08.2021, №5097 от 30.08.2021, №5652 от 09.09.2021», №5117 от 30.08.2021, контракт № 83-2021 от 15.12.2021, договор №201 от 15.11.2021г., договор №306277 от 11.11.2021г., контракт №u35356-1.1 от 18.11.2021, контракт от 26.10.2021 № К-505.2036</w:t>
            </w:r>
          </w:p>
          <w:p>
            <w:pPr>
              <w:pStyle w:val="Normal"/>
              <w:spacing w:lineRule="auto" w:line="240" w:before="0" w:after="0"/>
              <w:jc w:val="both"/>
              <w:rPr>
                <w:rFonts w:ascii="Times New Roman" w:hAnsi="Times New Roman" w:cs="Times New Roman"/>
              </w:rPr>
            </w:pPr>
            <w:r>
              <w:rPr>
                <w:rFonts w:cs="Times New Roman" w:ascii="Times New Roman" w:hAnsi="Times New Roman"/>
              </w:rPr>
              <w:t>- по передаче неисключительных прав на использование программного обеспечения Dr. Web в 6 дошкольных образовательных организациях МКДОУДС № 35 «Теремок», МКДОУ ДС №14 «Колокольчик», МКДОУ ДС № 6 «Рябинушка», МКДОУ ДС № 20 «Буратино»,   МКДОУ ДС №29 «Яблочко», МКДОУ ДС № 32 «Росинка»  - договоры №274700 от 23.06.2021, №5658 от 09.09.2021, договор №260 от 21.12.2021г., договор №204 от 16.11.2021г., договор № 257 от 21.12.2021</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покупка материальных запасов (накопитель) МКДОУДС № 35 «Теремок» - договор №143 от 05.10.2021 г., договор № 214 от 30.11.2021 г.; </w:t>
            </w:r>
          </w:p>
          <w:p>
            <w:pPr>
              <w:pStyle w:val="Normal"/>
              <w:spacing w:lineRule="auto" w:line="240" w:before="0" w:after="0"/>
              <w:jc w:val="both"/>
              <w:rPr>
                <w:rFonts w:ascii="Times New Roman" w:hAnsi="Times New Roman" w:cs="Times New Roman"/>
              </w:rPr>
            </w:pPr>
            <w:r>
              <w:rPr>
                <w:rFonts w:cs="Times New Roman" w:ascii="Times New Roman" w:hAnsi="Times New Roman"/>
              </w:rPr>
              <w:t>- приобретено программное обеспечение - ДС № 36 «Ласточка», МКДОУ ДС № 40 «Улыбка», МКДОУ ДС № 6 «Рябинушка»,  МКДОУ ДС №7 «Колосок»,   МКДОУ ДС №13«Сказка», МКДОУ ДС № 15 «Сказка»,   МКДОУ ДС № 39 «Золотой петушок», МКДОУ ДС №41 «Сказка»,  МБДОУ ДС № 33 «Аленка»,  МБДОУ ДС № 38 «Колокольчик», МБДОУ ДС №48 «Одуванчик»    - договор № 176 от 15.11.2021г.,  договор №195 от 12.11.2021г., договор № 6926 от 15.10.2021г, договор № 186 от 29.11.2021г., договор №212 от 10.12.2021, договор № 169 от 09.11.2021, договор №259 от 21.12.2021, договор  №191 от 11.11.2021 г., договор №233 от 14.12.2021, договор №1611247 от 01.12.2021г., договор № 2522/21 от 03.12.2021г.;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прошла оплата за 1С-Подпись по лицензионному договору  №СТБП-001793 от 09.12.2021г. МБДОУ ЦРР - ДС № 26 "Солнышко".</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9.    Проведено обслуживание системы РСПИ "Стрелец-мониторинг"</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 с01.04.по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с 01.07.по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              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lang w:eastAsia="zh-CN"/>
              </w:rPr>
              <w:t>За 2021 год проведено эксплуатационно-техническое обслуживание системы передачи тревожных сигналов пожарной сигнализации по GSM каналу в 30 дошкольных образовательных организациях.</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10.</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Проведены мероприятия по повышению уровня пожарной безопасности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30.04.2021/     </w:t>
            </w:r>
          </w:p>
          <w:p>
            <w:pPr>
              <w:pStyle w:val="Normal"/>
              <w:spacing w:lineRule="auto" w:line="240" w:before="0" w:after="0"/>
              <w:jc w:val="center"/>
              <w:rPr>
                <w:rFonts w:ascii="Times New Roman" w:hAnsi="Times New Roman" w:cs="Times New Roman"/>
              </w:rPr>
            </w:pPr>
            <w:r>
              <w:rPr>
                <w:rFonts w:cs="Times New Roman" w:ascii="Times New Roman" w:hAnsi="Times New Roman"/>
              </w:rPr>
              <w:t>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lang w:eastAsia="zh-CN"/>
              </w:rPr>
              <w:t>Ежемесячно с января по декабрь проведено эксплуатационно-техническое обслуживание системы пожарной сигнализации и оповещения о пожаре в 27 дошкольных образовательных организациях: МКДОУ ДС №4 «Ромашка» - договор № 99/02-Регион-СТ от 05.02.2021, МКДОУ ДС №8 «Малютка»-  договор №103/02-Регион-СТ от 05.02.2021,  МКДОУ ДС №24 «Полянка» договор №112/02-Регион-СТ от 05.02.2021, МКДОУ ДС № 34 «Золотой ключик» - договор № 118/02-Регион-СТ от 05.02.2021, МКДОУДС № 35 «Теремок» - договор №119/02-Регион-СТ от 05.02.2021г, МКДОУ ЦРР – ДС № 36 «Ласточка» - договор №120/02-Регион-СТ от 05.02.2021г, МКДОУ ДС № 40 «Улыбка» - договор №124/02-Регион-СТ от 05.02.2021, МКДОУ ДС № 5 «Чебурашка» - договор №100/02-Регион-СТ от 05.02.21, МКДОУ ДС № 6 «Рябинушка» договор№101/02-Регион-СТ от 05.02.2021г., МКДОУ ДС №7 «Колосок» - договор №102/02-Регион-СТ от 05.02.2021г., МКДОУ ДС №13«Сказка» - договор №105/02-Регион-СТ от 08.02.2021, МКДОУ ДС №14 «Колокольчик» - договор №106/02-Регион-СТ от 05.02.2021 г, МКДОУ ДС № 15 «Сказка» - договор 107/02-Регион-СТот 05.02.2021г, МКДОУ ДС № 16 «Березка» - договор №108/02-Регион-СТот 05.02.2021г, МКДОУ ДС № 19 «Красная шапочка» - договор №109/02-Регион-СТ от 15.02.2021 г, МКДОУ ДС № 20 «Буратино» - договор № 110/02-Регион-СТ от 05.02.2021г., МКДОУ ДС № 21 «Ласточка» - договор № 111/02-Регион-СТ от 05.02.2021, МКДОУ ДС № 28 «Ручеёк» - договор 114/02-Регион-СТ от 05.02.2021, МКДОУ ДС № 32 «Росинка» - договор 116/02-Регион-СТ от 05.02.2021 г, МКДОУ ДС №37« Сказка»  по договору № 121/02-Регион-СТ от 05.02.2021, МКДОУ ДС № 39 «Золотой петушок» - договор №123/02-Регион-СТ от 05.02.2021г, МКДОУ ДС №41 «Сказка» договор №125/02-Регион-Ст от 05.02.2021 г,МБДОУ ЦРР – ДС № 10 «Берёзка» - договор №14С от 20.01.2021г, МБДОУ ЦРР - ДС № 26 "Солнышко" – договор № 32С от 20.01.2021г, МБДОУ ДС № 33 «Аленка» - договор №40С от 20.01.2021г., МБДОУ ДС № 38 «Колокольчик» - договор  № 51С от 20.01.2021г, МБДОУ ДС № 47 «Радуга» - договор №62С от 20.01.2021г., МБДОУ ДС № 48 «Одуванчик» - договор №64С от 20.01.2021г.</w:t>
            </w:r>
          </w:p>
          <w:p>
            <w:pPr>
              <w:pStyle w:val="Normal"/>
              <w:spacing w:lineRule="auto" w:line="240" w:before="0" w:after="0"/>
              <w:jc w:val="both"/>
              <w:rPr>
                <w:rFonts w:ascii="Times New Roman" w:hAnsi="Times New Roman" w:cs="Times New Roman"/>
              </w:rPr>
            </w:pPr>
            <w:r>
              <w:rPr>
                <w:rFonts w:cs="Times New Roman" w:ascii="Times New Roman" w:hAnsi="Times New Roman"/>
              </w:rPr>
              <w:t>Кроме этого в  2021 году проведены следующие мероприятия:</w:t>
            </w:r>
          </w:p>
          <w:p>
            <w:pPr>
              <w:pStyle w:val="Normal"/>
              <w:spacing w:lineRule="auto" w:line="240" w:before="0" w:after="0"/>
              <w:jc w:val="both"/>
              <w:rPr>
                <w:rFonts w:ascii="Times New Roman" w:hAnsi="Times New Roman" w:eastAsia="Times New Roman" w:cs="Times New Roman"/>
                <w:lang w:eastAsia="zh-CN"/>
              </w:rPr>
            </w:pPr>
            <w:r>
              <w:rPr>
                <w:rFonts w:cs="Times New Roman" w:ascii="Times New Roman" w:hAnsi="Times New Roman"/>
              </w:rPr>
              <w:t xml:space="preserve">- </w:t>
            </w:r>
            <w:r>
              <w:rPr>
                <w:rFonts w:eastAsia="Times New Roman" w:cs="Times New Roman" w:ascii="Times New Roman" w:hAnsi="Times New Roman"/>
                <w:lang w:eastAsia="zh-CN"/>
              </w:rPr>
              <w:t>проведено испытание внутренних пожарных кранов на водоотдачу в 5 дошкольных организациях: МКДОУ ДС № 36, 40, 16, 10, 38 - договор №41С от 28.05.2021г., договор №89С от 06.10.2021г., договор №135С от 19.11.2021г., договор №95С от 12.10.2021г.,договор №80С от 21.09.2021г ;</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проведены расчеты категории пожаро-взрывоопасности производственных и складских помещений в 5 дошкольных учреждениях (МКДОУ ДС № 36, 15, 21, 37, 39) - договор № 55С от 28.05.2021г, договор № 49С от 25.05.2021, договор  №54С от 27.05.2021г., муниципальный контракт № 295С от 09.12.2021;</w:t>
            </w:r>
          </w:p>
          <w:p>
            <w:pPr>
              <w:pStyle w:val="Normal"/>
              <w:spacing w:lineRule="auto" w:line="240" w:before="0" w:after="0"/>
              <w:jc w:val="both"/>
              <w:rPr>
                <w:rFonts w:ascii="Times New Roman" w:hAnsi="Times New Roman" w:cs="Times New Roman"/>
              </w:rPr>
            </w:pPr>
            <w:r>
              <w:rPr>
                <w:rFonts w:cs="Times New Roman" w:ascii="Times New Roman" w:hAnsi="Times New Roman"/>
              </w:rPr>
              <w:t>- прошли испытание пожарные лестницы в МКДОУ ДС № 36, 13, 16, 48 -  договор № 49С от 07.06.2021г.; договор № 42С от 28.05.2021г., договор №166С от 17.12.2021г., договор № 651786 от 16.11.2021г., договор №191С от 12.10.2021г., муниципальный контракт №643905 от 19.10.2021г., муниципальный контракт №643909 от 19.10.2021г.;</w:t>
            </w:r>
          </w:p>
          <w:p>
            <w:pPr>
              <w:pStyle w:val="Normal"/>
              <w:spacing w:lineRule="auto" w:line="240" w:before="0" w:after="0"/>
              <w:jc w:val="both"/>
              <w:rPr>
                <w:rFonts w:ascii="Times New Roman" w:hAnsi="Times New Roman" w:cs="Times New Roman"/>
              </w:rPr>
            </w:pPr>
            <w:r>
              <w:rPr>
                <w:rFonts w:cs="Times New Roman" w:ascii="Times New Roman" w:hAnsi="Times New Roman"/>
              </w:rPr>
              <w:t>- изготовлены и установлены наружные металлические эвакуационные пожарные лестницы в 3 дошкольных учреждениях МКДОУ ДС № 5, 16, 37 – муниципальный контракт №600549 от 08.06.2021 г, контракт №605129 от 16.06.2021г., договор № 804773 от 29.10.2021г.;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приобретены материальные запасы (журнал, знак, доводчики дверные, аккумуляторы, огнетушители) в 22 дошкольных учреждениях (МКДОУ ДС № 36, 5, 15, 37, 4, 8, 34, 35, 40, 6, 7, 13, 16, 20, 21, 39, 41, 10, 26, 33, 38, 48) - договор № 68С от 07.06.2021г., № 50С от 26.05.2021г., договор №94С от 01.07.2021 г., договор № 97С от 01.07.2021, договор № 98С от 01.07.2021, договор № 95С от 01.07.2021, договор №63С от 03.08.2021, договор № 130С от 03.08.2021, договор № 135С от 09.08.2021, договор № 136С от 09.08.2021, договор № 138С от 09.08.2021, договор № 137С от 09.08.2021, договор № 196С от 14.10.2021г, договор №3101М00569 от 26.03.2021г., договор №173С от 06.10.2021г., договор №150С от 01.08.2021г., покупка прибора приемно-контрольного Гранит-12 -  договор №302С от 13.12.2021 г., договор № 190С от 12.10.2021г., источник вторичного электропитания ИВЭПР 12/2 1х7 - договор №189С от 12.10.21г , договор №189С от 12.10.2021г.,  договор № 177С от 06.10.2021г., договор №174С от 06.10.2021г., договор № 193С от 12.10.2021г., договор № 192С от 12.10.2021г ., договор № 307С от 13.12.2021г., договор № 308С от 13.12.2021г., договор №172С от 06.10.2021г.,  договор №171С от 06.10.2021г., договор № 253С от 23.11.2021г., договор №301С от 13.12.2021г.,  договор №314С от 17.12.2021 г., договор № 249С от 22.11.2021г., договор № 250С от 22.11.2021г., договор № 248С от 19.11.2021г., договор №225С от 10.11.2021г., договор №298С от 10.12.2021г., договор №297С от 10.12.2021г., договор №181С от 08.10.2021г.,  договор №183С от 12.10.2021г., договор №182С от 08.10.2021г., договор №262С от 25.11.2021г., договор № 226С от 10.11.2021г., договор №187С от 12.10.2021г., договор №187С от 12.10.2021г., договору №315С от 17.12.2021г., договору №286С от 07.12.2021г , контракт №643723 от 19.10.2021г., договор №332С от 27.12.2021г., договор №219С от 08.11.2021г., договор №306С от 13.12.2021г., договор №174С от 23.12.2021г., договор №316С от 17.12.2021г., договор №316С от 17.12.2021г., договор №328С от 22.12.2021г.;</w:t>
            </w:r>
          </w:p>
          <w:p>
            <w:pPr>
              <w:pStyle w:val="Normal"/>
              <w:spacing w:lineRule="auto" w:line="240" w:before="0" w:after="0"/>
              <w:jc w:val="both"/>
              <w:rPr>
                <w:rFonts w:ascii="Times New Roman" w:hAnsi="Times New Roman" w:cs="Times New Roman"/>
              </w:rPr>
            </w:pPr>
            <w:r>
              <w:rPr>
                <w:rFonts w:cs="Times New Roman" w:ascii="Times New Roman" w:hAnsi="Times New Roman"/>
              </w:rPr>
              <w:t>- установлены противопожарные двери в 7 дошкольных учреждениях МКДОУ ДС №29, 15, 5, 6, 16, 28, 26 - муниципальный контракт № 589493 от 27.04.2021 г., договор № 96С от 01.07.2021, контракт №61С от 28.06.2021, муниципальный контракт № 0121600005621000080_88472 от 13.06.2021г., договор №648893 от 09.11.21г., контракт №647314 от 29.10.2021г.,  оговор №300С от 13.12.2021г., договор №300С от 13.12.2021г., договор № 804773 от 29.10.2021г., договор №647311 от 29.10.2021г., договор №224С от 10.11.2021г., контракт №1/115С от 27.10.2021г., муниципальный контракт №643817 от 22.10.2021г.;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проведена огнезащитная обработка деревянных конструкций кровли здания, проверка качества огнезащитной обработки в 3 дошкольных учреждениях МКДОУ ДС №7, 15, 13 - договор №603691 от 17.06.2021г, договор №64С от 03.08.2021г., договор №663891 от 14.12.2021г.;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проведена проверка огнетушителей, прошли испытание внутренние пожарные краны в 6 дошкольных учреждениях - МКДОУ ДС № 13, 35, 15, 37, 13, 16 - договор №73С от 01.09.2021г, договор 132С от 04.08.2021, договор № 70С от 09.08.2021; договор  №125С от 10.11.2021г., договор №165С от 17.12.2021г., договор № 138С от 22.11.202</w:t>
            </w:r>
          </w:p>
          <w:p>
            <w:pPr>
              <w:pStyle w:val="Normal"/>
              <w:spacing w:lineRule="auto" w:line="240" w:before="0" w:after="0"/>
              <w:jc w:val="both"/>
              <w:rPr>
                <w:rFonts w:ascii="Times New Roman" w:hAnsi="Times New Roman" w:cs="Times New Roman"/>
              </w:rPr>
            </w:pPr>
            <w:r>
              <w:rPr>
                <w:rFonts w:cs="Times New Roman" w:ascii="Times New Roman" w:hAnsi="Times New Roman"/>
              </w:rPr>
              <w:t>- подготовлена декларация пожарной безопасности в МКДОУ ДС № 15 «Сказка»- договор № 131С от 04.08.2021;</w:t>
            </w:r>
          </w:p>
          <w:p>
            <w:pPr>
              <w:pStyle w:val="Normal"/>
              <w:spacing w:lineRule="auto" w:line="240" w:before="0" w:after="0"/>
              <w:jc w:val="both"/>
              <w:rPr>
                <w:rFonts w:ascii="Times New Roman" w:hAnsi="Times New Roman" w:cs="Times New Roman"/>
              </w:rPr>
            </w:pPr>
            <w:r>
              <w:rPr>
                <w:rFonts w:cs="Times New Roman" w:ascii="Times New Roman" w:hAnsi="Times New Roman"/>
              </w:rPr>
              <w:t>- осуществлен технический надзор (строительный контроль) за выполнением работ по установке дверей для эвакуационных выходов в МКДОУ ДС № 15 «Сказка» - договор № 58/ТН от 17.06.2021г.;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 ремонт системы пожарной сигнализации по договору № 102С от 14.10.2021г в МКДОУ ДС № 4;</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проверка качества огнезащитной обработки, проверка огнетушителей договор № 101С от 13.10.2021г., договор № 100С от 12.10.2021г., договор №162С от 13.12.2021г., договор № 137С от 22.11.2021г., договор №93С от 08.10.2021г., договор №173С от 21.12.2021г.-  МКДОУ ДС № 36, 5, 16, 21, 26</w:t>
            </w:r>
          </w:p>
          <w:p>
            <w:pPr>
              <w:pStyle w:val="Style37"/>
              <w:snapToGrid w:val="false"/>
              <w:jc w:val="both"/>
              <w:rPr>
                <w:sz w:val="22"/>
                <w:szCs w:val="22"/>
              </w:rPr>
            </w:pPr>
            <w:r>
              <w:rPr>
                <w:sz w:val="22"/>
                <w:szCs w:val="22"/>
              </w:rPr>
              <w:t>- обучение по дополнительной образовательной программе пожарно-технического минимума прошли работники 5 дошкольных образовательных учреждений -  договор №21С от 26.11.2021г., договор №С08-11-21 от 11.11.2021г., договор №22С от 13.12.2021г., договор № 25 от 19.11.2021г.,  договор №23С от 13.12.2021г.  - МКДОУ ДС № 40, 5, 7, 16, 20.</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11.</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Проведено обслуживание и реагирование тревожной сигнализации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с01.04.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с 01.09.по 30.09.2021  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lang w:eastAsia="zh-CN"/>
              </w:rPr>
              <w:t>Ежемесячно с января по декабрь филиалом ФГКУ «УВО ВНГ России по Ставропольскому краю» и филиалом ФГУП «Охрана» Росгвардии по Ставропольскому краю 30 дошкольным образовательным организациям оказывались услуги по охране путем реагирования на сообщение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12.</w:t>
            </w:r>
          </w:p>
          <w:p>
            <w:pPr>
              <w:pStyle w:val="Normal"/>
              <w:spacing w:lineRule="auto" w:line="240" w:before="0" w:after="0"/>
              <w:jc w:val="center"/>
              <w:rPr>
                <w:rFonts w:ascii="Times New Roman" w:hAnsi="Times New Roman" w:cs="Times New Roman"/>
              </w:rPr>
            </w:pPr>
            <w:r>
              <w:rPr>
                <w:rFonts w:cs="Times New Roman" w:ascii="Times New Roman" w:hAnsi="Times New Roman"/>
              </w:rPr>
              <w:t>Выплачена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lang w:eastAsia="zh-CN"/>
              </w:rPr>
              <w:t>Ежемесячно с января по декабрь выплачивалась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отношении 2732 детей.</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13.</w:t>
            </w:r>
          </w:p>
          <w:p>
            <w:pPr>
              <w:pStyle w:val="Normal"/>
              <w:spacing w:lineRule="auto" w:line="240" w:before="0" w:after="0"/>
              <w:jc w:val="center"/>
              <w:rPr>
                <w:rFonts w:ascii="Times New Roman" w:hAnsi="Times New Roman" w:cs="Times New Roman"/>
              </w:rPr>
            </w:pPr>
            <w:r>
              <w:rPr>
                <w:rFonts w:cs="Times New Roman" w:ascii="Times New Roman" w:hAnsi="Times New Roman"/>
              </w:rPr>
              <w:t>Предоставлены меры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30.07.2021/              с 01.07.по 30.07.2021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lang w:eastAsia="zh-CN"/>
              </w:rPr>
              <w:t>Ежемесячно с января по декабрь выплачивались меры социальной поддержки по оплате жилых помещений, отопления и освещения 184 педагогическим работникам дошкольных образовательных организаций, проживающим и работающим в сельских населенных пунктах, рабочих поселках (поселках городского типа).</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629" w:hRule="atLeast"/>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14.</w:t>
            </w:r>
          </w:p>
          <w:p>
            <w:pPr>
              <w:pStyle w:val="Normal"/>
              <w:spacing w:lineRule="auto" w:line="240" w:before="0" w:after="0"/>
              <w:jc w:val="center"/>
              <w:rPr>
                <w:rFonts w:ascii="Times New Roman" w:hAnsi="Times New Roman" w:cs="Times New Roman"/>
              </w:rPr>
            </w:pPr>
            <w:r>
              <w:rPr>
                <w:rFonts w:cs="Times New Roman" w:ascii="Times New Roman" w:hAnsi="Times New Roman"/>
              </w:rPr>
              <w:t>Заработная плата педагогическим работникам дошкольных образовательных организаций выплачена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25.01.2021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10.02.2021    25.02.2021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10.03.2021</w:t>
            </w:r>
          </w:p>
          <w:p>
            <w:pPr>
              <w:pStyle w:val="Normal"/>
              <w:spacing w:lineRule="auto" w:line="240" w:before="0" w:after="0"/>
              <w:jc w:val="center"/>
              <w:rPr>
                <w:rFonts w:ascii="Times New Roman" w:hAnsi="Times New Roman" w:cs="Times New Roman"/>
              </w:rPr>
            </w:pPr>
            <w:r>
              <w:rPr>
                <w:rFonts w:cs="Times New Roman" w:ascii="Times New Roman" w:hAnsi="Times New Roman"/>
              </w:rPr>
              <w:t>25.03.2021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08.04.2021</w:t>
            </w:r>
          </w:p>
          <w:p>
            <w:pPr>
              <w:pStyle w:val="Normal"/>
              <w:spacing w:lineRule="auto" w:line="240" w:before="0" w:after="0"/>
              <w:jc w:val="center"/>
              <w:rPr>
                <w:rFonts w:ascii="Times New Roman" w:hAnsi="Times New Roman" w:cs="Times New Roman"/>
              </w:rPr>
            </w:pPr>
            <w:r>
              <w:rPr>
                <w:rFonts w:cs="Times New Roman" w:ascii="Times New Roman" w:hAnsi="Times New Roman"/>
              </w:rPr>
              <w:t>22.04.2021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06.05.2021</w:t>
            </w:r>
          </w:p>
          <w:p>
            <w:pPr>
              <w:pStyle w:val="Normal"/>
              <w:spacing w:lineRule="auto" w:line="240" w:before="0" w:after="0"/>
              <w:jc w:val="center"/>
              <w:rPr>
                <w:rFonts w:ascii="Times New Roman" w:hAnsi="Times New Roman" w:cs="Times New Roman"/>
              </w:rPr>
            </w:pPr>
            <w:r>
              <w:rPr>
                <w:rFonts w:cs="Times New Roman" w:ascii="Times New Roman" w:hAnsi="Times New Roman"/>
              </w:rPr>
              <w:t>24.05.2021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             09.06.2021</w:t>
            </w:r>
          </w:p>
          <w:p>
            <w:pPr>
              <w:pStyle w:val="Normal"/>
              <w:spacing w:lineRule="auto" w:line="240" w:before="0" w:after="0"/>
              <w:jc w:val="center"/>
              <w:rPr>
                <w:rFonts w:ascii="Times New Roman" w:hAnsi="Times New Roman" w:cs="Times New Roman"/>
              </w:rPr>
            </w:pPr>
            <w:r>
              <w:rPr>
                <w:rFonts w:cs="Times New Roman" w:ascii="Times New Roman" w:hAnsi="Times New Roman"/>
              </w:rPr>
              <w:t>24.06.2021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30.07.2021/ 08.07.2021    22.07.2021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31.08.2021/</w:t>
            </w:r>
          </w:p>
          <w:p>
            <w:pPr>
              <w:pStyle w:val="Normal"/>
              <w:spacing w:lineRule="auto" w:line="240" w:before="0" w:after="0"/>
              <w:jc w:val="center"/>
              <w:rPr>
                <w:rFonts w:ascii="Times New Roman" w:hAnsi="Times New Roman" w:cs="Times New Roman"/>
              </w:rPr>
            </w:pPr>
            <w:r>
              <w:rPr>
                <w:rFonts w:cs="Times New Roman" w:ascii="Times New Roman" w:hAnsi="Times New Roman"/>
              </w:rPr>
              <w:t>09.08.2021    24.08.2021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09.09.2021    23.09.2021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10.10.2021    22.10.2021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10.11.2021     24.11.2021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 09.12.2021    24.12.2021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lang w:eastAsia="zh-CN"/>
              </w:rPr>
              <w:t>Ежемесячно с января по декабрь заработная плата педагогическим работникам 30 дошкольных образовательных организаций выплачивалась два раза в месяц в установленные сроки.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15.</w:t>
            </w:r>
          </w:p>
          <w:p>
            <w:pPr>
              <w:pStyle w:val="Normal"/>
              <w:spacing w:lineRule="auto" w:line="240" w:before="0" w:after="0"/>
              <w:jc w:val="center"/>
              <w:rPr>
                <w:rFonts w:ascii="Times New Roman" w:hAnsi="Times New Roman" w:cs="Times New Roman"/>
              </w:rPr>
            </w:pPr>
            <w:r>
              <w:rPr>
                <w:rFonts w:cs="Times New Roman" w:ascii="Times New Roman" w:hAnsi="Times New Roman"/>
              </w:rPr>
              <w:t>Независимая оценка качества условий оказания услуг в сфере образования проведена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01.10. по 20.10.2021</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lang w:eastAsia="zh-CN"/>
              </w:rPr>
              <w:t xml:space="preserve">В отчетном периоде </w:t>
            </w:r>
            <w:r>
              <w:rPr>
                <w:rFonts w:cs="Times New Roman" w:ascii="Times New Roman" w:hAnsi="Times New Roman"/>
              </w:rPr>
              <w:t>с 01.10.2021 по 20.10.2021 была проведена независимая оценка качества условий осуществления образовательной деятельности в 12 дошкольных образовательных организациях. По результатам средний балл составил 84,5 б.</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Реконструкция и капитальный ремонт объектов дошкольного образования, находящихся в муниципальной собственности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ходе реализации данного основного мероприятия проведена работа по укреплению материально-технической базы 3 дошкольных образовательных организаций округа, подготовлена проектная документация и отправлена на экспертизу для капитального ремонта 3 объектов образования, расположенных в сельской местности. Кассовое исполнение за 2021 год составило 75,06%.  Основная причина неисполнения: на проектно-сметную документацию для объекта МКДОУ ДС № 5 «Чебурашка» п. Рогатая Балка не было получено положительное заключение экспертизы.</w:t>
            </w:r>
          </w:p>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eastAsia="Calibri" w:cs="Times New Roman" w:ascii="Times New Roman" w:hAnsi="Times New Roman"/>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учреждений-3,30%</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16.</w:t>
            </w:r>
          </w:p>
          <w:p>
            <w:pPr>
              <w:pStyle w:val="Normal"/>
              <w:spacing w:lineRule="auto" w:line="240" w:before="0" w:after="0"/>
              <w:jc w:val="center"/>
              <w:rPr>
                <w:rFonts w:ascii="Times New Roman" w:hAnsi="Times New Roman" w:cs="Times New Roman"/>
              </w:rPr>
            </w:pPr>
            <w:r>
              <w:rPr>
                <w:rFonts w:cs="Times New Roman" w:ascii="Times New Roman" w:hAnsi="Times New Roman"/>
              </w:rPr>
              <w:t>По объекту: «Капитальный ремонт здания МКДОУ ДС №29 «Яблочко» с. Гофицкое Петровского района» проектно-сметная документация разработана и положительное заключение проверки достоверности определения сметной стоимости проектно-сметной документации в автономном учреждении Ставропольского края «Государственная экспертиза в сфере строительства» получено.</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 19.03.2021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lang w:eastAsia="zh-CN"/>
              </w:rPr>
              <w:t xml:space="preserve">В отчетном периоде </w:t>
            </w:r>
            <w:r>
              <w:rPr>
                <w:rFonts w:cs="Times New Roman" w:ascii="Times New Roman" w:hAnsi="Times New Roman"/>
              </w:rPr>
              <w:t xml:space="preserve">согласно </w:t>
            </w:r>
            <w:r>
              <w:rPr>
                <w:rFonts w:eastAsia="Times New Roman" w:cs="Times New Roman" w:ascii="Times New Roman" w:hAnsi="Times New Roman"/>
                <w:lang w:eastAsia="zh-CN"/>
              </w:rPr>
              <w:t>муниципальному контракту № 0121600005619000253_137873 от 27.01.2020г. по объекту: «Капитальный ремонт здания МКДОУ ДС №29 «Яблочко» с. Гофицкое Петровского района» проектно-сметная документация разработана и положительное заключение экспертизы получено, услуги оплачены 19.03.2021г.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Контрольное событие 17. </w:t>
            </w:r>
          </w:p>
          <w:p>
            <w:pPr>
              <w:pStyle w:val="Normal"/>
              <w:spacing w:lineRule="auto" w:line="240" w:before="0" w:after="0"/>
              <w:jc w:val="center"/>
              <w:rPr>
                <w:rFonts w:ascii="Times New Roman" w:hAnsi="Times New Roman" w:cs="Times New Roman"/>
              </w:rPr>
            </w:pPr>
            <w:r>
              <w:rPr>
                <w:rFonts w:cs="Times New Roman" w:ascii="Times New Roman" w:hAnsi="Times New Roman"/>
              </w:rPr>
              <w:t>По объекту: «Капитальный ремонт зданий МКДОУ ДС №21 «Ласточка» с. Донская Балка Петровского района» проектно-сметная документация разработана и положительное заключение проверки достоверности определения сметной стоимости проектно-сметной документации в автономном учреждении Ставропольского края «Государственная экспертиза в сфере строительства» получено.</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30.12.2021/ 17.03.2021  </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В отчетном периоде согласно муниципальному контракту № 0121600005619000251_88489 от 27.01.2020 г. по объекту: «Капитальный ремонт здания МКДОУ ДС № 21 «Ласточка» с. Донская Балка Петровского района» проектно-сметная документация разработана и положительное заключение экспертизы получено, услуги оплачены 17.03.2021 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Контрольное событие 18. </w:t>
            </w:r>
          </w:p>
          <w:p>
            <w:pPr>
              <w:pStyle w:val="Normal"/>
              <w:spacing w:lineRule="auto" w:line="240" w:before="0" w:after="0"/>
              <w:jc w:val="center"/>
              <w:rPr>
                <w:rFonts w:ascii="Times New Roman" w:hAnsi="Times New Roman" w:cs="Times New Roman"/>
              </w:rPr>
            </w:pPr>
            <w:r>
              <w:rPr>
                <w:rFonts w:cs="Times New Roman" w:ascii="Times New Roman" w:hAnsi="Times New Roman"/>
              </w:rPr>
              <w:t>По объекту: «Капитальный ремонт зданий МКДОУ ДС №5 «Чебурашка» п.Рогатая Балка Петровского района» проектно-сметная документация разработана и положительное заключение проверки достоверности определения сметной стоимости проектно-сметной документации в автономном учреждении Ставропольского края «Государственная экспертиза в сфере строительства» получено.</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 -</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не выполнено. В отчетном периоде согласно муниципальному контракту № 0121600005619000249_271237 от 27.01.2020 по объекту: «Капитальный ремонт зданий МКДОУ ДС №5 «Чебурашка» п.Рогатая Балка Петровского района» проектно-сметная документация разработана и направлена на экспертизу. В связи с нарушением сроков исполнения контракта подрядчиком положительное заключение экспертизы не получено в установленные сроки.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spacing w:lineRule="auto" w:line="240" w:before="0" w:after="0"/>
              <w:rPr>
                <w:rFonts w:ascii="Times New Roman" w:hAnsi="Times New Roman" w:cs="Times New Roman"/>
              </w:rPr>
            </w:pPr>
            <w:r>
              <w:rPr>
                <w:rFonts w:cs="Times New Roman" w:ascii="Times New Roman" w:hAnsi="Times New Roman"/>
              </w:rPr>
              <w:tab/>
              <w:t>Контрольное событие 19. Выполнены работы, оказаны услуги, закуплены товары для дошкольных образовательных организаций</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 09.06.2021</w:t>
            </w:r>
          </w:p>
          <w:p>
            <w:pPr>
              <w:pStyle w:val="Normal"/>
              <w:spacing w:lineRule="auto" w:line="240" w:before="0" w:after="0"/>
              <w:jc w:val="center"/>
              <w:rPr>
                <w:rFonts w:ascii="Times New Roman" w:hAnsi="Times New Roman" w:cs="Times New Roman"/>
              </w:rPr>
            </w:pPr>
            <w:r>
              <w:rPr>
                <w:rFonts w:cs="Times New Roman" w:ascii="Times New Roman" w:hAnsi="Times New Roman"/>
              </w:rPr>
              <w:t>21.06.2021    22.12.2021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За отчетный период 2021 года для МКДОУ ДС № 29 «Яблочко» - приобретены материальные запасы (профиль, гипсокартон) - договор № 13 от 02.06.2021г; саморезы, краска- договор № 12 от 01.06.2021г; МКДОУ ДС № 42 «Ручеек» - покупка материальных запасов (краска)-  договор № б/н от 27.05.2021г., разработка проектной документации по капитальному ремонту здания МКДОУ ДС 28 "Ручеёк"           с. Шангала - договор 037-21 от 08.11.2021г.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Реализация инициативных проектов в Петровском городском округе Ставропольского края</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В рамках реализации основного мероприятия была было заключено соглашение между администрацией Петровского городского округа и инициативной группой, получены инициативные платежи от граждан, юридических лиц и индивидуальных предпринимателей в размере 91600,00 рублей, заключен муниципальный контракт на проведение работ. Обеспечено трудовое участие граждан в реализации данного инициативного проекта. В связи с нарушением подрядчиком сроков исполнения контракта работы не объекте не завершены. Финансовые средства не освоены. Планируемый срок завершения работ- 2022 год.</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не выполнено.</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cs="Times New Roman"/>
              </w:rPr>
            </w:pPr>
            <w:r>
              <w:rPr>
                <w:rFonts w:eastAsia="Times New Roman" w:cs="Times New Roman" w:ascii="Times New Roman" w:hAnsi="Times New Roman"/>
              </w:rPr>
              <w:t>Количество граждан, принявших участие в реализации инициативных проектов в Петровском городском округе в области дошкольного образования- 20 чел.</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20.</w:t>
            </w:r>
          </w:p>
          <w:p>
            <w:pPr>
              <w:pStyle w:val="Normal"/>
              <w:spacing w:lineRule="auto" w:line="240" w:before="0" w:after="0"/>
              <w:jc w:val="center"/>
              <w:rPr>
                <w:rFonts w:ascii="Times New Roman" w:hAnsi="Times New Roman" w:cs="Times New Roman"/>
              </w:rPr>
            </w:pPr>
            <w:r>
              <w:rPr>
                <w:rFonts w:cs="Times New Roman" w:ascii="Times New Roman" w:hAnsi="Times New Roman"/>
              </w:rPr>
              <w:t>Инициативный проект «Современный подход к благоустройству территории детского сада» реализован</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 27.09.2021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rPr>
              <w:t xml:space="preserve">Контрольное событие не выполнено. За отчетный период был заключен </w:t>
            </w:r>
            <w:r>
              <w:rPr>
                <w:rFonts w:cs="Times New Roman" w:ascii="Times New Roman" w:hAnsi="Times New Roman"/>
                <w:bCs/>
              </w:rPr>
              <w:t>Муниципальный контракт от 27 сентября 2021 года №</w:t>
            </w:r>
            <w:r>
              <w:rPr>
                <w:rFonts w:cs="Times New Roman" w:ascii="Times New Roman" w:hAnsi="Times New Roman"/>
              </w:rPr>
              <w:t>0121600005621000140_137362, проводились работы по устройству ограждения, благоустройству территории МКДОУ ДС комбинированного вида №16 "Березка" с. Ореховка. Трудовое участие граждан в количестве- 20 чел. обеспечено.В связи с нарушением подрядчиком сроков исполнения контракта работы на объекте не завершены.</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Подпрограмма 2 Программы «Развитие общего образования»</w:t>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Задача 1 Подпрограммы 2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4</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Обеспечение предоставления бесплатного общего образования</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25"/>
              <w:tabs>
                <w:tab w:val="clear" w:pos="708"/>
                <w:tab w:val="left" w:pos="0" w:leader="none"/>
              </w:tabs>
              <w:jc w:val="both"/>
              <w:rPr>
                <w:rFonts w:ascii="Times New Roman" w:hAnsi="Times New Roman" w:cs="Times New Roman"/>
                <w:b w:val="false"/>
                <w:b w:val="false"/>
                <w:sz w:val="22"/>
                <w:szCs w:val="22"/>
              </w:rPr>
            </w:pPr>
            <w:r>
              <w:rPr>
                <w:rFonts w:cs="Times New Roman" w:ascii="Times New Roman" w:hAnsi="Times New Roman"/>
                <w:b w:val="false"/>
                <w:sz w:val="22"/>
                <w:szCs w:val="22"/>
              </w:rPr>
              <w:t>В рамках реализации основного мероприятия была обеспечена деятельность 19 общеобразовательных организаций: вовремя выплачивалась заработная плата, денежное поощрение за классное руководство работникам учреждений, меры социальной поддержки педагогическим работникам, проживающим и работающим в сельской местности, производилась оплата коммунальных услуг, проводились мероприятия по повышению уровня пожарной безопасности, по подготовке учреждений к отопительному сезону, было организовано горячее питание учащихся, работники учреждений в установленные сроки проходили медицинские осмотры.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Получение общего образования реализуется в образовательных организациях в очной форме, и вне образовательной организации - в форме семейного образования. Кроме того, созданы условия для индивидуального обучения на дому по медицинским рекомендациям. Все дети школьного возраста в соответствии с возрастными и медицинскими показателями охвачены обучением. Финансовые средства освоены в размере  96,48%. Основные причины неисполнения:  кредиторская задолженность за газ, электроэнергию и услуги связи за декабрь 2021 года,   экономия  по итогам проведенных конкурсных процедур по закупке продуктов питания для учащихся 1-4 классов, отпускные за классное руководство в 2021 году выплачивались из средств, выделенных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с временной нетрудоспособностью педагогических работников.</w:t>
            </w:r>
          </w:p>
          <w:p>
            <w:pPr>
              <w:pStyle w:val="Style25"/>
              <w:tabs>
                <w:tab w:val="clear" w:pos="708"/>
                <w:tab w:val="left" w:pos="0" w:leader="none"/>
              </w:tabs>
              <w:jc w:val="both"/>
              <w:rPr>
                <w:rFonts w:ascii="Times New Roman" w:hAnsi="Times New Roman" w:cs="Times New Roman"/>
                <w:b w:val="false"/>
                <w:b w:val="false"/>
                <w:sz w:val="22"/>
                <w:szCs w:val="22"/>
              </w:rPr>
            </w:pPr>
            <w:r>
              <w:rPr>
                <w:rFonts w:cs="Times New Roman" w:ascii="Times New Roman" w:hAnsi="Times New Roman"/>
                <w:b w:val="false"/>
                <w:sz w:val="22"/>
                <w:szCs w:val="22"/>
              </w:rPr>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widowControl w:val="false"/>
              <w:tabs>
                <w:tab w:val="clear" w:pos="708"/>
                <w:tab w:val="left" w:pos="317" w:leader="none"/>
              </w:tabs>
              <w:spacing w:lineRule="auto" w:line="240" w:before="0" w:after="0"/>
              <w:jc w:val="center"/>
              <w:rPr>
                <w:rFonts w:ascii="Times New Roman" w:hAnsi="Times New Roman" w:cs="Times New Roman"/>
              </w:rPr>
            </w:pPr>
            <w:r>
              <w:rPr>
                <w:rFonts w:cs="Times New Roman" w:ascii="Times New Roman" w:hAnsi="Times New Roman"/>
              </w:rPr>
              <w:t>Доля выпускников муниципальных</w:t>
            </w:r>
          </w:p>
          <w:p>
            <w:pPr>
              <w:pStyle w:val="Normal"/>
              <w:widowControl w:val="false"/>
              <w:tabs>
                <w:tab w:val="clear" w:pos="708"/>
                <w:tab w:val="left" w:pos="317" w:leader="none"/>
              </w:tabs>
              <w:spacing w:lineRule="auto" w:line="240" w:before="0" w:after="0"/>
              <w:jc w:val="center"/>
              <w:rPr>
                <w:rFonts w:ascii="Times New Roman" w:hAnsi="Times New Roman" w:cs="Times New Roman"/>
              </w:rPr>
            </w:pPr>
            <w:r>
              <w:rPr>
                <w:rFonts w:cs="Times New Roman" w:ascii="Times New Roman" w:hAnsi="Times New Roman"/>
              </w:rPr>
              <w:t>общеобразовательных учреждений, не</w:t>
            </w:r>
          </w:p>
          <w:p>
            <w:pPr>
              <w:pStyle w:val="Normal"/>
              <w:widowControl w:val="false"/>
              <w:tabs>
                <w:tab w:val="clear" w:pos="708"/>
                <w:tab w:val="left" w:pos="317" w:leader="none"/>
              </w:tabs>
              <w:spacing w:lineRule="auto" w:line="240" w:before="0" w:after="0"/>
              <w:jc w:val="center"/>
              <w:rPr>
                <w:rFonts w:ascii="Times New Roman" w:hAnsi="Times New Roman" w:cs="Times New Roman"/>
              </w:rPr>
            </w:pPr>
            <w:r>
              <w:rPr>
                <w:rFonts w:cs="Times New Roman" w:ascii="Times New Roman" w:hAnsi="Times New Roman"/>
              </w:rPr>
              <w:t>получивших аттестат о среднем (полном)</w:t>
            </w:r>
          </w:p>
          <w:p>
            <w:pPr>
              <w:pStyle w:val="Normal"/>
              <w:widowControl w:val="false"/>
              <w:tabs>
                <w:tab w:val="clear" w:pos="708"/>
                <w:tab w:val="left" w:pos="317" w:leader="none"/>
              </w:tabs>
              <w:spacing w:lineRule="auto" w:line="240" w:before="0" w:after="0"/>
              <w:jc w:val="center"/>
              <w:rPr>
                <w:rFonts w:ascii="Times New Roman" w:hAnsi="Times New Roman" w:cs="Times New Roman"/>
              </w:rPr>
            </w:pPr>
            <w:r>
              <w:rPr>
                <w:rFonts w:cs="Times New Roman" w:ascii="Times New Roman" w:hAnsi="Times New Roman"/>
              </w:rPr>
              <w:t>образовании, в общей численности</w:t>
            </w:r>
          </w:p>
          <w:p>
            <w:pPr>
              <w:pStyle w:val="Normal"/>
              <w:widowControl w:val="false"/>
              <w:tabs>
                <w:tab w:val="clear" w:pos="708"/>
                <w:tab w:val="left" w:pos="317" w:leader="none"/>
              </w:tabs>
              <w:spacing w:lineRule="auto" w:line="240" w:before="0" w:after="0"/>
              <w:jc w:val="center"/>
              <w:rPr>
                <w:rFonts w:ascii="Times New Roman" w:hAnsi="Times New Roman" w:cs="Times New Roman"/>
              </w:rPr>
            </w:pPr>
            <w:r>
              <w:rPr>
                <w:rFonts w:cs="Times New Roman" w:ascii="Times New Roman" w:hAnsi="Times New Roman"/>
              </w:rPr>
              <w:t>выпускников муниципальных</w:t>
            </w:r>
          </w:p>
          <w:p>
            <w:pPr>
              <w:pStyle w:val="Normal"/>
              <w:spacing w:lineRule="auto" w:line="240" w:before="0" w:after="0"/>
              <w:jc w:val="center"/>
              <w:rPr>
                <w:rFonts w:ascii="Times New Roman" w:hAnsi="Times New Roman" w:eastAsia="Times New Roman" w:cs="Times New Roman"/>
              </w:rPr>
            </w:pPr>
            <w:r>
              <w:rPr>
                <w:rFonts w:cs="Times New Roman" w:ascii="Times New Roman" w:hAnsi="Times New Roman"/>
              </w:rPr>
              <w:t>общеобразовательных учреждений</w:t>
            </w:r>
            <w:r>
              <w:rPr>
                <w:rFonts w:eastAsia="Times New Roman" w:cs="Times New Roman" w:ascii="Times New Roman" w:hAnsi="Times New Roman"/>
              </w:rPr>
              <w:t xml:space="preserve"> -0%</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Доля обучающихся, охваченных всеми видами горячего питания в общей численности обучающихся  общеобразовательных организаций- 95,60%</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в общей численности обучающихся, получающих начальное общее образование в муниципальных образовательных организациях – 100%</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 получающих начальное общее образование в муниципальных общеобразовательных организациях- 19,00 рублей на 1 рубль</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Среднемесячная номинальная начисленная заработная плата учителей муниципальных общеобразовательных учреждений-31672,46 руб.</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21.</w:t>
            </w:r>
          </w:p>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Обеспечена деятельность муниципальных общеобразовательных организаций</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выполнено. Ежемесячно с января по декабрь обеспечена деятельность 19 общеобразовательных организаций: выплачена заработная плата работникам учреждения, произведена оплата счетов за потребление газа и отопления, электрической энергии, водоснабжения и водоотведения помещений, вывоз мусора, проверку весов, дератизацию, заправку картриджей, ветеринарную справку, проведение производственного контроля, выплачены налоги на землю, имущество, транспортный налог за 4 квартал 2020 года, 1, 2 и 3 кварталы 2021 года.</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22.</w:t>
            </w:r>
          </w:p>
          <w:p>
            <w:pPr>
              <w:pStyle w:val="Normal"/>
              <w:spacing w:lineRule="auto" w:line="240" w:before="0" w:after="0"/>
              <w:jc w:val="center"/>
              <w:rPr>
                <w:rFonts w:ascii="Times New Roman" w:hAnsi="Times New Roman" w:cs="Times New Roman"/>
              </w:rPr>
            </w:pPr>
            <w:r>
              <w:rPr>
                <w:rFonts w:cs="Times New Roman" w:ascii="Times New Roman" w:hAnsi="Times New Roman"/>
              </w:rPr>
              <w:t>Медицинские осмотры работниками общеобразовательных организаций пройдены</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                  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                                             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   01.10.по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 xml:space="preserve">Контрольное событие выполнено. В отчетном периоде медицинские осмотры прошли 862 человека из 19 общеобразовательных организаций, 198 из 19 общеобразовательных организаций прошли обследование на ротовирусы и норовирусы, </w:t>
            </w:r>
            <w:r>
              <w:rPr>
                <w:rFonts w:cs="Times New Roman" w:ascii="Times New Roman" w:hAnsi="Times New Roman"/>
              </w:rPr>
              <w:t>прошли гигиеническое обучение в дистанционной форме обучения – 234 человека.</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23.</w:t>
            </w:r>
          </w:p>
          <w:p>
            <w:pPr>
              <w:pStyle w:val="Normal"/>
              <w:spacing w:lineRule="auto" w:line="240" w:before="0" w:after="0"/>
              <w:jc w:val="center"/>
              <w:rPr>
                <w:rFonts w:ascii="Times New Roman" w:hAnsi="Times New Roman" w:cs="Times New Roman"/>
              </w:rPr>
            </w:pPr>
            <w:r>
              <w:rPr>
                <w:rFonts w:cs="Times New Roman" w:ascii="Times New Roman" w:hAnsi="Times New Roman"/>
              </w:rPr>
              <w:t>Подготовка отопительных тепловых систем и мероприятия по содержанию и обслуживанию учреждений в отопительный сезон проведены</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              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              с 01.10 по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Контрольное событие выполнено. В течение 2021 года в 19 общеобразовательных организациях были проведены мероприятия по подготовке отопительных тепловых систем и мероприятия по содержанию и обслуживанию учреждений в отопительный сезон: </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коммерческий учет тепловой энергии в 4 общеобразовательных организациях: МКОУ СОШ №6 по договору №18П/21 от 02.02.2021г.; МКОУ СОШ №10 договор №8П/21 от 11.01.2021г., МКОУ СОШ №15 договор №6П/21 от 25.01.2021г., МКОУ СОШ№9 - договор №9П/21 от 01.04.2021г.;</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техобслуживание сети газораспределения и сети газопотребления МКОУ СОШ № 11, 8, 9, 5 -  договор №517/21 от 21.01.2021г., договор № 49/21 от 17.11.2020г., договор №488/21 от 13.01.2021г., договор №57/21 от 18.01.2021г.;</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w:t>
            </w:r>
            <w:r>
              <w:rPr>
                <w:rFonts w:cs="Times New Roman" w:ascii="Times New Roman" w:hAnsi="Times New Roman"/>
              </w:rPr>
              <w:t xml:space="preserve"> т</w:t>
            </w:r>
            <w:r>
              <w:rPr>
                <w:rFonts w:eastAsia="Times New Roman" w:cs="Times New Roman" w:ascii="Times New Roman" w:hAnsi="Times New Roman"/>
                <w:lang w:eastAsia="zh-CN"/>
              </w:rPr>
              <w:t>ехническое обследование газового оборудования в 6 общеобразовательных организациях МКОУ СОШ №12 по договору №410/21 от 22.01.2021г, МКОУ СОШ №16 - договор №50/21 от 15.01.2021г., МКОУ СОШ №18 - договор № 55/21 от 18.01.2021г, МКОУ СОШ №6 - договор № 234П/21 от 01.06.2021;аварийное обслуживание внутренней системы теплопотребления МКОУ СОШ №7 -  договор  №321П/21от 26.05.2021 г.,, МКОУ СОШ №14 – договор №554/21 от 19.01.2021 г.;</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 xml:space="preserve">- проведены работы по изготовлению рабочей документации на замену отопительного котла в 2 общеобразовательных организациях - МКОУ СОШ №16, 13 - договор №б/н от 02.06.2021г., </w:t>
            </w:r>
            <w:r>
              <w:rPr>
                <w:rFonts w:cs="Times New Roman" w:ascii="Times New Roman" w:hAnsi="Times New Roman"/>
              </w:rPr>
              <w:t>договор 63П/21 от 19.08.2021г;</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проведены гидравлические испытания и промывка системы отопления в 19 общеобразовательных организациях: МБОУ гимназия № 1 по договору №223П/21 от 26.05.2021, договор №224П/21 от 26.05.2021г; в МБОУЛ №3 договор № 227П/21 от 01.06.2021, договору № 225П/21 от 01.06.2021; в МБОУ СОШ № 4 договор №15 от 26.05.2021г, договор №14П/21 от 26.05.2021г; в МКОУ СОШ №2 договор № 224П/21 от 01.06.2021г, договор № 223П/21; МКОУ СОШ №5 - договор № 311/П/21 от 01.06.2021г, договор № 5 от 01.06.2021, МКОУ СОШ №6 - договор №6П/21 от 01.06.2021г, МКОУ СОШ №7 - договор № 7П/21 от 01.06.2021 г, дог №320П/21 от 01.06.2021; МКОУ СОШ №8 -  договор №8П/21 от 01.06.2021г, договор № 246П/21 от01.06.2021, МКОУ СОШ№9 -  договор  № 260П/21 от 01.06.2021, договор № 9 от 01.06.2021, МКОУ СОШ №10 договор №1П/21 от 01.06.2021, договор №248П/21 от 01.06.2021г; МКОУ СОШ № 11 договор № 36П/21 от 26.05.2021, договор №35П/21 от 26.05.2021; МКОУ СОШ №12 договор №2П/21 от 17.06.2021, договор № 3П/21 от 17.06.2021г; МКОУ СОШ №13 - договор №235П/21 от 01.06.2021, договор № 13 от 01.06.2021; МКОУ СОШ №14 договор  № 69П/21 от 01.06.2021, договор  №307П/21 от 01.06.2021 г; МКОУ СОШ №16 договор №241П/21 от 01.06.2021г., договор №241П/21 от 01.06.2021г, МКОУ СОШ №17 -  договор № 17П/21от 01.06.2021г., договор № 228/П/21от 01.06.2021г.; МКОУ СОШ №18 договор № 299 П/21 от 01.06.2021г, договор № 47 П/21 от 01.06.2021г, МКОУ СОШ №19 договор  №57П/21 от 26.05.2021г, договор № 56П/21 от 26.05.2021г;</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xml:space="preserve">- прошли обучение специалисты, осуществляющие эксплуатацию тепловых установок, обучение за газовое хозяйство в 7 общеобразовательных организациях: МКОУ СОШ №2 - договор №С18-09-21 от 13.09.2021, договор №С14-07-21 от 16.07.2021г; МКОУ СОШ №8 - договор №8 от 05.09.2021, МКОУ СОШ № 9 договор № С14-08-21 от 16.08.2021г.; МКОУ СОШ №10 – договор № С12-11-21 от 22.11.2021г., МКОУ СОШ №11 - договор №69 от 22.11.2021г., МКОУ СОШ №13 - договор.№С09-09-21 от 02.09.2021 г., МКОУ СОШ №15 - договор № С03-12-21 от 01.12.2021г.; </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проведено техническое обслуживание средств измерений, газового оборудования в 9 общеобразовательных организациях: МКОУ СОШ №12 - договор №410/21 от 22.01.2021г. МКОУ СОШ №8 – договор № 49/21/СИ от 15.06.2021г.;  МКОУ СОШ № 11 договор №12 от 03.09.2021г., МКОУ СОШ № 13 договор №384/21/СИ от 03.07.2021г., договор № 15 от 06.09.2021г.; МКОУ СОШ №16 – договор № 19 от 13.09.21г., договор № 21 от 14.09.2021г., МКОУ СОШ №18 - договор № 55/21/СИ от 24.06.2021г, договор № 10 от 07.09.2021г., МКОУ СОШ №14 - контракт №13 от 28.08.2021 г ; МКОУ СОШ №15 - договор №50/21/СИ от 01.09.2021г.;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проведена проверка технического состояния дымовых и вентиляционных каналов в 7 общеобразовательных организациях: МКОУ СОШ № 8 договор 44 от 11.08.2021 г, МКОУ СОШ № 9 договор № 40 от 13.09.2021; МКОУ СОШ № 11 договор № 45 от 11.08.2021г, МКОУ СОШ №12 договор №б/н от 08.09.2021, МКОУ СОШ №13 – муниципальный контракт №41 от 13.09.2021; МКОУ СОШ №14 договор № 55 от 11.08.2021 г , МКОУ СОШ №18 договор  № 77от 20.09.2021г.;</w:t>
            </w:r>
          </w:p>
          <w:p>
            <w:pPr>
              <w:pStyle w:val="Normal"/>
              <w:spacing w:lineRule="auto" w:line="240" w:before="0" w:after="0"/>
              <w:jc w:val="both"/>
              <w:rPr>
                <w:rFonts w:ascii="Times New Roman" w:hAnsi="Times New Roman" w:cs="Times New Roman"/>
              </w:rPr>
            </w:pPr>
            <w:r>
              <w:rPr>
                <w:rFonts w:cs="Times New Roman" w:ascii="Times New Roman" w:hAnsi="Times New Roman"/>
              </w:rPr>
              <w:t>- калибровка и проведение государственной поверки сигнализатора загазованности в МКОУ СОШ №14 - контракт № 402 от 02.08.2021г,  контракт № 403 от 02.08.2021 г.;</w:t>
            </w:r>
          </w:p>
          <w:p>
            <w:pPr>
              <w:pStyle w:val="Normal"/>
              <w:spacing w:lineRule="auto" w:line="240" w:before="0" w:after="0"/>
              <w:jc w:val="both"/>
              <w:rPr>
                <w:rFonts w:ascii="Times New Roman" w:hAnsi="Times New Roman" w:cs="Times New Roman"/>
              </w:rPr>
            </w:pPr>
            <w:r>
              <w:rPr>
                <w:rFonts w:cs="Times New Roman" w:ascii="Times New Roman" w:hAnsi="Times New Roman"/>
              </w:rPr>
              <w:t>- выполнен технико-экономический расчет на газификацию котельной в МКОУ СОШ №16 договор № б/н от 29.01.2021г.;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проведена поверка термопреобразователей в МКОУ СОШ №19, 9 - договор № 0097-7 от 27.07.2021г., поверка средств измерений  по договору №442-6 от 04.10.2021г.;</w:t>
            </w:r>
          </w:p>
          <w:p>
            <w:pPr>
              <w:pStyle w:val="Normal"/>
              <w:spacing w:lineRule="auto" w:line="240" w:before="0" w:after="0"/>
              <w:jc w:val="both"/>
              <w:rPr>
                <w:rFonts w:ascii="Times New Roman" w:hAnsi="Times New Roman" w:cs="Times New Roman"/>
              </w:rPr>
            </w:pPr>
            <w:r>
              <w:rPr>
                <w:rFonts w:cs="Times New Roman" w:ascii="Times New Roman" w:hAnsi="Times New Roman"/>
              </w:rPr>
              <w:t>- приобретены  материальные запасы (трубная изоляция, вентиль, кран, шланг газовый, флянец) по договорам:  №22/11 от 22.11.2021г., договор №25/11 от 25.11.2021г.,  договор №б/н от 09.12.2021г., договор №б/н от 20.12.2021г. - МБОУЛ №3, демонтаж и установка бытового счетчика  по договору №38 от 11.10.2021г МКОУ СОШ№9,  МКОУ СОШ № 16 - демонтаж трех отопительных чугунных котлов и установка двух стальных котлов – муниципальный  контракт № 478П/21 от 28.09.2021г., договор №б/н от 13.10.2021г., приобретен насос МКОУ СОШ №13 – договор № 01 от 29.01.2021г., договор 63П/21 от 19.08.2021г., датчик - по договору №104 от 24.08.2021г.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24.</w:t>
            </w:r>
          </w:p>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Обеспечено приобретение имущества в муниципальную собственность и его содержание</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 13.04.2021    21.04.2021       25.05.2021    17.06.2021</w:t>
            </w:r>
            <w:r>
              <w:rPr>
                <w:rFonts w:cs="Times New Roman" w:ascii="Times New Roman" w:hAnsi="Times New Roman"/>
                <w:lang w:val="en-US"/>
              </w:rPr>
              <w:t>19.08.2021   03.09.2021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06.10.2021  </w:t>
            </w:r>
          </w:p>
          <w:p>
            <w:pPr>
              <w:pStyle w:val="Normal"/>
              <w:spacing w:lineRule="auto" w:line="240" w:before="0" w:after="0"/>
              <w:jc w:val="center"/>
              <w:rPr>
                <w:rFonts w:ascii="Times New Roman" w:hAnsi="Times New Roman" w:cs="Times New Roman"/>
              </w:rPr>
            </w:pPr>
            <w:r>
              <w:rPr>
                <w:rFonts w:cs="Times New Roman" w:ascii="Times New Roman" w:hAnsi="Times New Roman"/>
              </w:rPr>
              <w:t>11.11.2021    07.12.2021</w:t>
            </w:r>
          </w:p>
          <w:p>
            <w:pPr>
              <w:pStyle w:val="Normal"/>
              <w:spacing w:lineRule="auto" w:line="240" w:before="0" w:after="0"/>
              <w:jc w:val="center"/>
              <w:rPr>
                <w:rFonts w:ascii="Times New Roman" w:hAnsi="Times New Roman" w:cs="Times New Roman"/>
              </w:rPr>
            </w:pPr>
            <w:r>
              <w:rPr>
                <w:rFonts w:cs="Times New Roman" w:ascii="Times New Roman" w:hAnsi="Times New Roman"/>
              </w:rPr>
              <w:t>24.12.2021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выполнено. В отчетном периоде оплачены работы по ремонту и монтажу электропроводки МБОУ СОШ № 4– муниципальный контракт №570006 от 15.03.2021г., в МКОУ СОШ № 2 выполнены работы по разработке проектно-сметной документации по объекту: «Капитальный ремонт отопления здания МКОУ СОШ №2» контракт № 576062 от 26.03.21, в МКОУ СОШ №19 проведены и оплачены работы по усилению стен спортивного зала по муниципальному контракту № 30 от 20.04.2021г, выполнен ремонт раздевалок – муниципальный контракт №605079 от 16.06.21г., ремонт теплового узла и системы отопления спортивного зала по муниципальному  контракту № 589477 от 26.04.2021г, в МКОУ СОШ №10 проведен ремонт кабинетов - муниципальный контракт №0121600005621000095_223360 от 29.06.2021., в МКОУ СОШ№ 18 проведен ремонт кабинетов - муниципальный контракт №0121600005621000092_120210 от 29.06.2021г., выполнены работы по разработке проектно-сметной документации по объекту «Капитальный ремонт кровли здания МКОУ СОШ № 2», выполнены работы по устройству канализации в МКОУ СОШ № 14 - муниципальный контракт №0121600005621000154_120184 от 20.10.21г., проведены работы по ликвидации аварийности здания в рамках проведения капитального ремонта МКОУ СОШ №15 п.Прикалаусский – муниципальный контракт №0121600005621000187_257817 от 22.11.2021г., выполнен ремонт кровли МБОУ гимназия № 1 по муниципальному контракту № 1 от 22.12.2021г.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4456" w:hRule="atLeast"/>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25.</w:t>
            </w:r>
          </w:p>
          <w:p>
            <w:pPr>
              <w:pStyle w:val="Normal"/>
              <w:spacing w:lineRule="auto" w:line="240" w:before="0" w:after="0"/>
              <w:jc w:val="center"/>
              <w:rPr>
                <w:rFonts w:ascii="Times New Roman" w:hAnsi="Times New Roman" w:cs="Times New Roman"/>
              </w:rPr>
            </w:pPr>
            <w:r>
              <w:rPr>
                <w:rFonts w:cs="Times New Roman" w:ascii="Times New Roman" w:hAnsi="Times New Roman"/>
              </w:rPr>
              <w:t>Транспортные средства оборудованы аппаратурой спутниковой навигации</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              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                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В отчетном периоде были оказаны услуги 5 общеобразовательным организациям.</w:t>
            </w:r>
          </w:p>
          <w:p>
            <w:pPr>
              <w:pStyle w:val="Normal"/>
              <w:spacing w:lineRule="auto" w:line="240" w:before="0" w:after="0"/>
              <w:contextual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В первом квартале в 3 общеобразовательных организациях были проведены следующие мероприятия: МКОУ СОШ №11- техническое обслуживание системы Глонасс/GPS дог №11012021/4-ИП от 11.01.2021г., МКОУ СОШ №13 - техническое обслуживание системы Глонасс/GPS Договор №21012021/1-ИП от 21.01.2021г., МКОУ СОШ №15 - услуги по техобслуживанию ТС (дополнительное оборудование) – договор № И-01/01/2021-ТО-2 от 19.01.2021г. </w:t>
            </w:r>
          </w:p>
          <w:p>
            <w:pPr>
              <w:pStyle w:val="Normal"/>
              <w:spacing w:lineRule="auto" w:line="240" w:before="0" w:after="0"/>
              <w:contextual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Во втором квартале в 4 общеобразовательных организациях были проведены следующие мероприятия: </w:t>
            </w:r>
          </w:p>
          <w:p>
            <w:pPr>
              <w:pStyle w:val="Normal"/>
              <w:spacing w:lineRule="auto" w:line="240" w:before="0" w:after="0"/>
              <w:contextual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t>- калибровка тахографа согласно договора №278 от 14.04.2021г.- МБОУ СОШ №4;</w:t>
            </w:r>
          </w:p>
          <w:p>
            <w:pPr>
              <w:pStyle w:val="Normal"/>
              <w:spacing w:lineRule="auto" w:line="240" w:before="0" w:after="0"/>
              <w:contextual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t>- техническое обслуживание системы Глонасс/GPS договор №11012021/4-ИП от 11.01.2021г.- МКОУ СОШ №11, договор № 21012021/1-ИП от 21.01.2021г.-  МКОУ СОШ №13,  договор № И-01/01/2021-ТО-1 от 19.01.2021г - МКОУ СОШ №15, договор № 11012021/1-ИП от 11.01.2021г.- МБОУ СОШ №4;</w:t>
            </w:r>
          </w:p>
          <w:p>
            <w:pPr>
              <w:pStyle w:val="Normal"/>
              <w:spacing w:lineRule="auto" w:line="240" w:before="0" w:after="0"/>
              <w:contextual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t>-  консультационные услуги по подготовке полного пакета документов для изготовления карт предприятия - договор №25/05/2021-К от 25.05.2021г.- МКОУ СОШ №11;</w:t>
            </w:r>
          </w:p>
          <w:p>
            <w:pPr>
              <w:pStyle w:val="Normal"/>
              <w:spacing w:lineRule="auto" w:line="240" w:before="0" w:after="0"/>
              <w:contextual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t>- изготовление карты предприятия СКЗИ по договору № 384 от 28.04.2021г. - МКОУ СОШ №13;</w:t>
            </w:r>
          </w:p>
          <w:p>
            <w:pPr>
              <w:pStyle w:val="Normal"/>
              <w:spacing w:lineRule="auto" w:line="240" w:before="0" w:after="0"/>
              <w:contextual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t>- замена блока цифрового тахографа – контракт  № 570651 от 16.03.2021г. - МКОУ СОШ №13.</w:t>
            </w:r>
          </w:p>
          <w:p>
            <w:pPr>
              <w:pStyle w:val="Normal"/>
              <w:spacing w:lineRule="auto" w:line="240" w:before="0" w:after="0"/>
              <w:contextualSpacing/>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В третьем квартале в 3 общеобразовательных организациях были проведены следующие мероприятия: </w:t>
            </w:r>
          </w:p>
          <w:p>
            <w:pPr>
              <w:pStyle w:val="ListParagraph"/>
              <w:spacing w:lineRule="auto" w:line="240" w:before="0" w:after="0"/>
              <w:ind w:left="0" w:hanging="0"/>
              <w:contextualSpacing/>
              <w:jc w:val="both"/>
              <w:rPr>
                <w:rFonts w:ascii="Times New Roman" w:hAnsi="Times New Roman" w:cs="Times New Roman"/>
                <w:lang w:eastAsia="zh-CN"/>
              </w:rPr>
            </w:pPr>
            <w:r>
              <w:rPr>
                <w:rFonts w:cs="Times New Roman" w:ascii="Times New Roman" w:hAnsi="Times New Roman"/>
              </w:rPr>
              <w:t>-приобретена аппаратура спутниковой навигации договор №1 от 30.08.2021г. МКОУ СОШ № 10, договор № 40 от 02.08.2021г.,  договор № 41 от 03.08.2021г. МКОУ СОШ № 11.  договор №3 от 02.08.2021г.,  договор № 4 от 02.08.2021г, договор № 5 от 02.08.2021г. .-  МКОУ СОШ № 15;</w:t>
            </w:r>
          </w:p>
          <w:p>
            <w:pPr>
              <w:pStyle w:val="ListParagraph"/>
              <w:spacing w:lineRule="auto" w:line="240" w:before="0" w:after="0"/>
              <w:ind w:left="0" w:hanging="0"/>
              <w:contextualSpacing/>
              <w:jc w:val="both"/>
              <w:rPr>
                <w:rFonts w:ascii="Times New Roman" w:hAnsi="Times New Roman" w:cs="Times New Roman"/>
              </w:rPr>
            </w:pPr>
            <w:r>
              <w:rPr>
                <w:rFonts w:cs="Times New Roman" w:ascii="Times New Roman" w:hAnsi="Times New Roman"/>
              </w:rPr>
              <w:t>-оказаны  услуги по монтажу, ремонту и техническому обслуживанию оборудования  тахографического контроля по договору №429 от 10.08.2021 МКОУ СОШ № 11;</w:t>
            </w:r>
          </w:p>
          <w:p>
            <w:pPr>
              <w:pStyle w:val="ListParagraph"/>
              <w:spacing w:lineRule="auto" w:line="240" w:before="0" w:after="0"/>
              <w:ind w:left="0" w:hanging="0"/>
              <w:contextualSpacing/>
              <w:jc w:val="both"/>
              <w:rPr>
                <w:rFonts w:ascii="Times New Roman" w:hAnsi="Times New Roman" w:cs="Times New Roman"/>
              </w:rPr>
            </w:pPr>
            <w:r>
              <w:rPr>
                <w:rFonts w:cs="Times New Roman" w:ascii="Times New Roman" w:hAnsi="Times New Roman"/>
              </w:rPr>
              <w:t>-изготовлена карта водителя - договор №22/09/2021-К от 22.09.2021г МКОУ СОШ № 11, договор № 439 от 04.06.2021г МКОУ СОШ № 15.</w:t>
            </w:r>
          </w:p>
          <w:p>
            <w:pPr>
              <w:pStyle w:val="ListParagraph"/>
              <w:spacing w:lineRule="auto" w:line="240" w:before="0" w:after="0"/>
              <w:ind w:left="0" w:hanging="0"/>
              <w:contextualSpacing/>
              <w:jc w:val="both"/>
              <w:rPr>
                <w:rFonts w:ascii="Times New Roman" w:hAnsi="Times New Roman" w:cs="Times New Roman"/>
                <w:lang w:eastAsia="zh-CN"/>
              </w:rPr>
            </w:pPr>
            <w:r>
              <w:rPr>
                <w:rFonts w:cs="Times New Roman" w:ascii="Times New Roman" w:hAnsi="Times New Roman"/>
              </w:rPr>
              <w:t xml:space="preserve">В четверном квартале </w:t>
            </w:r>
            <w:r>
              <w:rPr>
                <w:rFonts w:cs="Times New Roman" w:ascii="Times New Roman" w:hAnsi="Times New Roman"/>
                <w:lang w:eastAsia="zh-CN"/>
              </w:rPr>
              <w:t>были проведены следующие мероприятия:</w:t>
            </w:r>
          </w:p>
          <w:p>
            <w:pPr>
              <w:pStyle w:val="ListParagraph"/>
              <w:spacing w:lineRule="auto" w:line="240" w:before="0" w:after="0"/>
              <w:ind w:left="0" w:hanging="0"/>
              <w:contextualSpacing/>
              <w:jc w:val="both"/>
              <w:rPr>
                <w:rFonts w:ascii="Times New Roman" w:hAnsi="Times New Roman" w:cs="Times New Roman"/>
                <w:lang w:eastAsia="zh-CN"/>
              </w:rPr>
            </w:pPr>
            <w:r>
              <w:rPr>
                <w:rFonts w:cs="Times New Roman" w:ascii="Times New Roman" w:hAnsi="Times New Roman"/>
                <w:lang w:eastAsia="zh-CN"/>
              </w:rPr>
              <w:t>- оказана услуга по идентификации аппаратуры спутниковой навигации 3 образовательным организациям - договор №21-2да-044-035 от 28.09.2021г. (МБОУ СОШ № 4), договор №21-2да-044-059 от 21.10.2021г. МКОУ СОШ №10, договор №70 от 02.08.2021г. МКОУ СОШ № 13;</w:t>
            </w:r>
          </w:p>
          <w:p>
            <w:pPr>
              <w:pStyle w:val="ListParagraph"/>
              <w:spacing w:lineRule="auto" w:line="240" w:before="0" w:after="0"/>
              <w:ind w:left="0" w:hanging="0"/>
              <w:contextualSpacing/>
              <w:jc w:val="both"/>
              <w:rPr>
                <w:rFonts w:ascii="Times New Roman" w:hAnsi="Times New Roman" w:cs="Times New Roman"/>
                <w:lang w:eastAsia="zh-CN"/>
              </w:rPr>
            </w:pPr>
            <w:r>
              <w:rPr>
                <w:rFonts w:cs="Times New Roman" w:ascii="Times New Roman" w:hAnsi="Times New Roman"/>
                <w:lang w:eastAsia="zh-CN"/>
              </w:rPr>
              <w:t>- проведена калибровка тахографа - договор №632 от 10.11.2021г.( МБОУ СОШ № 4),договор №637 от 23.11.2021 г МКОУ СОШ № 11;</w:t>
            </w:r>
          </w:p>
          <w:p>
            <w:pPr>
              <w:pStyle w:val="ListParagraph"/>
              <w:spacing w:lineRule="auto" w:line="240" w:before="0" w:after="0"/>
              <w:ind w:left="0" w:hanging="0"/>
              <w:contextualSpacing/>
              <w:jc w:val="both"/>
              <w:rPr>
                <w:rFonts w:ascii="Times New Roman" w:hAnsi="Times New Roman" w:cs="Times New Roman"/>
                <w:lang w:eastAsia="zh-CN"/>
              </w:rPr>
            </w:pPr>
            <w:r>
              <w:rPr>
                <w:rFonts w:cs="Times New Roman" w:ascii="Times New Roman" w:hAnsi="Times New Roman"/>
                <w:lang w:eastAsia="zh-CN"/>
              </w:rPr>
              <w:t>- оказаны услуги связи по передачи информации в Ространснадзор - договор №21-2да-044-035 от 28.09.2021г (МБОУ СОШ № 4), договор №21-2да-044-023 от 16.09.2021 МКОУ СОШ № 15;</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lang w:eastAsia="zh-CN"/>
              </w:rPr>
              <w:t>- приобретена аппаратура спутниковой навигации по договору №б/н от 09.12.2021г. МКОУ СОШ № 5, договор №70 от 02.08.2021г. МКОУ СОШ № 13</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26.</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Проведено обслуживание компьютерных программ</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lang w:val="en-US"/>
              </w:rPr>
            </w:pPr>
            <w:r>
              <w:rPr>
                <w:rFonts w:cs="Times New Roman" w:ascii="Times New Roman" w:hAnsi="Times New Roman"/>
              </w:rPr>
              <w:t>до 30.12.2021/</w:t>
            </w:r>
            <w:r>
              <w:rPr>
                <w:rFonts w:cs="Times New Roman" w:ascii="Times New Roman" w:hAnsi="Times New Roman"/>
                <w:lang w:val="en-US"/>
              </w:rPr>
              <w:t xml:space="preserve">              с 11.01. по 30.</w:t>
            </w:r>
            <w:r>
              <w:rPr>
                <w:rFonts w:cs="Times New Roman" w:ascii="Times New Roman" w:hAnsi="Times New Roman"/>
              </w:rPr>
              <w:t>12</w:t>
            </w:r>
            <w:r>
              <w:rPr>
                <w:rFonts w:cs="Times New Roman" w:ascii="Times New Roman" w:hAnsi="Times New Roman"/>
                <w:lang w:val="en-US"/>
              </w:rPr>
              <w:t>.2021</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Контрольное событие выполнено. В отчетном периоде в 19 общеобразовательных организациях были проведены следующие мероприятия: </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в 18 школах проведено сервисное техническое обслуживание процесса эксплуатации информационных систем: МКОУ СОШ №2 - договор №545153 от26.01.2021г., МКОУ СОШ №5 – договор.№545176-ЭКЖ-СТ от 21.01.2021г, МКОУ СОШ №7 - договор №326/02-ЭКЖ-СТ от 20.01.2021, МКОУ СОШ №8 –договор  №543642-ЭКЖ-СТ от 16.02.2021, МКОУ СОШ№9 - договор №31/01-ЭКЖ-СТ от 15.01.2021 г, МКОУ СОШ №11 – договор №545812 от 22.01.2021г., МКОУ СОШ №12 - договор  №545042-ЭКЖ-СТ от 27.01.2021, МКОУ СОШ №13 - договор №691702-ЭКЖ-СТ от 27.01.2021, МКОУ СОШ №14 - договор №545159-ЭКЖ-СТот 01.02.2021г, МКОУ СОШ №16 - договор №545563-ЭКЖ-СТ от 22.01.2021г., МКОУ СОШ №17 -договор №544880-ЭКЖ-СТ  от 21.01.2021г, МКОУ СОШ №18 - договор № 549199 от 28.01.2021, МКОУ СОШ №19 - договор №546536-ЭКЖ-СТ от 25.01.2021г, МБОУ СОШ №4 - договор №547401 -ЭКЖ-СТ от 26.01.2021г., договор №543/03-ЭКЖ-СТ от 02.04.2021г.- МБОУЛ №3, договор № 23455/5-ЭКЖ-СТ от 03.06.2021г - МКОУ СОШ №  10, договор №541-2021 от 10.12.2021г.- МБОУ гимназия № 1, договор №559114 от 02.03.2021г. – МКОУ СОШ № 6.;</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в 16 школах оказаны услуги по изготовлению сертификата ключа проверки электронной подписи МКОУ СОШ № 2, 4, 5, 7, 8, 9, 10, 11, 12, 13, 14, 15, 16, 17, 18, 19:договор №240095 от 03.02.2021г,  договор №246765 от 26.02.2021г., договор № 246432 от 25.02.2021г, договор №259633 от 15.04.2021г, договор № 17 от 19.05.2021г, договор №269014 от 26.05.2021г,  договор№262494 от 26.04.2021г.,  договор №271736 от 09.06.2021г, договор №267539 от 07.06.2021г., договор№265610 от 17.05.2021 г.,  договор №643 от 13.05.2021г.,  договор №3 от 04.06.2021г., договор № 265343 от 14.05.2021г., договор № 46 от 14.05.2021,договор № 264994 от 13.05.2021г., договор № 277330 от 05.07.2021г,договор № 270998 от 07.06.2021г.;</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оказана услуга контент-фильтрации МКОУ СОШ № 6 - договор №Ю-04076 от 31.05.2021г.;</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передача имущественного права на программное обеспечение Конструктор сайтов по МКОУ СОШ №2, 16  использование программного обеспечения "Аттестаты-СП" МКОУ СОШ № 15, 18, МБОУ гимназия № 1 -  контракт №3248-1.2 от 01.03.2021, договор №2021/5300 от 26.10.2021г., договор №256 от 23.12.2021г., контракт №u3362-1.1 от 14.11.2021г., договор № 2650/21 от 13.12.2021г.,договор №541-2021 от 10.12.2021г., договор № 411-2021 от 10.12.2021г ;</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неисключительные лицензии на программные средства по МКОУ СОШ № 7 -  контракт №u3354-1.1 от 28.10.2021г.;</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 проведен ремонт системных блоков, принтера МКОУ СОШ № 13 - договор №139 от 01.10.2021г., договор №155 от 18.10.2021г., договор №162 от 26.10.2021г., договор №177 от 16.11.2021г., договор №192 от 03.12.2021г., договор №193 от 06.12.2021г., договор №191 от 01.12.2021г..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27.</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Проведено обслуживание системы РСПИ "Стрелец-мониторинг"</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30.06.2021/               с 01.04. по 30.06.2021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30.09.2021/               с 01.07. по 30.09.2021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30.12.2021/               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В отчетном периоде проведено эксплуатационно-техническое обслуживание системы передачи тревожных сигналов пожарной сигнализации по GSM каналу в 19 общеобразовательных организациях.</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28.</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Проведены мероприятия по повышению уровня пожарной безопасности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Контрольное событие выполнено. Ежемесячно с января по декабрь проведено эксплуатационно-техническое обслуживание системы пожарной сигнализации и оповещения о пожаре в 19 общеобразовательных организациях, приобретены материальные запасы: </w:t>
            </w:r>
          </w:p>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проведено техническое обслуживание системы пожарной сигнализации МКОУ СОШ №2 по договору №71С от 20.01.2021г, МКОУ СОШ №5 - договор №77С от 20.01.2021г., МКОУ СОШ №6 - договору №79С от 20.01.2021г, МКОУ СОШ №7 - договор № 81С от 20.01.2021 г, МКОУ СОШ №8 - договор №83С от 20.01.2021, МКОУ СОШ№9 - по договору №85С от 20.01.2021г., МКОУ СОШ №10 – договор №87С от 20.01.2021г, МКОУ СОШ №11 - договор №89С от 20.01.2021г., МКОУ СОШ №12 - договор №91С от 20.01.2021, МКОУ СОШ №13 - договор №93С от 20.01.2021г.,  МКОУ СОШ №14 - договор №95С от 20.01.2021 г, МКОУ СОШ №15 – договор № 97С от 20.01.2021г, МКОУ СОШ №16 - договор № 99С от 20.01.2021г, МКОУ СОШ №17 - договор №101С от 20.01.2021г, МКОУ СОШ №18 - договор № 102С от 20.01.2021г, МКОУ СОШ №19 договор №104С от 20.01.2021г, МБОУГ №1 -  по договору №69С от 20.01.2021г., МБОУЛ №3 - по договору №73С от 20.01.2021г, МБОУ СОШ №4 -  контракт № 569578 от 10.03.2021г., договор № 108/1С от 22.10.2021г. МКОУ СОШ № 18;</w:t>
            </w:r>
          </w:p>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проведены ремонт и пусконаладочные работы автоматической пожарной сигнализации по договору  №  603133/56С от 10.06.2021, договор №79С от 13.09.2021г.- МКОУ СОШ №2; договор №622156 от 07.08.2021г МКОУ СОШ № 16, договор № 616828 от 22.07.2021 МКОУ СОШ № 17, договор №149С от 03.12.2021г. МКОУ СОШ № 10, монтажные работы приемно-контрольных приборов договор №1412/2021 от 14.12.2021г.- МКОУ СОШ №16;</w:t>
            </w:r>
          </w:p>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оказаны услуги по обучению по дополнительной образовательной программе пожарно-техническому минимума по договору №06С от 17.05.2021г.-МКОУ СОШ №6, договор №9С от 04.06.2021г.- МКОУ СОШ № 13, договор № 106С от 21.10.2021г. – МКОУ СОШ № 2договор №20С от 16.11.2021г. - МКОУ СОШ №15, договор № 24С от 13.12.2021г. - МКОУ СОШ № 18, договор №С15-11-21 от 22.11.2021г. – МКОУ СОШ № 19;</w:t>
            </w:r>
          </w:p>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приобретены основные средства (огнетушители) по договору №57С от 01.06.2021г. - МКОУ СОШ №13, источник вторичного электропитания- договор №71С от 08.06.2021г. - МКОУ СОШ №17, извещатель пожарно-дымовой- договор №73С от 08.06.2021г., аккумулятор - договор № 72С от 08.06.2021г - МКОУ СОШ №17, люк противопожарный  по договору № 63С от 01.06.2021г МКОУ СОШ № 2, гидрант - договор № 86С от 22.06.2021г МКОУ СОШ № 5, извещатель пожарный по договору № 299С от 10.12.2021г- МКОУ СОШ № 2, огнетушители по договору  №313С от 22.06.2021г.  – МКОУ СОШ № 5,</w:t>
            </w:r>
            <w:r>
              <w:rPr>
                <w:rFonts w:cs="Times New Roman" w:ascii="Times New Roman" w:hAnsi="Times New Roman"/>
              </w:rPr>
              <w:t xml:space="preserve"> и</w:t>
            </w:r>
            <w:r>
              <w:rPr>
                <w:rFonts w:eastAsia="Times New Roman" w:cs="Times New Roman" w:ascii="Times New Roman" w:hAnsi="Times New Roman"/>
                <w:lang w:eastAsia="zh-CN"/>
              </w:rPr>
              <w:t>звещатели пожарные, аккумулятор - договор №197С от 18.10.2021г.,  договор №198С от 18.10.2021 МКОУ СОШ № 7, полотно противопожарное, извещатель пожарный, аккумулятор по договорам №94С от 12.10.2021г., договор №282С от 03.12.2021г., договор №281С от 03.12.2021- МКОУ СОШ №10, извещатель пожарный, аккумулятор,  прибор приемно-контрольный - договор №243С от 18.11.2021г  договор №245С от 19.11.2021г.,  договор №244С от 18.11.2021г., договор №244С от 18.11.2021г- МКОУ СОШ №13, аккумулятор, извещатель пожарный,  огнетушители– договор №260С от 25.11.2021 г., договор №261С от 25.11.2021 -  МКОУ СОШ №14, знак пожарной безопасности договор №233С от 15.11.2021г.- МКОУ СОШ №15, огнетушители -  договор № 137 от 15.10.2021г. - МКОУ СОШ №16, журнал эксплуатации систем противопожарной защиты, знак пожарной безопасности- договор №223С от 10.11.2021г. МКОУ СОШ №17, огнетушители, кабель-канал, кабель - договор № 188С от 12.10.2021г, договор № 310С от 14.12.2021гМКОУ СОШ №18, огнетушители договор №296С от 10.12.2021г. – МКОУ СОШ № 19;</w:t>
            </w:r>
          </w:p>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проведен расчет категории пожаровзрывоопасности помещений - договор №59С от 01.06.2021г. - МКОУ СОШ №13;</w:t>
            </w:r>
          </w:p>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-проведена проверка огнетушителей, испытание внутренних пожарных кранов, проверка пожарного гидранта – договор №98С от 12.10.2021г, договор №43С от 01.06.2021г., договор №94С от 12.10.2021г., договор №99С от 12.10.2021г., договор № 96С от 12.10.2021г. - МКОУ СОШ №13, 5, 10, 11,18;</w:t>
            </w:r>
          </w:p>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проведено обследование системы вентиляционных камер воздуховода по договору №28/05 от 28.05.2021г.  МКОУ СОШ № 13;</w:t>
            </w:r>
          </w:p>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очистка и химическая обработка системы вентиляции по договору №28/05/1 от 28.05.2021г. МКОУ СОШ № 13;</w:t>
            </w:r>
          </w:p>
          <w:p>
            <w:pPr>
              <w:pStyle w:val="Normal"/>
              <w:tabs>
                <w:tab w:val="clear" w:pos="708"/>
                <w:tab w:val="left" w:pos="2445" w:leader="none"/>
              </w:tabs>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проведены работы по проверке качества огнезащитной обработки по договору № 107С от 21.10.2021г.- МКОУ СОШ №2;</w:t>
            </w:r>
          </w:p>
          <w:p>
            <w:pPr>
              <w:pStyle w:val="Normal"/>
              <w:tabs>
                <w:tab w:val="clear" w:pos="708"/>
                <w:tab w:val="left" w:pos="2445" w:leader="none"/>
              </w:tabs>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 испытание внутренних пожарных кранов на водоотдачу по договору №97С от 12.10.2021г. – МКОУ СОШ № 11.</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29.</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Проведено обслуживание и реагирование тревожной сигнализации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30.11.2021/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01.11 по 30.11.2021 до 30.12.2021/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выполнено. Ежемесячно с января по декабрь филиалом ФГКУ «УВО ВНГ России по Ставропольскому краю», филиалом ФГУП «Охрана» Росгвардии по Ставропольскому краю оказаны услуги по охране путем реагирования на сообщении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 19 общеобразовательным организациям.</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30.</w:t>
            </w:r>
          </w:p>
          <w:p>
            <w:pPr>
              <w:pStyle w:val="Normal"/>
              <w:spacing w:lineRule="auto" w:line="240" w:before="0" w:after="0"/>
              <w:jc w:val="center"/>
              <w:rPr>
                <w:rFonts w:ascii="Times New Roman" w:hAnsi="Times New Roman" w:cs="Times New Roman"/>
              </w:rPr>
            </w:pPr>
            <w:r>
              <w:rPr>
                <w:rFonts w:cs="Times New Roman" w:ascii="Times New Roman" w:hAnsi="Times New Roman"/>
              </w:rPr>
              <w:t>Выплачено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За отчетный период было выплачено денежное вознаграждение за классное руководство и начисления на него 320 педагогическим работникам 19 общеобразовательных организаций.</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31.</w:t>
            </w:r>
          </w:p>
          <w:p>
            <w:pPr>
              <w:pStyle w:val="Normal"/>
              <w:spacing w:lineRule="auto" w:line="240" w:before="0" w:after="0"/>
              <w:jc w:val="center"/>
              <w:rPr>
                <w:rFonts w:ascii="Times New Roman" w:hAnsi="Times New Roman" w:cs="Times New Roman"/>
              </w:rPr>
            </w:pPr>
            <w:r>
              <w:rPr>
                <w:rFonts w:cs="Times New Roman" w:ascii="Times New Roman" w:hAnsi="Times New Roman"/>
              </w:rPr>
              <w:t>Меры социальной поддержки молодым специалистам общеобразовательных организаций выплачены</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выполнено. За отчетный период меры социальной поддержки были выплачены 5 молодым специалистам общеобразовательных организаций.</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32.</w:t>
            </w:r>
          </w:p>
          <w:p>
            <w:pPr>
              <w:pStyle w:val="Normal"/>
              <w:spacing w:lineRule="auto" w:line="240" w:before="0" w:after="0"/>
              <w:jc w:val="center"/>
              <w:rPr>
                <w:rFonts w:ascii="Times New Roman" w:hAnsi="Times New Roman" w:cs="Times New Roman"/>
              </w:rPr>
            </w:pPr>
            <w:r>
              <w:rPr>
                <w:rFonts w:cs="Times New Roman" w:ascii="Times New Roman" w:hAnsi="Times New Roman"/>
              </w:rPr>
              <w:t>Предоставлены меры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Ежемесячно с января по декабрь меры социальной поддержки по оплате жилых помещений, отопления и освещения выплачены 274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33.</w:t>
            </w:r>
          </w:p>
          <w:p>
            <w:pPr>
              <w:pStyle w:val="Normal"/>
              <w:spacing w:lineRule="auto" w:line="240" w:before="0" w:after="0"/>
              <w:jc w:val="center"/>
              <w:rPr>
                <w:rFonts w:ascii="Times New Roman" w:hAnsi="Times New Roman" w:cs="Times New Roman"/>
              </w:rPr>
            </w:pPr>
            <w:r>
              <w:rPr>
                <w:rFonts w:cs="Times New Roman" w:ascii="Times New Roman" w:hAnsi="Times New Roman"/>
              </w:rPr>
              <w:t>Заработная плата педагогическим работникам общеобразовательных организаций выплачена</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25.01.2021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10.02.2021      25.02.2021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10.03.2021  </w:t>
            </w:r>
          </w:p>
          <w:p>
            <w:pPr>
              <w:pStyle w:val="Normal"/>
              <w:spacing w:lineRule="auto" w:line="240" w:before="0" w:after="0"/>
              <w:jc w:val="center"/>
              <w:rPr>
                <w:rFonts w:ascii="Times New Roman" w:hAnsi="Times New Roman" w:cs="Times New Roman"/>
              </w:rPr>
            </w:pPr>
            <w:r>
              <w:rPr>
                <w:rFonts w:cs="Times New Roman" w:ascii="Times New Roman" w:hAnsi="Times New Roman"/>
              </w:rPr>
              <w:t>25.03.2021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08.04.2021    22.04.2021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06.05.2021    24.05.2021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             09.06.2021     24.06.2021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30.07.2021/  08.07.2021    22.07.2021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31.08.2021/   09.08.2021    24.08.2021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09.09.2021    23.09.2021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07.10.2021    25.10.2021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09.11.2021     24.11.2021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  09.12.2021    24.12.2021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выполнено. Ежемесячно с января по декабрь заработная плата педагогическим работникам 19 общеобразовательных организаций выплачивалась два раза в месяц в установленные сроки.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34.</w:t>
            </w:r>
          </w:p>
          <w:p>
            <w:pPr>
              <w:pStyle w:val="Normal"/>
              <w:tabs>
                <w:tab w:val="clear" w:pos="708"/>
                <w:tab w:val="left" w:pos="675" w:leader="none"/>
              </w:tabs>
              <w:spacing w:lineRule="auto" w:line="240" w:before="0" w:after="0"/>
              <w:jc w:val="center"/>
              <w:rPr>
                <w:rFonts w:ascii="Times New Roman" w:hAnsi="Times New Roman" w:cs="Times New Roman"/>
              </w:rPr>
            </w:pPr>
            <w:r>
              <w:rPr>
                <w:rFonts w:cs="Times New Roman" w:ascii="Times New Roman" w:hAnsi="Times New Roman"/>
              </w:rPr>
              <w:t>Организовано питание обучающихся за счет прочих безвозмездных поступлений общеобразовательным организациям</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              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01.09.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За отчетный период было организовано питание для 2739 обучающихся за счет прочих безвозмездных поступлений в 19 общеобразовательных организациях.</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35.</w:t>
            </w:r>
          </w:p>
          <w:p>
            <w:pPr>
              <w:pStyle w:val="Normal"/>
              <w:spacing w:lineRule="auto" w:line="240" w:before="0" w:after="0"/>
              <w:jc w:val="center"/>
              <w:rPr>
                <w:rFonts w:ascii="Times New Roman" w:hAnsi="Times New Roman" w:cs="Times New Roman"/>
              </w:rPr>
            </w:pPr>
            <w:r>
              <w:rPr>
                <w:rFonts w:cs="Times New Roman" w:ascii="Times New Roman" w:hAnsi="Times New Roman"/>
              </w:rPr>
              <w:t>Организовано бесплатное горячее питание обучающихся, получающих начальное общее образование в муниципальных образовательных организациях</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с 01.09.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выполнено. В отчетном периоде горячее питание получали 2900 обучающихся, получающих начальное общее образование в 19 общеобразовательных организациях, оплата производилась в соответствии с заключенными договорами.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1691" w:hRule="atLeast"/>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Реконструкция и капитальный ремонт объектов образования, находящихся в муниципальной собственности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567"/>
              <w:jc w:val="both"/>
              <w:rPr>
                <w:rFonts w:ascii="Times New Roman" w:hAnsi="Times New Roman" w:cs="Times New Roman"/>
              </w:rPr>
            </w:pPr>
            <w:r>
              <w:rPr>
                <w:rFonts w:eastAsia="Times New Roman" w:cs="Times New Roman" w:ascii="Times New Roman" w:hAnsi="Times New Roman"/>
                <w:lang w:eastAsia="zh-CN"/>
              </w:rPr>
              <w:t xml:space="preserve">В рамках реализации данного основного мероприятия проведена подготовительная работа к осуществлению мероприятий, направленных на развитие материально-технической базы общеобразовательных организаций округа, подготовлена проектная документация для капитального ремонта объектов, расположенных в сельской местности, проводится её экспертиза. Заключено соглашение с министерством образования Ставропольского края № 07731000-1-2020-007 от 22.01.2021г для предоставления субсидий для </w:t>
            </w:r>
            <w:r>
              <w:rPr>
                <w:rFonts w:cs="Times New Roman" w:ascii="Times New Roman" w:hAnsi="Times New Roman"/>
                <w:lang w:eastAsia="en-US" w:bidi="en-US"/>
              </w:rPr>
              <w:t>проведения работ по благоустройству здания МКОУ СОШ №15 п. Прикалаусский в целях соблюдения требований к воздушно-тепловому режиму, водоснабжению и канализации, выполнены работы.</w:t>
            </w:r>
            <w:r>
              <w:rPr>
                <w:rFonts w:eastAsia="Times New Roman" w:cs="Times New Roman" w:ascii="Times New Roman" w:hAnsi="Times New Roman"/>
                <w:lang w:eastAsia="zh-CN"/>
              </w:rPr>
              <w:t xml:space="preserve"> Н</w:t>
            </w:r>
            <w:r>
              <w:rPr>
                <w:rFonts w:cs="Times New Roman" w:ascii="Times New Roman" w:hAnsi="Times New Roman"/>
              </w:rPr>
              <w:t>а проведение капитального ремонта здания МКОУ СОШ № 15 заключено соглашение № 58 от 16 августа 2021 года, выполнены работы.</w:t>
            </w:r>
            <w:r>
              <w:rPr>
                <w:rFonts w:eastAsia="Times New Roman" w:cs="Times New Roman" w:ascii="Times New Roman" w:hAnsi="Times New Roman"/>
                <w:lang w:eastAsia="zh-CN"/>
              </w:rPr>
              <w:t xml:space="preserve"> Заключено соглашение с министерством строительства и архитектуры Ставропольского края, проводились работы по </w:t>
            </w:r>
            <w:r>
              <w:rPr>
                <w:rFonts w:cs="Times New Roman" w:ascii="Times New Roman" w:hAnsi="Times New Roman"/>
              </w:rPr>
              <w:t xml:space="preserve">объекту «Строительство спортзала, мастерской и спортивной площадки для МКОУ СОШ №5 в г. Светлограде по ул.Матросова, 195А». Кассовое освоение составило 71,51%. Основные причины неисполнения: </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 по строительству спортзала, мастерской и спортивной площадки для МКОУ СОШ № 5 в г. Светлограде по ул. Матросова, 195А контракт расторгнут, так как подрядчик признан недобросовестным; </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на проведение работ по капитальному ремонту здания школы № 15  п. Прикалаусский был заключен контракт. В результате проведенных конкурентных процедур  образовалась экономия в размере 2238,78 тыс. руб.;</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по МКОУ СОШ № 18 с. Шангала не  получено положительное заключение экспертизы.</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Мероприятие выполнено.</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образовательных организаций - 19,00 рублей на 1 рубль</w:t>
            </w:r>
          </w:p>
          <w:p>
            <w:pPr>
              <w:pStyle w:val="Normal"/>
              <w:spacing w:lineRule="auto" w:line="240" w:before="0" w:after="0"/>
              <w:jc w:val="center"/>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rPr>
            </w:pPr>
            <w:r>
              <w:rPr>
                <w:rFonts w:eastAsia="Calibri" w:cs="Times New Roman" w:ascii="Times New Roman" w:hAnsi="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учреждений-5,30%</w:t>
            </w:r>
          </w:p>
          <w:p>
            <w:pPr>
              <w:pStyle w:val="Normal"/>
              <w:spacing w:lineRule="auto" w:line="240" w:before="0" w:after="0"/>
              <w:jc w:val="center"/>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rPr>
            </w:pPr>
            <w:r>
              <w:rPr>
                <w:rFonts w:eastAsia="Calibri" w:cs="Times New Roman" w:ascii="Times New Roman" w:hAnsi="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учреждений-91,00%</w:t>
            </w:r>
          </w:p>
          <w:p>
            <w:pPr>
              <w:pStyle w:val="Normal"/>
              <w:spacing w:lineRule="auto" w:line="240" w:before="0" w:after="0"/>
              <w:jc w:val="center"/>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благоустройство зданий муниципальных общеобразовательных организациях в целях соблюдения требований к воздушно-тепловому режиму, водоснабжению и канализации - 19,00 рублей на 1 рубль</w:t>
            </w:r>
          </w:p>
          <w:p>
            <w:pPr>
              <w:pStyle w:val="Normal"/>
              <w:spacing w:lineRule="auto" w:line="240" w:before="0" w:after="0"/>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36.</w:t>
            </w:r>
          </w:p>
          <w:p>
            <w:pPr>
              <w:pStyle w:val="Normal"/>
              <w:spacing w:lineRule="auto" w:line="240" w:before="0" w:after="0"/>
              <w:jc w:val="center"/>
              <w:rPr>
                <w:rFonts w:ascii="Times New Roman" w:hAnsi="Times New Roman" w:cs="Times New Roman"/>
              </w:rPr>
            </w:pPr>
            <w:r>
              <w:rPr>
                <w:rFonts w:cs="Times New Roman" w:ascii="Times New Roman" w:hAnsi="Times New Roman"/>
                <w:lang w:eastAsia="en-US" w:bidi="en-US"/>
              </w:rPr>
              <w:t>Проведены работы по благоустройству здания МКОУ СОШ №15 п. Прикалаусский в целях соблюдения требований к воздушно-тепловому режиму, водоснабжению и канализации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22.01.2021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29.03.2021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07.07.2021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15.07.2021  </w:t>
            </w:r>
          </w:p>
          <w:p>
            <w:pPr>
              <w:pStyle w:val="Normal"/>
              <w:spacing w:lineRule="auto" w:line="240" w:before="0" w:after="0"/>
              <w:jc w:val="center"/>
              <w:rPr>
                <w:rFonts w:ascii="Times New Roman" w:hAnsi="Times New Roman" w:cs="Times New Roman"/>
              </w:rPr>
            </w:pPr>
            <w:r>
              <w:rPr>
                <w:rFonts w:cs="Times New Roman" w:ascii="Times New Roman" w:hAnsi="Times New Roman"/>
              </w:rPr>
              <w:t>05.08.2021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20.08.2021   </w:t>
            </w:r>
          </w:p>
          <w:p>
            <w:pPr>
              <w:pStyle w:val="Normal"/>
              <w:spacing w:lineRule="auto" w:line="240" w:before="0" w:after="0"/>
              <w:jc w:val="center"/>
              <w:rPr>
                <w:rFonts w:ascii="Times New Roman" w:hAnsi="Times New Roman" w:cs="Times New Roman"/>
              </w:rPr>
            </w:pPr>
            <w:r>
              <w:rPr>
                <w:rFonts w:cs="Times New Roman" w:ascii="Times New Roman" w:hAnsi="Times New Roman"/>
              </w:rPr>
              <w:t>07.09.2021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Между министерством образования Ставропольского края и администрацией Петровского городского округа было заключено соглашение на проведение</w:t>
            </w:r>
            <w:r>
              <w:rPr>
                <w:rFonts w:cs="Times New Roman" w:ascii="Times New Roman" w:hAnsi="Times New Roman"/>
                <w:lang w:eastAsia="en-US" w:bidi="en-US"/>
              </w:rPr>
              <w:t xml:space="preserve"> работ по благоустройству здания МКОУ СОШ №15 п. Прикалаусский в целях соблюдения требований к воздушно-тепловому режиму, водоснабжению и канализации № </w:t>
            </w:r>
            <w:r>
              <w:rPr>
                <w:rFonts w:eastAsia="Times New Roman" w:cs="Times New Roman" w:ascii="Times New Roman" w:hAnsi="Times New Roman"/>
                <w:lang w:eastAsia="zh-CN"/>
              </w:rPr>
              <w:t>07731000-1-2020-007 от 22.01.2021г.</w:t>
            </w:r>
            <w:r>
              <w:rPr>
                <w:rFonts w:cs="Times New Roman" w:ascii="Times New Roman" w:hAnsi="Times New Roman"/>
                <w:lang w:eastAsia="en-US" w:bidi="en-US"/>
              </w:rPr>
              <w:t xml:space="preserve"> Проведен аукцион, заключен контракт № 0121200004721000081_257817 от 29.03.2021 г на сумму 31918000,77 рублей, проведены и оплачены работы.</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37. Проведены работы по объекту «Строительство спортзала, мастерской и спортивной площадки для МКОУ СОШ №5 в г. Светлограде по ул.Матросова, 195А»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     05.04.2021     28.04.2021     01.06.2021    02.06.2021     05.10.2021           07.10.2021        18.10.2021         21.10.2021         29.10.2021       22.11.2021      08.12.2021    14.12.2021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не выполнено. Объем выполненных работ на 30.12.2021 год составляет 19%. Закуплено спортивное оборудование по договорам №601834 от 07.06.2021г., № 602953 от 09.06.2021г., № 611210 от 02.07.2021г., № 611220 от 02.07.2021г., № 611237 от 05.07.2021г., № 614935 от 15.07.2021г.,  № 614932 от 15.07.2021г., № 630700 от 06.09.2021г., № 628729 от 30.08.2021г., № 624671 от 20.08.2021г., № 622846 от 11.08.2021г.. Контракт расторгнут заказчиком в одностороннем порядке 16.08.2021. Причиной стало неисполнение подрядчиком обязательств, предусмотренных контрактом, полное прекращение работ на объекте до его завершения. Контрактная документация повторно направлена 07.09.2021 в Комитет Ставропольского края по закупкам. Проведены конкурентные процедуры, заключен новый контракт.</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Контрольное событие 38.     </w:t>
            </w:r>
          </w:p>
          <w:p>
            <w:pPr>
              <w:pStyle w:val="Normal"/>
              <w:spacing w:lineRule="auto" w:line="240" w:before="0" w:after="0"/>
              <w:jc w:val="center"/>
              <w:rPr>
                <w:rFonts w:ascii="Times New Roman" w:hAnsi="Times New Roman" w:cs="Times New Roman"/>
              </w:rPr>
            </w:pPr>
            <w:r>
              <w:rPr>
                <w:rFonts w:cs="Times New Roman" w:ascii="Times New Roman" w:hAnsi="Times New Roman"/>
              </w:rPr>
              <w:t>По объекту: «Капитальный ремонт зданий МКОУ СОШ №6                     им. Г.В.Батищева с.Гофицкое Петровского района» проектно-сметная документация разработана и положительное заключение проверки достоверности определения сметной стоимости проектно-сметной документации в автономном учреждении Ставропольского края «Государственная экспертиза в сфере строительства» получено.</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до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07.06.2021</w:t>
            </w:r>
          </w:p>
          <w:p>
            <w:pPr>
              <w:pStyle w:val="Normal"/>
              <w:spacing w:lineRule="auto" w:line="240" w:before="0" w:after="0"/>
              <w:jc w:val="center"/>
              <w:rPr>
                <w:rFonts w:ascii="Times New Roman" w:hAnsi="Times New Roman" w:cs="Times New Roman"/>
              </w:rPr>
            </w:pPr>
            <w:r>
              <w:rPr>
                <w:rFonts w:cs="Times New Roman" w:ascii="Times New Roman" w:hAnsi="Times New Roman"/>
                <w:lang w:eastAsia="en-US" w:bidi="en-US"/>
              </w:rPr>
              <w:t>21.07.2021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За отчетный период согласно муниципальному контракту № 0121600005619000256_120182 от 27.01.2020. по объекту: «Капитальный ремонт зданий МКОУ СОШ №6 им. Г.В.Батищева с.Гофицкое Петровского района» разработана проектно-сметная документация и получено положительное заключение экспертизы, оплачены услуги.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39.                 По объекту: «Капитальный ремонт зданий МКОУ СОШ №10 с.Донская Балка Петровского района» проектно-сметная документация разработана и положительное заключение проверки достоверности определения сметной стоимости проектно-сметной документации в автономном учреждении Ставропольского края «Государственная экспертиза в сфере строительства» получено.</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до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24.06.2021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28.07.2021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За отчетный период согласно муниципальному контракту №0121600005619000258_223360 от 28.01.2020 по объекту: «Капитальный ремонт зданий МКОУ СОШ №10 с.Донская Балка Петровского района» проектно-сметная документация разработана и положительное заключение экспертизы получено, оплачены услуги.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Контрольное событие 40.     </w:t>
            </w:r>
          </w:p>
          <w:p>
            <w:pPr>
              <w:pStyle w:val="Normal"/>
              <w:spacing w:lineRule="auto" w:line="240" w:before="0" w:after="0"/>
              <w:jc w:val="center"/>
              <w:rPr>
                <w:rFonts w:ascii="Times New Roman" w:hAnsi="Times New Roman" w:cs="Times New Roman"/>
              </w:rPr>
            </w:pPr>
            <w:r>
              <w:rPr>
                <w:rFonts w:cs="Times New Roman" w:ascii="Times New Roman" w:hAnsi="Times New Roman"/>
              </w:rPr>
              <w:t>По объекту: «Капитальный ремонт зданий МКОУ СОШ №16 п. Рогатая Балка Петровского района» проектно-сметная документация разработана и положительное заключение проверки достоверности определения сметной стоимости проектно-сметной документации в автономном учреждении Ставропольского края «Государственная экспертиза в сфере строительства» получено.</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 xml:space="preserve">до 30.12.2021/ </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24.09.2021    27.09.2021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За отчетный период согласно муниципальному контракту № 0121600005619000260_120195 от 28.01.2020 по объекту: «Капитальный ремонт зданий МКОУ СОШ №16 п.Рогатая Балка Петровского района» проектно-сметная документация разработана и положительное заключение экспертизы получено, оплачены услуги.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Контрольное событие 41.     </w:t>
            </w:r>
          </w:p>
          <w:p>
            <w:pPr>
              <w:pStyle w:val="Normal"/>
              <w:spacing w:lineRule="auto" w:line="240" w:before="0" w:after="0"/>
              <w:jc w:val="center"/>
              <w:rPr>
                <w:rFonts w:ascii="Times New Roman" w:hAnsi="Times New Roman" w:cs="Times New Roman"/>
              </w:rPr>
            </w:pPr>
            <w:r>
              <w:rPr>
                <w:rFonts w:cs="Times New Roman" w:ascii="Times New Roman" w:hAnsi="Times New Roman"/>
              </w:rPr>
              <w:t>По объекту: «Капитальный ремонт зданий МКОУ СОШ № 18 с.Шангала Петровского района» проектно-сметная документация разработана и положительное заключение проверки достоверности определения сметной стоимости проектно-сметной документации в автономном учреждении Ставропольского края «Государственная экспертиза в сфере строительства» получено.</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до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08.06.2021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не выполнено. Согласно муниципальному контракту №0121600005619000263_120210 от 29.01.2020г. по объекту: «Капитальный ремонт зданий МКОУ СОШ № 18 с. Шангала Петровского района» проектно-сметная документация разработана и направлена на экспертизу. В связи с нарушением подрядчиком сроков исполнения контракта положительное заключение экспертизы не получено в установленные сроки.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42.</w:t>
            </w:r>
          </w:p>
          <w:p>
            <w:pPr>
              <w:pStyle w:val="Normal"/>
              <w:spacing w:lineRule="auto" w:line="240" w:before="0" w:after="0"/>
              <w:jc w:val="center"/>
              <w:rPr>
                <w:rFonts w:ascii="Times New Roman" w:hAnsi="Times New Roman" w:cs="Times New Roman"/>
              </w:rPr>
            </w:pPr>
            <w:r>
              <w:rPr>
                <w:rFonts w:cs="Times New Roman" w:ascii="Times New Roman" w:hAnsi="Times New Roman"/>
              </w:rPr>
              <w:t>Выполнены работы, оказаны услуги, закуплены товары для общеобразовательных организаций</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до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16.09.2021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 xml:space="preserve">20.09 2021   </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27.09.2021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Fonts w:eastAsia="Times New Roman" w:cs="Times New Roman" w:ascii="Times New Roman" w:hAnsi="Times New Roman"/>
                <w:lang w:eastAsia="zh-CN"/>
              </w:rPr>
              <w:t>В отчетном периоде были выполнены и оплачены работы по составлению сметной докум. по объекту: "Ликвидация аварийности здания" в рамках капремонта МКОУ СОШ № 15 – договор № 66/СД от 12.07.2021г., проведена негосударственная экспертиза достоверности сметной документации по объекту: "Капитальный ремонт здания МКОУ СОШ №15" – договор №100 от 08.09.2021г., проведена и оплачена корректировка сметной документации по объекту: "Капитальный ремонт здания МКОУ СОШ №15 п. Прикалаусский" – договор №АСС-ПИР-221-Ю.</w:t>
            </w:r>
            <w:r>
              <w:rPr>
                <w:rFonts w:cs="Times New Roman" w:ascii="Times New Roman" w:hAnsi="Times New Roman"/>
                <w:lang w:eastAsia="en-US" w:bidi="en-US"/>
              </w:rPr>
              <w:t xml:space="preserve"> Проведен аукцион, заключен муниципальный контракт на капитальный ремонт здания №0121200004721000775_257817 от 20.08.2021г., муниципальный контракт № 633526 от 17.09.2021г., на общую сумму 15027792,21 рублей, проведены работы.</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2189" w:hRule="atLeast"/>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6</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Реализация регионального проекта «Современная школа»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В рамках данного основного мероприятия обеспечена деятельность центров образования цифрового и гуманитарного профилей «Точка роста» в МКОУ СОШ №2, МКОУ СОШ №8, МКОУ СОШ № 6 им. Г.В. Батищева, МКОУ СОШ №17, а также естественнонаучной и технологической направленностей в МКОУ СОШ №10, МКОУ СОШ №18 (далее - Центры). В Центрах проведены мероприятия для обучающихся, направленные на формирование у школьников цифровых и гуманитарных компетенций, навыков работы с информацией в цифровом мире, умений работать в коллективе.</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Количество общеобразовательных организаций округа, расположенных в сельской местности и малых городах,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естественнонаучной и технологической направленностей (нарастающим итогом)- 6 ед.</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городах- 19,00 рублей на 1 рубль</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Численность обучающихся, охваченных основными и дополнительными общеобразовательными программами цифрового и гуманитарного профилей, естественнонаучной и технологической направленностей-1200 чел.</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 – 5,30%</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43.</w:t>
            </w:r>
          </w:p>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Мероприятия, обеспечивающие внедрение новых методов обучения и воспитания, образовательных технологий в общеобразовательных организациях, проведены</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 xml:space="preserve">Контрольное событие выполнено. В 2021 году в 6 Центрах образования проведены 13 </w:t>
            </w:r>
            <w:r>
              <w:rPr>
                <w:rFonts w:cs="Times New Roman" w:ascii="Times New Roman" w:hAnsi="Times New Roman"/>
              </w:rPr>
              <w:t>мероприятий, обеспечивающих внедрение новых методов обучения и воспитания, образовательных технологий, с охватом 995 человек:</w:t>
            </w:r>
          </w:p>
          <w:p>
            <w:pPr>
              <w:pStyle w:val="Normal"/>
              <w:spacing w:lineRule="auto" w:line="240" w:before="0" w:after="0"/>
              <w:jc w:val="both"/>
              <w:rPr>
                <w:rFonts w:ascii="Times New Roman" w:hAnsi="Times New Roman" w:cs="Times New Roman"/>
              </w:rPr>
            </w:pPr>
            <w:r>
              <w:rPr>
                <w:rFonts w:cs="Times New Roman" w:ascii="Times New Roman" w:hAnsi="Times New Roman"/>
              </w:rPr>
              <w:t>МКОУ СОШ №2- соревнования моделей из Лего-конструктора «Авторалли» - 24 чел. (2 кл.)</w:t>
            </w:r>
          </w:p>
          <w:p>
            <w:pPr>
              <w:pStyle w:val="Normal"/>
              <w:spacing w:lineRule="auto" w:line="240" w:before="0" w:after="0"/>
              <w:jc w:val="both"/>
              <w:rPr>
                <w:rFonts w:ascii="Times New Roman" w:hAnsi="Times New Roman" w:cs="Times New Roman"/>
              </w:rPr>
            </w:pPr>
            <w:r>
              <w:rPr>
                <w:rFonts w:cs="Times New Roman" w:ascii="Times New Roman" w:hAnsi="Times New Roman"/>
              </w:rPr>
              <w:t>МКОУСОШ №6 им. Г.В. Батищева- соревнование по робототехнике «На балу у роботов»- 9 чел (8 кл.)</w:t>
            </w:r>
          </w:p>
          <w:p>
            <w:pPr>
              <w:pStyle w:val="Normal"/>
              <w:spacing w:lineRule="auto" w:line="240" w:before="0" w:after="0"/>
              <w:jc w:val="both"/>
              <w:rPr>
                <w:rFonts w:ascii="Times New Roman" w:hAnsi="Times New Roman" w:cs="Times New Roman"/>
              </w:rPr>
            </w:pPr>
            <w:r>
              <w:rPr>
                <w:rFonts w:cs="Times New Roman" w:ascii="Times New Roman" w:hAnsi="Times New Roman"/>
              </w:rPr>
              <w:t>МКОУ СОШ №8- выставка технических моделей «Техно-шоу 2021» -155 чел. (5-9 кл.)</w:t>
            </w:r>
          </w:p>
          <w:p>
            <w:pPr>
              <w:pStyle w:val="Normal"/>
              <w:spacing w:lineRule="auto" w:line="240" w:before="0" w:after="0"/>
              <w:jc w:val="both"/>
              <w:rPr>
                <w:rFonts w:ascii="Times New Roman" w:hAnsi="Times New Roman" w:cs="Times New Roman"/>
                <w:bCs/>
              </w:rPr>
            </w:pPr>
            <w:r>
              <w:rPr>
                <w:rFonts w:cs="Times New Roman" w:ascii="Times New Roman" w:hAnsi="Times New Roman"/>
              </w:rPr>
              <w:t>МКОУ СОШ №17</w:t>
            </w:r>
            <w:r>
              <w:rPr>
                <w:rFonts w:cs="Times New Roman" w:ascii="Times New Roman" w:hAnsi="Times New Roman"/>
                <w:bCs/>
              </w:rPr>
              <w:t>- выставка моделей военной техники из картона в честь праздника День защитника Отечества- 148 чел. (5-11 кл.)</w:t>
            </w:r>
          </w:p>
          <w:p>
            <w:pPr>
              <w:pStyle w:val="Normal"/>
              <w:spacing w:lineRule="auto" w:line="240" w:before="0" w:after="0"/>
              <w:jc w:val="both"/>
              <w:rPr>
                <w:rFonts w:ascii="Times New Roman" w:hAnsi="Times New Roman" w:cs="Times New Roman"/>
              </w:rPr>
            </w:pPr>
            <w:r>
              <w:rPr>
                <w:rFonts w:cs="Times New Roman" w:ascii="Times New Roman" w:hAnsi="Times New Roman"/>
              </w:rPr>
              <w:t>МКОУ СОШ №2, МКОУ СОШ №6, МКОУСОШ №8, МКОУ СОШ №17 - участие во Всероссийской космической лабораторной работе "Космолаб-2021"- 138 чел. (7-11 кл.)</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МКОУ СОШ №6 им. Г.В. Батищева – турнир по легоконструированию « Веселые </w:t>
            </w:r>
            <w:r>
              <w:rPr>
                <w:rFonts w:cs="Times New Roman" w:ascii="Times New Roman" w:hAnsi="Times New Roman"/>
                <w:lang w:val="en-US"/>
              </w:rPr>
              <w:t>Lego</w:t>
            </w:r>
            <w:r>
              <w:rPr>
                <w:rFonts w:cs="Times New Roman" w:ascii="Times New Roman" w:hAnsi="Times New Roman"/>
              </w:rPr>
              <w:t>-изобретения»- 22 чел. (5 кл.)</w:t>
            </w:r>
          </w:p>
          <w:p>
            <w:pPr>
              <w:pStyle w:val="Normal"/>
              <w:spacing w:lineRule="auto" w:line="240" w:before="0" w:after="0"/>
              <w:jc w:val="both"/>
              <w:rPr>
                <w:rFonts w:ascii="Times New Roman" w:hAnsi="Times New Roman" w:cs="Times New Roman"/>
              </w:rPr>
            </w:pPr>
            <w:r>
              <w:rPr>
                <w:rFonts w:cs="Times New Roman" w:ascii="Times New Roman" w:hAnsi="Times New Roman"/>
              </w:rPr>
              <w:t>МКОУ СОШ №18- Всероссийская онлайн олимпиада по экологии- 52 чел. (5-9 кл.)</w:t>
            </w:r>
          </w:p>
          <w:p>
            <w:pPr>
              <w:pStyle w:val="Normal"/>
              <w:spacing w:lineRule="auto" w:line="240" w:before="0" w:after="0"/>
              <w:jc w:val="both"/>
              <w:rPr>
                <w:rFonts w:ascii="Times New Roman" w:hAnsi="Times New Roman" w:cs="Times New Roman"/>
              </w:rPr>
            </w:pPr>
            <w:r>
              <w:rPr>
                <w:rFonts w:cs="Times New Roman" w:ascii="Times New Roman" w:hAnsi="Times New Roman"/>
              </w:rPr>
              <w:t>МКОУ СОШ №8 – посвящение в пешеходы- 30 чел. (1 кл.)</w:t>
            </w:r>
          </w:p>
          <w:p>
            <w:pPr>
              <w:pStyle w:val="Normal"/>
              <w:spacing w:lineRule="auto" w:line="240" w:before="0" w:after="0"/>
              <w:jc w:val="both"/>
              <w:rPr>
                <w:rFonts w:ascii="Times New Roman" w:hAnsi="Times New Roman" w:cs="Times New Roman"/>
              </w:rPr>
            </w:pPr>
            <w:r>
              <w:rPr>
                <w:rFonts w:cs="Times New Roman" w:ascii="Times New Roman" w:hAnsi="Times New Roman"/>
              </w:rPr>
              <w:t>МКОУ СОШ №10 - мастер-класс по биологии, химии, физике, посвященный открытию Центра- 50 чел. (7-11 кл.), экскурсии в лаборатории биологии и химии – 37 чел. (3-4 кл.)</w:t>
            </w:r>
          </w:p>
          <w:p>
            <w:pPr>
              <w:pStyle w:val="Normal"/>
              <w:spacing w:lineRule="auto" w:line="240" w:before="0" w:after="0"/>
              <w:jc w:val="both"/>
              <w:rPr>
                <w:rFonts w:ascii="Times New Roman" w:hAnsi="Times New Roman" w:cs="Times New Roman"/>
              </w:rPr>
            </w:pPr>
            <w:r>
              <w:rPr>
                <w:rFonts w:cs="Times New Roman" w:ascii="Times New Roman" w:hAnsi="Times New Roman"/>
              </w:rPr>
              <w:t>МКОУ СОШ №2, МКОУ СОШ №6, МКОУ СОШ №8, МКОУ СОШ №10, МКОУ СОШ №17, МКОУ СОШ №18:</w:t>
            </w:r>
          </w:p>
          <w:p>
            <w:pPr>
              <w:pStyle w:val="Normal"/>
              <w:spacing w:lineRule="auto" w:line="240" w:before="0" w:after="0"/>
              <w:jc w:val="both"/>
              <w:rPr>
                <w:rFonts w:ascii="Times New Roman" w:hAnsi="Times New Roman" w:cs="Times New Roman"/>
              </w:rPr>
            </w:pPr>
            <w:r>
              <w:rPr>
                <w:rFonts w:cs="Times New Roman" w:ascii="Times New Roman" w:hAnsi="Times New Roman"/>
              </w:rPr>
              <w:t>-Всемирный день математики- 146 чел. (3-4, 6-10 кл.)</w:t>
            </w:r>
          </w:p>
          <w:p>
            <w:pPr>
              <w:pStyle w:val="Normal"/>
              <w:spacing w:lineRule="auto" w:line="240" w:before="0" w:after="0"/>
              <w:rPr>
                <w:rFonts w:ascii="Times New Roman" w:hAnsi="Times New Roman" w:cs="Times New Roman"/>
              </w:rPr>
            </w:pPr>
            <w:r>
              <w:rPr>
                <w:rFonts w:cs="Times New Roman" w:ascii="Times New Roman" w:hAnsi="Times New Roman"/>
              </w:rPr>
              <w:t>- мероприятия, проводимые на портале «Урок цифры»- 114 чел. (5-10 кл.)</w:t>
            </w:r>
          </w:p>
          <w:p>
            <w:pPr>
              <w:pStyle w:val="Normal"/>
              <w:spacing w:lineRule="auto" w:line="240" w:before="0" w:after="0"/>
              <w:jc w:val="both"/>
              <w:rPr>
                <w:rFonts w:ascii="Times New Roman" w:hAnsi="Times New Roman" w:cs="Times New Roman"/>
              </w:rPr>
            </w:pPr>
            <w:r>
              <w:rPr>
                <w:rFonts w:cs="Times New Roman" w:ascii="Times New Roman" w:hAnsi="Times New Roman"/>
              </w:rPr>
              <w:t>- Всероссийский урок «ОБЖ» (приуроченный ко Дню гражданской обороны Российской Федерации)- 70 чел.(5-10 кл.)</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44.</w:t>
            </w:r>
          </w:p>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Обеспечена деятельность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30.04.2021/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01.04.по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31.05.2021/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01.05.по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29.10.2021/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30.11.2021/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01.11 по 30.11.2021 до 30.12.2021/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Ежемесячно с января по декабрь обеспечена деятельность Центров в МКОУ СОШ №6 им. Г.В. Батищева, МКОУ СОШ №17, МКОУ СОШ № 2, МКОУ СОШ № 8, МКОУ СОШ № 10, МКОУ СОШ № 18. В установленные сроки два раза в месяц выплачивалась заработная плата работникам Центров, начисления на заработную плату. Приобретены:</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МКОУ СОШ № 6- материальные запасы (набор химических реактивов, бумага, карандаши, папки) договор  №20-084 от 02.07.2021г., бумага, ручки, калькулятор – договор №636468от 27.09.2021г., ножницы, пленка, краска по договору №20-150 от 13.10.2021г., проектор, кабель, накопитель по договору.№637036 от27.09.2021г., стулья по договору №645854 от 26.10.2021г., дозиметр, винтовка, респиратор, перевязочный пакет – договор №651355 от 16.11.2021г., резак, бумага, лоток по договору №651714 от 17.11.2021г., договор №20-193 от 09.12.2021г., накопитель – договор №234 от 14.12.2021г., видеопанель - договор № 662848от 13.12.2021г.;</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МКОУ СОШ № 8- материальные запасы (клей, ватман, экран настенный, проектор, кабель) по договору № 7 от 18.05.2021,</w:t>
            </w:r>
            <w:r>
              <w:rPr>
                <w:rFonts w:cs="Times New Roman" w:ascii="Times New Roman" w:hAnsi="Times New Roman"/>
              </w:rPr>
              <w:t xml:space="preserve"> п</w:t>
            </w:r>
            <w:r>
              <w:rPr>
                <w:rFonts w:eastAsia="Times New Roman" w:cs="Times New Roman" w:ascii="Times New Roman" w:hAnsi="Times New Roman"/>
                <w:lang w:eastAsia="zh-CN"/>
              </w:rPr>
              <w:t>илочки, набор надфелей, линейка, паяльник – договор №26 от 08.11.2021г., мышь, клавиатура - договор № 15 от 27.09.2021г., струбцина, набор фрез, фрезная машина – договор № 25 от 29.10.2021г., заправка картриджа по договору №172 от 12.11.2021г., кисть, клей – договор № 24 от2 6.10.2021г., машинка швейная – договор №802261 от 22.10.2021г., шнур, карабин - договор № 186 от 03.12.2021г., стулья - договор № 116 от 25.11.2021г., договор № 117 от 03.12.2021г., бумага, папки по договору №214 от 10.12.2021г., стенд, стол, шкаф - договор №803753 от 26.10.2021г., принтер, шахматы по договору №824484 от 11.12.2021г., стулья - договор № 116 от 25.11.2021г.;</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МКОУ СОШ №17- основные средства (резак для бумаги) по договору № 20-034 от 25.03.2021, материальные запасы (бумага) договор № 20-109 от 23.08.2021, фотобумага по договору № 20-111 от 24.08.2021, канцтовары - договор № 20-114 от 25.08.2021г., проектор, штатив, ,программное обеспечение - договор № 649753 от 11.11.2021г., лазерный станок- договор №23 от 24.11.2021г.;</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МКОУ СОШ № 2- приобретено основное средство (камера) по договору № 6295 от 08.09.2021, 3D ручка по договорам № 6296 от 08.09.2021, № 6297 от 08.09.2021, договору №6311 от 22.10.2021г.,</w:t>
            </w:r>
            <w:r>
              <w:rPr>
                <w:rFonts w:cs="Times New Roman" w:ascii="Times New Roman" w:hAnsi="Times New Roman"/>
              </w:rPr>
              <w:t xml:space="preserve"> № </w:t>
            </w:r>
            <w:r>
              <w:rPr>
                <w:rFonts w:eastAsia="Times New Roman" w:cs="Times New Roman" w:ascii="Times New Roman" w:hAnsi="Times New Roman"/>
                <w:lang w:eastAsia="zh-CN"/>
              </w:rPr>
              <w:t>6310 от 22.10.2021г., № 6309 от 22.10.2021г., №6311 от 22.10.2021г.,</w:t>
            </w:r>
            <w:r>
              <w:rPr>
                <w:rFonts w:cs="Times New Roman" w:ascii="Times New Roman" w:hAnsi="Times New Roman"/>
              </w:rPr>
              <w:t xml:space="preserve"> № </w:t>
            </w:r>
            <w:r>
              <w:rPr>
                <w:rFonts w:eastAsia="Times New Roman" w:cs="Times New Roman" w:ascii="Times New Roman" w:hAnsi="Times New Roman"/>
                <w:lang w:eastAsia="zh-CN"/>
              </w:rPr>
              <w:t xml:space="preserve">6312 от 22.10.2021г., калькулятор по договору №20-127 от 08.09.2021, проведена заправка картриджа по договору №285 от 06.09.2021, договор №296 от 03.12.2021г., договору 295 от 25.11.2021г., кабель по договору №6335 от 15.12.2021г., шахматы по договору №2022 от 20.12.2021г., зажим ручной по договору №665084 от 15.12.2021г., интерактивный тир по договору №642521 от 15.10.2021г.,аптечка для оказания 1-й помощи работникам по договору №207С от 21.10.2021г., радиосистема по договору №014 от 24.11.2021г., бумага по договору №20-194 от 10.12.2021г., №20-234 от 20.12.2021г., пассивная акустическая система по договору №660859 от 08.12.2021г., стамеска по договору №б/н от 17.12.2021г., киянка по договору №б/н от 17.12.2021г.,договору №б/н от 17.12.2021 проволока, фанера по договору №б/н от 17.12.2021г., </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МКОУ СОШ № 10- материальные запасы (бумага) договор №20-136 от 17.09.2021г., информационные, навигационные таблички и стенд - договор № 58 от 27.09.2021г., телевизоры, кронштейны – муниципальный контракт №650632 от 17.11.2021г., стенды - договор № 88 от 01.12.2021г., заправка и ремонт картриджей - договор № 217 от 03.12.2021г., чернила для принтера- договор №154 от 18.10.2021г.;</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 МКОУ СОШ № 18: бумага - договор №20-139 от 22.09.2021г., кабель - контракт № 640939 от 08.10.2021г., проектор с креплением - контракт № 640939 от 08.10.2021г., бумага - договор № 20-154 от 25.10.2021г., стенд - договор № 62 от 20.10.2021г., договор № 64 от 20.10.2021г., экран на штативе, наушники - контракт №75 от 22.10.2021г..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Реализация регионального проекта «Успех каждого ребенка»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В рамках основного мероприятия в 2 общеобразовательных организациях (МКОУ СОШ №19, МКОУ СОШ №8) расположенных в сельской местности созданы условия для занятий физической культурой и спортом. Заключено Соглашение между министерством образования Ставропольского края и администрацией Петровского городского округа Ставропольского края о предоставлении субсидии из бюджета Ставропольского края, подготовлена проектно-сметная документация для ремонта спортивного зала, отремонтирован спортивный зал в МКОУ СОШ №19 с.Шведино, заключены договоры и приобретено спортивное оборудование для развития школьного спортивного клуба в МКОУ СОШ №8 с.Благодатное.</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eastAsia="Calibri" w:cs="Times New Roman" w:ascii="Times New Roman" w:hAnsi="Times New Roman"/>
              </w:rP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 (нарастающим итогом)- 9 ед.</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 расположенных в сельской местности, условий для занятий физической культурой и спортом- 1001,98 рублей на 1 рубль.</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Численность участников открытых онлайн-уроков, реализуемых с учетом опыта цикла открытых уроков «Проектория», «Уроки настоящего» и иных аналогичных проектов, направленных на раннюю профориентацию-2500 чел.</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45.</w:t>
            </w:r>
          </w:p>
          <w:p>
            <w:pPr>
              <w:pStyle w:val="Normal"/>
              <w:spacing w:lineRule="auto" w:line="240" w:before="0" w:after="0"/>
              <w:jc w:val="center"/>
              <w:rPr>
                <w:rFonts w:ascii="Times New Roman" w:hAnsi="Times New Roman" w:cs="Times New Roman"/>
              </w:rPr>
            </w:pPr>
            <w:r>
              <w:rPr>
                <w:rFonts w:cs="Times New Roman" w:ascii="Times New Roman" w:hAnsi="Times New Roman"/>
              </w:rPr>
              <w:t>Созданы в общеобразовательных организациях, расположенных в сельской местности, условия для занятий физической культурой и спортом</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30.09.2021/ 23.03.2021     30.03.2021</w:t>
            </w:r>
          </w:p>
          <w:p>
            <w:pPr>
              <w:pStyle w:val="Normal"/>
              <w:spacing w:lineRule="auto" w:line="240" w:before="0" w:after="0"/>
              <w:jc w:val="center"/>
              <w:rPr>
                <w:rFonts w:ascii="Times New Roman" w:hAnsi="Times New Roman" w:cs="Times New Roman"/>
              </w:rPr>
            </w:pPr>
            <w:r>
              <w:rPr>
                <w:rFonts w:cs="Times New Roman" w:ascii="Times New Roman" w:hAnsi="Times New Roman"/>
              </w:rPr>
              <w:t>20.07.2021    28.07.2021    12.08.2021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В отчетном периоде закуплено и поставлено в полном объеме спортивное оборудование, инвентарь и экипировка для развития школьного спортивного клуба в МКОУ СОШ №8 с.Благодатное по договорам №1 от 15.09.2020, №2 от 16.09.2020, №3 от 17.09.2020, №493916 от 14.09.2020, №557464 от 11.02.2021, №64 от 15.02.2021, №65 от 15.02.2021, №66 от 15.02.2021. Проведены работы по ремонту спортивного зала в МКОУ СОШ №19 с.Шведино согласно контракту от 30.09.2020 № 012160000562000112_25834, муниципальному контракту №605079 от 16.06.2021г.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46.   Организовано участие обучающихся общеобразовательных организаций в мероприятиях и проектах, направленных на раннюю профориентацию</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Autospacing="0" w:before="280" w:afterAutospacing="0" w:after="0"/>
              <w:jc w:val="both"/>
              <w:rPr>
                <w:sz w:val="22"/>
                <w:szCs w:val="22"/>
                <w:lang w:eastAsia="zh-CN"/>
              </w:rPr>
            </w:pPr>
            <w:r>
              <w:rPr>
                <w:sz w:val="22"/>
                <w:szCs w:val="22"/>
              </w:rPr>
              <w:t>Контрольное событие выполнено.</w:t>
            </w:r>
            <w:r>
              <w:rPr>
                <w:sz w:val="22"/>
                <w:szCs w:val="22"/>
                <w:lang w:eastAsia="zh-CN"/>
              </w:rPr>
              <w:t xml:space="preserve"> В 2021 году </w:t>
            </w:r>
            <w:r>
              <w:rPr>
                <w:sz w:val="22"/>
                <w:szCs w:val="22"/>
              </w:rPr>
              <w:t>организовано участие обучающихся 19 общеобразовательных организаций более чем в 20 мероприятиях и проектах, направленных на раннюю профориентацию. В том числе:</w:t>
            </w:r>
          </w:p>
          <w:p>
            <w:pPr>
              <w:pStyle w:val="NormalWeb"/>
              <w:spacing w:beforeAutospacing="0" w:before="280" w:afterAutospacing="0" w:after="0"/>
              <w:jc w:val="both"/>
              <w:rPr>
                <w:sz w:val="22"/>
                <w:szCs w:val="22"/>
              </w:rPr>
            </w:pPr>
            <w:r>
              <w:rPr>
                <w:sz w:val="22"/>
                <w:szCs w:val="22"/>
              </w:rPr>
              <w:t>- посещение on-line площадки регионального чемпионата «Молодые профессионалы» (WorldSkills Russia)- 2283 учащихся 5-11 классов.</w:t>
            </w:r>
          </w:p>
          <w:p>
            <w:pPr>
              <w:pStyle w:val="NormalWeb"/>
              <w:spacing w:beforeAutospacing="0" w:before="280" w:afterAutospacing="0" w:after="0"/>
              <w:jc w:val="both"/>
              <w:rPr>
                <w:sz w:val="22"/>
                <w:szCs w:val="22"/>
              </w:rPr>
            </w:pPr>
            <w:r>
              <w:rPr>
                <w:sz w:val="22"/>
                <w:szCs w:val="22"/>
              </w:rPr>
              <w:t>- в Центре опережающей профессиональной подготовки реализуется 2 модуль программы профессионального обучения по профессии Оператор электронно-вычислительных и вычислительных машин - 74 учащихся 7 классов.</w:t>
            </w:r>
          </w:p>
          <w:p>
            <w:pPr>
              <w:pStyle w:val="NormalWeb"/>
              <w:spacing w:beforeAutospacing="0" w:before="280" w:afterAutospacing="0" w:after="0"/>
              <w:jc w:val="both"/>
              <w:rPr>
                <w:sz w:val="22"/>
                <w:szCs w:val="22"/>
              </w:rPr>
            </w:pPr>
            <w:r>
              <w:rPr>
                <w:sz w:val="22"/>
                <w:szCs w:val="22"/>
              </w:rPr>
              <w:t>- командная инженерная олимпиада школьников «Олимпиада Кружкового движения Национальной технологической инициативы»- 2 учащихся.</w:t>
            </w:r>
          </w:p>
          <w:p>
            <w:pPr>
              <w:pStyle w:val="NormalWeb"/>
              <w:spacing w:beforeAutospacing="0" w:before="280" w:afterAutospacing="0" w:after="0"/>
              <w:jc w:val="both"/>
              <w:rPr>
                <w:sz w:val="22"/>
                <w:szCs w:val="22"/>
              </w:rPr>
            </w:pPr>
            <w:r>
              <w:rPr>
                <w:sz w:val="22"/>
                <w:szCs w:val="22"/>
              </w:rPr>
              <w:t>-Всероссийский открытый урок «Космос» 08.04.2021- 927 обучающиеся 7-11 классов;</w:t>
            </w:r>
          </w:p>
          <w:p>
            <w:pPr>
              <w:pStyle w:val="NormalWeb"/>
              <w:spacing w:beforeAutospacing="0" w:before="280" w:afterAutospacing="0" w:after="0"/>
              <w:jc w:val="both"/>
              <w:rPr>
                <w:sz w:val="22"/>
                <w:szCs w:val="22"/>
              </w:rPr>
            </w:pPr>
            <w:r>
              <w:rPr>
                <w:sz w:val="22"/>
                <w:szCs w:val="22"/>
              </w:rPr>
              <w:t>-Всероссийская космическая лабораторная работа «Космолаб» - 117 обучающихся 7-11 классов Центров цифрового и гуманитарного профилей «Точка роста»</w:t>
            </w:r>
          </w:p>
          <w:p>
            <w:pPr>
              <w:pStyle w:val="NormalWeb"/>
              <w:spacing w:beforeAutospacing="0" w:before="280" w:afterAutospacing="0" w:after="0"/>
              <w:jc w:val="both"/>
              <w:rPr>
                <w:sz w:val="22"/>
                <w:szCs w:val="22"/>
              </w:rPr>
            </w:pPr>
            <w:r>
              <w:rPr>
                <w:sz w:val="22"/>
                <w:szCs w:val="22"/>
              </w:rPr>
              <w:t>- Всероссийский урок генетики 23.04.2021 – 803 обучающихся 9-11 классов;</w:t>
            </w:r>
          </w:p>
          <w:p>
            <w:pPr>
              <w:pStyle w:val="NormalWeb"/>
              <w:spacing w:beforeAutospacing="0" w:before="280" w:afterAutospacing="0" w:after="0"/>
              <w:jc w:val="both"/>
              <w:rPr>
                <w:sz w:val="22"/>
                <w:szCs w:val="22"/>
              </w:rPr>
            </w:pPr>
            <w:r>
              <w:rPr>
                <w:sz w:val="22"/>
                <w:szCs w:val="22"/>
              </w:rPr>
              <w:t>- Всероссийский открытый урок «Хранители книг» 27.05.2021 - 1011 обучающихся 5-7 классов;</w:t>
            </w:r>
          </w:p>
          <w:p>
            <w:pPr>
              <w:pStyle w:val="NormalWeb"/>
              <w:spacing w:beforeAutospacing="0" w:before="280" w:afterAutospacing="0" w:after="0"/>
              <w:jc w:val="both"/>
              <w:rPr>
                <w:sz w:val="22"/>
                <w:szCs w:val="22"/>
              </w:rPr>
            </w:pPr>
            <w:r>
              <w:rPr>
                <w:sz w:val="22"/>
                <w:szCs w:val="22"/>
              </w:rPr>
              <w:t>-Шоу профессий «Профессия электромонтажника» 28.04.2021- 1024 обучающиеся 7-10 классов;</w:t>
            </w:r>
          </w:p>
          <w:p>
            <w:pPr>
              <w:pStyle w:val="NormalWeb"/>
              <w:spacing w:beforeAutospacing="0" w:before="280" w:afterAutospacing="0" w:after="0"/>
              <w:jc w:val="both"/>
              <w:rPr>
                <w:sz w:val="22"/>
                <w:szCs w:val="22"/>
              </w:rPr>
            </w:pPr>
            <w:r>
              <w:rPr>
                <w:sz w:val="22"/>
                <w:szCs w:val="22"/>
              </w:rPr>
              <w:t>- Участие в управленческом турнире «Юная энергия Ставропольского края» 19.04.2021 – 16 человек (2 команды) 9-11 класс;</w:t>
            </w:r>
          </w:p>
          <w:p>
            <w:pPr>
              <w:pStyle w:val="NormalWeb"/>
              <w:spacing w:beforeAutospacing="0" w:before="280" w:afterAutospacing="0" w:after="0"/>
              <w:jc w:val="both"/>
              <w:rPr>
                <w:sz w:val="22"/>
                <w:szCs w:val="22"/>
              </w:rPr>
            </w:pPr>
            <w:r>
              <w:rPr>
                <w:sz w:val="22"/>
                <w:szCs w:val="22"/>
              </w:rPr>
              <w:t>- в Центре опережающей профессиональной подготовки реализуется 2 модуль программы профессионального обучения по профессии Оператор электронно-</w:t>
            </w:r>
          </w:p>
          <w:p>
            <w:pPr>
              <w:pStyle w:val="NormalWeb"/>
              <w:spacing w:beforeAutospacing="0" w:before="280" w:afterAutospacing="0" w:after="0"/>
              <w:jc w:val="both"/>
              <w:rPr>
                <w:sz w:val="22"/>
                <w:szCs w:val="22"/>
              </w:rPr>
            </w:pPr>
            <w:r>
              <w:rPr>
                <w:sz w:val="22"/>
                <w:szCs w:val="22"/>
              </w:rPr>
              <w:t>вычислительных и вычислительных машин - 74 учащихся 7 классов;</w:t>
            </w:r>
          </w:p>
          <w:p>
            <w:pPr>
              <w:pStyle w:val="NormalWeb"/>
              <w:spacing w:beforeAutospacing="0" w:before="280" w:afterAutospacing="0" w:after="0"/>
              <w:jc w:val="both"/>
              <w:rPr>
                <w:sz w:val="22"/>
                <w:szCs w:val="22"/>
              </w:rPr>
            </w:pPr>
            <w:r>
              <w:rPr>
                <w:sz w:val="22"/>
                <w:szCs w:val="22"/>
              </w:rPr>
              <w:t>- Участие в бизнес-марафоне «Дух предпринимателя» 19.04.2021 - обучающиеся 9-11 классов команда из 5 человек;</w:t>
            </w:r>
          </w:p>
          <w:p>
            <w:pPr>
              <w:pStyle w:val="NormalWeb"/>
              <w:spacing w:beforeAutospacing="0" w:before="280" w:afterAutospacing="0" w:after="0"/>
              <w:jc w:val="both"/>
              <w:rPr>
                <w:sz w:val="22"/>
                <w:szCs w:val="22"/>
              </w:rPr>
            </w:pPr>
            <w:r>
              <w:rPr>
                <w:sz w:val="22"/>
                <w:szCs w:val="22"/>
              </w:rPr>
              <w:t>-Участие в Дне открытых дверей в Ставропольском государственном аграрном университете 11.04.2021 – 83 человека, обучающиеся 9, 11 классов.</w:t>
            </w:r>
          </w:p>
          <w:p>
            <w:pPr>
              <w:pStyle w:val="NormalWeb"/>
              <w:spacing w:beforeAutospacing="0" w:before="280" w:afterAutospacing="0" w:after="0"/>
              <w:jc w:val="both"/>
              <w:rPr>
                <w:sz w:val="22"/>
                <w:szCs w:val="22"/>
              </w:rPr>
            </w:pPr>
            <w:r>
              <w:rPr>
                <w:sz w:val="22"/>
                <w:szCs w:val="22"/>
              </w:rPr>
              <w:t xml:space="preserve">- Участие во Всероссийском форуме профессиональной ориентации, Всероссийских открытых уроках «ПроеКТОриЯ» 21.09.2021-23.09.2021 - </w:t>
            </w:r>
            <w:r>
              <w:rPr>
                <w:sz w:val="22"/>
                <w:szCs w:val="22"/>
                <w:lang w:eastAsia="zh-CN"/>
              </w:rPr>
              <w:t>06.10.22, 10.11.22, 17.11.22, 24.11.22, 01.12.22, 06.12.22- 2366</w:t>
            </w:r>
            <w:r>
              <w:rPr>
                <w:sz w:val="22"/>
                <w:szCs w:val="22"/>
              </w:rPr>
              <w:t xml:space="preserve"> обучающиеся 8-11 классов</w:t>
            </w:r>
          </w:p>
          <w:p>
            <w:pPr>
              <w:pStyle w:val="NormalWeb"/>
              <w:spacing w:beforeAutospacing="0" w:before="280" w:afterAutospacing="0" w:after="0"/>
              <w:jc w:val="both"/>
              <w:rPr>
                <w:sz w:val="22"/>
                <w:szCs w:val="22"/>
              </w:rPr>
            </w:pPr>
            <w:r>
              <w:rPr>
                <w:sz w:val="22"/>
                <w:szCs w:val="22"/>
              </w:rPr>
              <w:t>- Всероссийский открытый урок «Ландшафтный дизайнер» 28.09.2021 года – 1072 учащихся 8-11 классов</w:t>
            </w:r>
          </w:p>
          <w:p>
            <w:pPr>
              <w:pStyle w:val="NormalWeb"/>
              <w:spacing w:beforeAutospacing="0" w:before="280" w:afterAutospacing="0" w:after="0"/>
              <w:jc w:val="both"/>
              <w:rPr>
                <w:sz w:val="22"/>
                <w:szCs w:val="22"/>
              </w:rPr>
            </w:pPr>
            <w:r>
              <w:rPr>
                <w:sz w:val="22"/>
                <w:szCs w:val="22"/>
              </w:rPr>
              <w:t>- Участие в онлайн-фестивале «Голос –молодежи» 27.09.2021 года - 11 человек 8-11 класс</w:t>
            </w:r>
          </w:p>
          <w:p>
            <w:pPr>
              <w:pStyle w:val="NormalWeb"/>
              <w:spacing w:beforeAutospacing="0" w:before="280" w:afterAutospacing="0" w:after="0"/>
              <w:jc w:val="both"/>
              <w:rPr>
                <w:sz w:val="22"/>
                <w:szCs w:val="22"/>
              </w:rPr>
            </w:pPr>
            <w:r>
              <w:rPr>
                <w:sz w:val="22"/>
                <w:szCs w:val="22"/>
              </w:rPr>
              <w:t>- Всероссийский открытый урок «Кулинарное дело» 22.09.2021 года – 952 учащихся 8-11 классов</w:t>
            </w:r>
          </w:p>
          <w:p>
            <w:pPr>
              <w:pStyle w:val="NormalWeb"/>
              <w:spacing w:beforeAutospacing="0" w:before="280" w:afterAutospacing="0" w:after="0"/>
              <w:jc w:val="both"/>
              <w:rPr>
                <w:sz w:val="22"/>
                <w:szCs w:val="22"/>
              </w:rPr>
            </w:pPr>
            <w:r>
              <w:rPr>
                <w:sz w:val="22"/>
                <w:szCs w:val="22"/>
              </w:rPr>
              <w:t>- Участие в Проекте «Билет в будущее» (реализуется во исполнение федерального проекта «Успех каждого ребенка» национального проекта «Образование») – учащиеся 6-11 класс 286 человек</w:t>
            </w:r>
          </w:p>
          <w:p>
            <w:pPr>
              <w:pStyle w:val="Normal"/>
              <w:spacing w:lineRule="auto" w:line="240" w:before="0" w:after="0"/>
              <w:jc w:val="both"/>
              <w:rPr>
                <w:rFonts w:ascii="Times New Roman" w:hAnsi="Times New Roman" w:cs="Times New Roman"/>
              </w:rPr>
            </w:pPr>
            <w:r>
              <w:rPr>
                <w:rFonts w:cs="Times New Roman" w:ascii="Times New Roman" w:hAnsi="Times New Roman"/>
              </w:rPr>
              <w:t>- Участие в VIII Образовательном форуме «Найди свой путь к успеху» 9-11 класс 927 учащихся</w:t>
            </w:r>
          </w:p>
          <w:p>
            <w:pPr>
              <w:pStyle w:val="Normal"/>
              <w:spacing w:lineRule="auto" w:line="240" w:before="0" w:after="0"/>
              <w:jc w:val="both"/>
              <w:rPr>
                <w:rFonts w:ascii="Times New Roman" w:hAnsi="Times New Roman" w:eastAsia="Times New Roman" w:cs="Times New Roman"/>
                <w:lang w:eastAsia="zh-CN"/>
              </w:rPr>
            </w:pPr>
            <w:r>
              <w:rPr>
                <w:rFonts w:cs="Times New Roman" w:ascii="Times New Roman" w:hAnsi="Times New Roman"/>
                <w:lang w:eastAsia="zh-CN"/>
              </w:rPr>
              <w:t>- поданы  заявки на участие во Всероссийском конкурсе</w:t>
            </w:r>
            <w:r>
              <w:rPr>
                <w:rFonts w:eastAsia="Times New Roman" w:cs="Times New Roman" w:ascii="Times New Roman" w:hAnsi="Times New Roman"/>
                <w:lang w:eastAsia="zh-CN"/>
              </w:rPr>
              <w:t xml:space="preserve"> научно – технологичес</w:t>
            </w:r>
            <w:r>
              <w:rPr>
                <w:rFonts w:cs="Times New Roman" w:ascii="Times New Roman" w:hAnsi="Times New Roman"/>
                <w:lang w:eastAsia="zh-CN"/>
              </w:rPr>
              <w:t>ких проектов «Большие вызовы»-  24 человека</w:t>
            </w:r>
          </w:p>
          <w:p>
            <w:pPr>
              <w:pStyle w:val="Normal"/>
              <w:spacing w:lineRule="auto" w:line="240" w:before="0" w:after="0"/>
              <w:jc w:val="both"/>
              <w:rPr>
                <w:rFonts w:ascii="Times New Roman" w:hAnsi="Times New Roman" w:eastAsia="Times New Roman" w:cs="Times New Roman"/>
                <w:lang w:eastAsia="zh-CN"/>
              </w:rPr>
            </w:pPr>
            <w:r>
              <w:rPr>
                <w:rFonts w:cs="Times New Roman" w:ascii="Times New Roman" w:hAnsi="Times New Roman"/>
                <w:lang w:eastAsia="zh-CN"/>
              </w:rPr>
              <w:t xml:space="preserve">- </w:t>
            </w:r>
            <w:r>
              <w:rPr>
                <w:rFonts w:eastAsia="Times New Roman" w:cs="Times New Roman" w:ascii="Times New Roman" w:hAnsi="Times New Roman"/>
                <w:lang w:eastAsia="zh-CN"/>
              </w:rPr>
              <w:t>Участие в мастер-классах «Работать ПРОсто» в рамках профориентационной работы с несовершеннолетними, стоящими на учете ОДН,КДН – 10 учащихся</w:t>
            </w:r>
          </w:p>
          <w:p>
            <w:pPr>
              <w:pStyle w:val="Normal"/>
              <w:spacing w:lineRule="auto" w:line="240" w:before="0" w:after="0"/>
              <w:jc w:val="both"/>
              <w:rPr>
                <w:rFonts w:ascii="Times New Roman" w:hAnsi="Times New Roman" w:eastAsia="Times New Roman" w:cs="Times New Roman"/>
                <w:lang w:eastAsia="zh-CN"/>
              </w:rPr>
            </w:pPr>
            <w:r>
              <w:rPr>
                <w:rFonts w:cs="Times New Roman" w:ascii="Times New Roman" w:hAnsi="Times New Roman"/>
                <w:lang w:eastAsia="zh-CN"/>
              </w:rPr>
              <w:t xml:space="preserve">- </w:t>
            </w:r>
            <w:r>
              <w:rPr>
                <w:rFonts w:eastAsia="Times New Roman" w:cs="Times New Roman" w:ascii="Times New Roman" w:hAnsi="Times New Roman"/>
                <w:lang w:eastAsia="zh-CN"/>
              </w:rPr>
              <w:t>Участие в Международном Форуме «Северный Кавказ: стратегия региона и стратегия бизнеса» (деловая игра по предпринимательству) – 1 победитель, 5 призеров.</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Реализация регионального проекта «Цифровая образовательная среда»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Autospacing="0" w:before="280" w:afterAutospacing="0" w:after="0"/>
              <w:jc w:val="both"/>
              <w:rPr>
                <w:sz w:val="22"/>
                <w:szCs w:val="22"/>
              </w:rPr>
            </w:pPr>
            <w:r>
              <w:rPr>
                <w:sz w:val="22"/>
                <w:szCs w:val="22"/>
              </w:rPr>
              <w:t>В рамках данного основного мероприятия проведены мероприятия, направленные на внедрение целевой модели цифровой образовательной среды в общеобразовательных организациях округа, обеспечен доступ обучающихся и педагогических работников к цифровой образовательной инфраструктуре и контенту в МБОУГ №1, МБОУЛ №3, МБОУ СОШ №4, в которых внедрена целевая модель цифровой образовательной среды, подготовлена заявка на участие в отборе на внедрение целевой модели цифровой образовательной среды на 2024 год.</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Количество общеобразовательных организаций, в которых внедрена целевая модель цифровой образовательной среды (нарастающим итогом)- 3 ед.</w:t>
            </w:r>
          </w:p>
          <w:p>
            <w:pPr>
              <w:pStyle w:val="Normal"/>
              <w:spacing w:lineRule="auto" w:line="240" w:before="0" w:after="0"/>
              <w:jc w:val="center"/>
              <w:rPr>
                <w:rFonts w:ascii="Times New Roman" w:hAnsi="Times New Roman" w:cs="Times New Roman"/>
              </w:rPr>
            </w:pPr>
            <w:r>
              <w:rPr>
                <w:rFonts w:cs="Times New Roman" w:ascii="Times New Roman" w:hAnsi="Times New Roman"/>
              </w:rPr>
              <w:t>Количество обучающихся, использующих поставленное оборудование в рамках регионального проекта «Цифровая образовательная среда»- 2700 чел.</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47.             Заявка на участие в отборе на внедрение целевой модели цифровой образовательной среды сформирована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22.05.2021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Autospacing="0" w:before="280" w:afterAutospacing="0" w:after="0"/>
              <w:jc w:val="both"/>
              <w:rPr>
                <w:sz w:val="22"/>
                <w:szCs w:val="22"/>
              </w:rPr>
            </w:pPr>
            <w:r>
              <w:rPr>
                <w:sz w:val="22"/>
                <w:szCs w:val="22"/>
              </w:rPr>
              <w:t>Контрольное событие выполнено. Заявка на участие в отборе на внедрение целевой модели цифровой образовательной среды на 2024 год направлена в министерство образования Ставропольского края 22.05.2021</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48.  Обеспечен доступ обучающихся и педагогических работников к цифровой образовательной инфраструктуре</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Autospacing="0" w:before="280" w:afterAutospacing="0" w:after="0"/>
              <w:jc w:val="both"/>
              <w:rPr>
                <w:sz w:val="22"/>
                <w:szCs w:val="22"/>
              </w:rPr>
            </w:pPr>
            <w:r>
              <w:rPr>
                <w:sz w:val="22"/>
                <w:szCs w:val="22"/>
              </w:rPr>
              <w:t>Контрольное событие выполнено. В отчетном периоде обеспечен доступ 2912 обучающимся и 174 педагогическим работникам к цифровой образовательной инфраструктуре в МБОУГ №1, МБОУЛ №3, МБОУ СОШ №4.</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ab/>
              <w:t>Задача 2  Подпрограммы 2 Программы «С</w:t>
            </w:r>
            <w:r>
              <w:rPr>
                <w:rFonts w:eastAsia="Times New Roman" w:cs="Times New Roman" w:ascii="Times New Roman" w:hAnsi="Times New Roman"/>
              </w:rPr>
              <w:t>овершенствование системы воспитательной работы в общеобразовательных организациях округа</w:t>
            </w:r>
            <w:r>
              <w:rPr>
                <w:rFonts w:cs="Times New Roman" w:ascii="Times New Roman" w:hAnsi="Times New Roman"/>
              </w:rPr>
              <w:t>»</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9</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Организация и проведение мероприятий для детей и молодежи в сфере образования</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В рамках данного основного мероприятия организовано участие в различных оценочных процедурах и исследованиях качества общего образования; проведены научно-практическая конференция, смотры, конкурсы и другие мероприятия, в том числе патриотической направленности; организованы и проведены спортивные соревнования среди обучающихся общеобразовательных организаций округа и размещена информация по вопросам популяризации физкультуры и спорта, на официальном сайте отдела образования в информационно - телекоммуникационной сети «Интернет». Заключено соглашение на приобретение новогодних подарков учащимся 1-4 классов. Бесплатные новогодние подарки получили 2904 обучающихся 1-4 классов из 19 общеобразовательных организаций.</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Мероприятие выполнено.</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Доля обучающихся общеобразовательных организаций, задействованных в мероприятиях патриотической направленности, в общей численности обучающихся общеобразовательных организаций- 100%</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Количество обучающихся, ставших победителями и призерами краевого этапа Всероссийской олимпиады школьников (нарастающим итогом)- 28 чел.</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49.  Обучающиеся общеобразовательных организаций приняли участие в различных оценочных процедурах и исследованиях качества общего образования.</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30.12.2020/</w:t>
            </w:r>
          </w:p>
          <w:p>
            <w:pPr>
              <w:pStyle w:val="Normal"/>
              <w:spacing w:lineRule="auto" w:line="240" w:before="0" w:after="0"/>
              <w:jc w:val="center"/>
              <w:rPr>
                <w:rFonts w:ascii="Times New Roman" w:hAnsi="Times New Roman" w:cs="Times New Roman"/>
              </w:rPr>
            </w:pPr>
            <w:r>
              <w:rPr>
                <w:rFonts w:cs="Times New Roman" w:ascii="Times New Roman" w:hAnsi="Times New Roman"/>
              </w:rPr>
              <w:t>15.09.2021</w:t>
            </w:r>
          </w:p>
          <w:p>
            <w:pPr>
              <w:pStyle w:val="Normal"/>
              <w:spacing w:lineRule="auto" w:line="240" w:before="0" w:after="0"/>
              <w:jc w:val="center"/>
              <w:rPr>
                <w:rFonts w:ascii="Times New Roman" w:hAnsi="Times New Roman" w:cs="Times New Roman"/>
              </w:rPr>
            </w:pPr>
            <w:r>
              <w:rPr>
                <w:rFonts w:cs="Times New Roman" w:ascii="Times New Roman" w:hAnsi="Times New Roman"/>
              </w:rPr>
              <w:t>16.09.2021</w:t>
            </w:r>
          </w:p>
          <w:p>
            <w:pPr>
              <w:pStyle w:val="Normal"/>
              <w:spacing w:lineRule="auto" w:line="240" w:before="0" w:after="0"/>
              <w:jc w:val="center"/>
              <w:rPr>
                <w:rFonts w:ascii="Times New Roman" w:hAnsi="Times New Roman" w:cs="Times New Roman"/>
              </w:rPr>
            </w:pPr>
            <w:r>
              <w:rPr>
                <w:rFonts w:cs="Times New Roman" w:ascii="Times New Roman" w:hAnsi="Times New Roman"/>
              </w:rPr>
              <w:t>07.10.2021</w:t>
            </w:r>
          </w:p>
          <w:p>
            <w:pPr>
              <w:pStyle w:val="Normal"/>
              <w:spacing w:lineRule="auto" w:line="240" w:before="0" w:after="0"/>
              <w:jc w:val="center"/>
              <w:rPr>
                <w:rFonts w:ascii="Times New Roman" w:hAnsi="Times New Roman" w:cs="Times New Roman"/>
              </w:rPr>
            </w:pPr>
            <w:r>
              <w:rPr>
                <w:rFonts w:cs="Times New Roman" w:ascii="Times New Roman" w:hAnsi="Times New Roman"/>
              </w:rPr>
              <w:t>12.10.2021</w:t>
            </w:r>
          </w:p>
          <w:p>
            <w:pPr>
              <w:pStyle w:val="Normal"/>
              <w:spacing w:lineRule="auto" w:line="240" w:before="0" w:after="0"/>
              <w:jc w:val="center"/>
              <w:rPr>
                <w:rFonts w:ascii="Times New Roman" w:hAnsi="Times New Roman" w:cs="Times New Roman"/>
              </w:rPr>
            </w:pPr>
            <w:r>
              <w:rPr>
                <w:rFonts w:cs="Times New Roman" w:ascii="Times New Roman" w:hAnsi="Times New Roman"/>
              </w:rPr>
              <w:t>19.10.2021</w:t>
            </w:r>
          </w:p>
          <w:p>
            <w:pPr>
              <w:pStyle w:val="Normal"/>
              <w:spacing w:lineRule="auto" w:line="240" w:before="0" w:after="0"/>
              <w:jc w:val="center"/>
              <w:rPr>
                <w:rFonts w:ascii="Times New Roman" w:hAnsi="Times New Roman" w:cs="Times New Roman"/>
              </w:rPr>
            </w:pPr>
            <w:r>
              <w:rPr>
                <w:rFonts w:cs="Times New Roman" w:ascii="Times New Roman" w:hAnsi="Times New Roman"/>
              </w:rPr>
              <w:t>16.11.2021</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2021 году обучающиеся 6, 11 классов общеобразовательных организаций приняли участие во всероссийских проверочных работах, охват составил 1812 чел./предметов; обучающиеся 8, 9 классов общеобразовательных организаций - в оценке функциональной (читательской) грамотности, охват составил 1010 чел.; обучающиеся 4, 5, 6, 7, 8, классов общеобразовательных организаций приняли участие во всероссийских проверочных работах, охват составил 13617 чел./предметов; обучающиеся 8, 9 классов общеобразовательных организаций - в оценке функциональной (читательской, естественнонаучной, математической) грамотности, охват составил 2926 чел.;</w:t>
            </w:r>
          </w:p>
          <w:p>
            <w:pPr>
              <w:pStyle w:val="Normal"/>
              <w:spacing w:lineRule="auto" w:line="240" w:before="0" w:after="0"/>
              <w:jc w:val="both"/>
              <w:rPr>
                <w:rFonts w:ascii="Times New Roman" w:hAnsi="Times New Roman" w:cs="Times New Roman"/>
              </w:rPr>
            </w:pPr>
            <w:r>
              <w:rPr>
                <w:rFonts w:cs="Times New Roman" w:ascii="Times New Roman" w:hAnsi="Times New Roman"/>
              </w:rPr>
              <w:t>В рамках участия в региональных проверочных работах 766 обучающихся 1 классов приняли участие в исследовании готовности первоклассников к обучению, 688 обучающихся 3 классов приняли участие в комплексной проверочной работе по русскому языку, математике, окружающему миру, охват составил 99,45% от общего количества обучающихся 1 и 3 классов.</w:t>
            </w:r>
          </w:p>
          <w:p>
            <w:pPr>
              <w:pStyle w:val="Normal"/>
              <w:tabs>
                <w:tab w:val="clear" w:pos="708"/>
                <w:tab w:val="left" w:pos="1530" w:leader="none"/>
              </w:tabs>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Обучающиеся 10 классов приняли участие в  региональных проверочных работах по химии – 154 человек,  по физике - 149 человек,  по математике – 148 человек, обучающиеся 6 классов приняли участие в  оценке функциональной грамотности–601 человек.</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rPr>
              <w:t xml:space="preserve">Обучающие 11 классов </w:t>
            </w:r>
            <w:r>
              <w:rPr>
                <w:rFonts w:cs="Times New Roman" w:ascii="Times New Roman" w:hAnsi="Times New Roman"/>
              </w:rPr>
              <w:t xml:space="preserve">приняли участие в </w:t>
            </w:r>
            <w:r>
              <w:rPr>
                <w:rFonts w:eastAsia="Times New Roman" w:cs="Times New Roman" w:ascii="Times New Roman" w:hAnsi="Times New Roman"/>
              </w:rPr>
              <w:t>итогово</w:t>
            </w:r>
            <w:r>
              <w:rPr>
                <w:rFonts w:cs="Times New Roman" w:ascii="Times New Roman" w:hAnsi="Times New Roman"/>
              </w:rPr>
              <w:t>м сочинении</w:t>
            </w:r>
            <w:r>
              <w:rPr>
                <w:rFonts w:eastAsia="Times New Roman" w:cs="Times New Roman" w:ascii="Times New Roman" w:hAnsi="Times New Roman"/>
              </w:rPr>
              <w:t xml:space="preserve"> (изложени</w:t>
            </w:r>
            <w:r>
              <w:rPr>
                <w:rFonts w:cs="Times New Roman" w:ascii="Times New Roman" w:hAnsi="Times New Roman"/>
              </w:rPr>
              <w:t>и</w:t>
            </w:r>
            <w:r>
              <w:rPr>
                <w:rFonts w:eastAsia="Times New Roman" w:cs="Times New Roman" w:ascii="Times New Roman" w:hAnsi="Times New Roman"/>
              </w:rPr>
              <w:t>) в количестве 225 человек</w:t>
            </w:r>
            <w:r>
              <w:rPr>
                <w:rFonts w:cs="Times New Roman" w:ascii="Times New Roman" w:hAnsi="Times New Roman"/>
              </w:rPr>
              <w:t>, «зачет» получили 100%</w:t>
            </w:r>
            <w:r>
              <w:rPr>
                <w:rFonts w:eastAsia="Times New Roman" w:cs="Times New Roman" w:ascii="Times New Roman" w:hAnsi="Times New Roman"/>
              </w:rPr>
              <w:t>.</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Контрольное событие 50. </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Мероприятия по организации и проведению школьного и муниципального этапов Всероссийской олимпиады школьников проведены</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30.09.2020/</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30.12.2020/</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2021 году было организовано проведение школьного этапа Всероссийской олимпиады школьников. Общее количество участников – 1792 чел., 673- победителей и призеров;</w:t>
            </w:r>
          </w:p>
          <w:p>
            <w:pPr>
              <w:pStyle w:val="Normal"/>
              <w:spacing w:lineRule="auto" w:line="240" w:before="0" w:after="0"/>
              <w:jc w:val="both"/>
              <w:rPr>
                <w:rFonts w:ascii="Times New Roman" w:hAnsi="Times New Roman" w:cs="Times New Roman"/>
              </w:rPr>
            </w:pPr>
            <w:r>
              <w:rPr>
                <w:rFonts w:cs="Times New Roman" w:ascii="Times New Roman" w:hAnsi="Times New Roman"/>
              </w:rPr>
              <w:t>муниципального этапа по 19 предметам. Общее число участников -545 чел. из 19 школ, 139 победителей и призеров, из них 39 участников регионального этапа Всероссийской олимпиады школьников.</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Контрольное событие 51.      Научно-практические конференции, семинары, смотры, слеты, конкурсы и другие мероприятия, в том числе патриотической направленности проведены</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01.10. по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2021 году проведены более 24 видов мероприятий для детей и молодежи в сфере образования с охватом 6576 чел (100%):</w:t>
            </w:r>
          </w:p>
          <w:p>
            <w:pPr>
              <w:pStyle w:val="Normal"/>
              <w:spacing w:lineRule="auto" w:line="240" w:before="0" w:after="0"/>
              <w:jc w:val="both"/>
              <w:rPr>
                <w:rFonts w:ascii="Times New Roman" w:hAnsi="Times New Roman" w:cs="Times New Roman"/>
              </w:rPr>
            </w:pPr>
            <w:r>
              <w:rPr>
                <w:rFonts w:cs="Times New Roman" w:ascii="Times New Roman" w:hAnsi="Times New Roman"/>
              </w:rPr>
              <w:t>- окружная научно-практическая конференция «Первые шаги в науку» - 48 чел.</w:t>
            </w:r>
          </w:p>
          <w:p>
            <w:pPr>
              <w:pStyle w:val="Normal"/>
              <w:spacing w:lineRule="auto" w:line="240" w:before="0" w:after="0"/>
              <w:jc w:val="both"/>
              <w:rPr>
                <w:rFonts w:ascii="Times New Roman" w:hAnsi="Times New Roman" w:cs="Times New Roman"/>
              </w:rPr>
            </w:pPr>
            <w:r>
              <w:rPr>
                <w:rFonts w:cs="Times New Roman" w:ascii="Times New Roman" w:hAnsi="Times New Roman"/>
              </w:rPr>
              <w:t>- окружная научно-практическая конференция младших школьников «Первое открытие»-  68 чел.</w:t>
            </w:r>
          </w:p>
          <w:p>
            <w:pPr>
              <w:pStyle w:val="Normal"/>
              <w:spacing w:lineRule="auto" w:line="240" w:before="0" w:after="0"/>
              <w:jc w:val="both"/>
              <w:rPr>
                <w:rFonts w:ascii="Times New Roman" w:hAnsi="Times New Roman" w:cs="Times New Roman"/>
              </w:rPr>
            </w:pPr>
            <w:r>
              <w:rPr>
                <w:rFonts w:cs="Times New Roman" w:ascii="Times New Roman" w:hAnsi="Times New Roman"/>
              </w:rPr>
              <w:t>- окружная олимпиада младших школьников- 95 чел.</w:t>
            </w:r>
          </w:p>
          <w:p>
            <w:pPr>
              <w:pStyle w:val="Normal"/>
              <w:spacing w:lineRule="auto" w:line="240" w:before="0" w:after="0"/>
              <w:jc w:val="both"/>
              <w:rPr>
                <w:rFonts w:ascii="Times New Roman" w:hAnsi="Times New Roman" w:cs="Times New Roman"/>
              </w:rPr>
            </w:pPr>
            <w:r>
              <w:rPr>
                <w:rFonts w:cs="Times New Roman" w:ascii="Times New Roman" w:hAnsi="Times New Roman"/>
              </w:rPr>
              <w:t>муниципальный этап краевого конкурса «Дети и книги»- 51 чел.</w:t>
            </w:r>
          </w:p>
          <w:p>
            <w:pPr>
              <w:pStyle w:val="Normal"/>
              <w:spacing w:lineRule="auto" w:line="240" w:before="0" w:after="0"/>
              <w:jc w:val="both"/>
              <w:rPr>
                <w:rFonts w:ascii="Times New Roman" w:hAnsi="Times New Roman" w:cs="Times New Roman"/>
              </w:rPr>
            </w:pPr>
            <w:r>
              <w:rPr>
                <w:rFonts w:cs="Times New Roman" w:ascii="Times New Roman" w:hAnsi="Times New Roman"/>
              </w:rPr>
              <w:t>- муниципальный этап всероссийского конкурса сочинений «Без срока давности»- 17 чел.</w:t>
            </w:r>
          </w:p>
          <w:p>
            <w:pPr>
              <w:pStyle w:val="Normal"/>
              <w:spacing w:lineRule="auto" w:line="240" w:before="0" w:after="0"/>
              <w:jc w:val="both"/>
              <w:rPr>
                <w:rFonts w:ascii="Times New Roman" w:hAnsi="Times New Roman" w:cs="Times New Roman"/>
              </w:rPr>
            </w:pPr>
            <w:r>
              <w:rPr>
                <w:rFonts w:cs="Times New Roman" w:ascii="Times New Roman" w:hAnsi="Times New Roman"/>
              </w:rPr>
              <w:t>- муниципальный этап международного конкурса «Письмо солдату. Победа без границ»- 20 чел.</w:t>
            </w:r>
          </w:p>
          <w:p>
            <w:pPr>
              <w:pStyle w:val="Normal"/>
              <w:spacing w:lineRule="auto" w:line="240" w:before="0" w:after="0"/>
              <w:jc w:val="both"/>
              <w:rPr>
                <w:rFonts w:ascii="Times New Roman" w:hAnsi="Times New Roman" w:cs="Times New Roman"/>
              </w:rPr>
            </w:pPr>
            <w:r>
              <w:rPr>
                <w:rFonts w:cs="Times New Roman" w:ascii="Times New Roman" w:hAnsi="Times New Roman"/>
              </w:rPr>
              <w:t>- муниципальный этап всероссийского конкурса  юных чтецов «Живая классика»- 32 чел. из 16 образовательных организаций</w:t>
            </w:r>
          </w:p>
          <w:p>
            <w:pPr>
              <w:pStyle w:val="Normal"/>
              <w:spacing w:lineRule="auto" w:line="240" w:before="0" w:after="0"/>
              <w:jc w:val="both"/>
              <w:rPr>
                <w:rFonts w:ascii="Times New Roman" w:hAnsi="Times New Roman" w:cs="Times New Roman"/>
              </w:rPr>
            </w:pPr>
            <w:r>
              <w:rPr>
                <w:rFonts w:cs="Times New Roman" w:ascii="Times New Roman" w:hAnsi="Times New Roman"/>
              </w:rPr>
              <w:t>- муниципальный этап краевого конкурса четвероклассников «Старт»- 254 чел.</w:t>
            </w:r>
          </w:p>
          <w:p>
            <w:pPr>
              <w:pStyle w:val="Normal"/>
              <w:spacing w:lineRule="auto" w:line="240" w:before="0" w:after="0"/>
              <w:jc w:val="both"/>
              <w:rPr>
                <w:rFonts w:ascii="Times New Roman" w:hAnsi="Times New Roman" w:cs="Times New Roman"/>
              </w:rPr>
            </w:pPr>
            <w:r>
              <w:rPr>
                <w:rFonts w:cs="Times New Roman" w:ascii="Times New Roman" w:hAnsi="Times New Roman"/>
              </w:rPr>
              <w:t>- мероприятия, посвященные освобождению Петровского района от немецко-фашистских захватчиков и (19.01.), посвященные Дню памяти жертв Холокоста (27.01.), посвященные выводу Советских войск из Афганистана (15.02.), мероприятия в рамках месячника оборонно-массовой работы (февраль)- 6547 чел.</w:t>
            </w:r>
          </w:p>
          <w:p>
            <w:pPr>
              <w:pStyle w:val="Normal"/>
              <w:spacing w:lineRule="auto" w:line="240" w:before="0" w:after="0"/>
              <w:jc w:val="both"/>
              <w:rPr>
                <w:rFonts w:ascii="Times New Roman" w:hAnsi="Times New Roman" w:eastAsia="Calibri" w:cs="Times New Roman"/>
                <w:lang w:eastAsia="en-US"/>
              </w:rPr>
            </w:pPr>
            <w:r>
              <w:rPr>
                <w:rFonts w:eastAsia="Calibri" w:cs="Times New Roman" w:ascii="Times New Roman" w:hAnsi="Times New Roman"/>
                <w:lang w:eastAsia="en-US"/>
              </w:rPr>
              <w:t>- муниципальный этап краевого творческого конкурса среди детей и молодежи «Наследники Победы»- победители и призеры -31 чел.</w:t>
            </w:r>
          </w:p>
          <w:p>
            <w:pPr>
              <w:pStyle w:val="Normal"/>
              <w:spacing w:lineRule="auto" w:line="240" w:before="0" w:after="0"/>
              <w:jc w:val="both"/>
              <w:rPr>
                <w:rFonts w:ascii="Times New Roman" w:hAnsi="Times New Roman" w:eastAsia="Times New Roman" w:cs="Times New Roman"/>
              </w:rPr>
            </w:pPr>
            <w:r>
              <w:rPr>
                <w:rFonts w:cs="Times New Roman" w:ascii="Times New Roman" w:hAnsi="Times New Roman"/>
              </w:rPr>
              <w:t>- окружной конкурс музеев и залов боевой славы-победители: музей МКОУ СОШ №10 с.Донская Балка,</w:t>
            </w:r>
            <w:r>
              <w:rPr>
                <w:rFonts w:eastAsia="Times New Roman" w:cs="Times New Roman" w:ascii="Times New Roman" w:hAnsi="Times New Roman"/>
              </w:rPr>
              <w:t xml:space="preserve"> зал Боевой славы МКОУ СОШ № 11 с. Константиновское.</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муниципальный этап краевой олимпиады первоклассников «Созвездие» в Петровском городском округе -721 чел. из 19 общеобразовательных организаций;</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муниципальный этап краевой комплексной олимпиады четвероклассников «Старт»- 576 чел. из 19 общеобразовательных организаций;</w:t>
            </w:r>
          </w:p>
          <w:p>
            <w:pPr>
              <w:pStyle w:val="Normal"/>
              <w:tabs>
                <w:tab w:val="clear" w:pos="708"/>
                <w:tab w:val="left" w:pos="6215" w:leader="none"/>
              </w:tabs>
              <w:spacing w:lineRule="auto" w:line="240" w:before="0" w:after="0"/>
              <w:jc w:val="both"/>
              <w:rPr>
                <w:rFonts w:ascii="Times New Roman" w:hAnsi="Times New Roman" w:cs="Times New Roman"/>
              </w:rPr>
            </w:pPr>
            <w:r>
              <w:rPr>
                <w:rFonts w:cs="Times New Roman" w:ascii="Times New Roman" w:hAnsi="Times New Roman"/>
              </w:rPr>
              <w:t>- акции, посвященные 76 годовщине Победы в ВОВ: «Марафон Победы», «Знамя Победы», «Георгиевская ленточка», «Семейный портрет», «Солдатский платок», «Время героев», «Свеча памяти», вахты памяти, встречи с ветеранами ВОВ, др. - 6544 чел.;</w:t>
            </w:r>
          </w:p>
          <w:p>
            <w:pPr>
              <w:pStyle w:val="Normal"/>
              <w:tabs>
                <w:tab w:val="clear" w:pos="708"/>
                <w:tab w:val="left" w:pos="6215" w:leader="none"/>
              </w:tabs>
              <w:spacing w:lineRule="auto" w:line="240" w:before="0" w:after="0"/>
              <w:jc w:val="both"/>
              <w:rPr>
                <w:rFonts w:ascii="Times New Roman" w:hAnsi="Times New Roman" w:cs="Times New Roman"/>
              </w:rPr>
            </w:pPr>
            <w:r>
              <w:rPr>
                <w:rFonts w:cs="Times New Roman" w:ascii="Times New Roman" w:hAnsi="Times New Roman"/>
              </w:rPr>
              <w:t>- окружной конкурс военно-патриотической песни «Память, которой не будет конца» - 95 чел. из 19 школ;</w:t>
            </w:r>
          </w:p>
          <w:p>
            <w:pPr>
              <w:pStyle w:val="Normal"/>
              <w:tabs>
                <w:tab w:val="clear" w:pos="708"/>
                <w:tab w:val="left" w:pos="6215" w:leader="none"/>
              </w:tabs>
              <w:spacing w:lineRule="auto" w:line="240" w:before="0" w:after="0"/>
              <w:jc w:val="both"/>
              <w:rPr>
                <w:rFonts w:ascii="Times New Roman" w:hAnsi="Times New Roman" w:cs="Times New Roman"/>
              </w:rPr>
            </w:pPr>
            <w:r>
              <w:rPr>
                <w:rFonts w:cs="Times New Roman" w:ascii="Times New Roman" w:hAnsi="Times New Roman"/>
              </w:rPr>
              <w:t>- экологическая акция «Сохраним природу Ставрополья» - 574 участника;</w:t>
            </w:r>
          </w:p>
          <w:p>
            <w:pPr>
              <w:pStyle w:val="Normal"/>
              <w:tabs>
                <w:tab w:val="clear" w:pos="708"/>
                <w:tab w:val="left" w:pos="6215" w:leader="none"/>
              </w:tabs>
              <w:spacing w:lineRule="auto" w:line="240" w:before="0" w:after="0"/>
              <w:jc w:val="both"/>
              <w:rPr>
                <w:rFonts w:ascii="Times New Roman" w:hAnsi="Times New Roman" w:cs="Times New Roman"/>
              </w:rPr>
            </w:pPr>
            <w:r>
              <w:rPr>
                <w:rFonts w:cs="Times New Roman" w:ascii="Times New Roman" w:hAnsi="Times New Roman"/>
              </w:rPr>
              <w:t>- мероприятия, посвященные «Дню защиты детей» - 525 чел.;</w:t>
            </w:r>
          </w:p>
          <w:p>
            <w:pPr>
              <w:pStyle w:val="Normal"/>
              <w:tabs>
                <w:tab w:val="clear" w:pos="708"/>
                <w:tab w:val="left" w:pos="6215" w:leader="none"/>
              </w:tabs>
              <w:spacing w:lineRule="auto" w:line="240" w:before="0" w:after="0"/>
              <w:jc w:val="both"/>
              <w:rPr>
                <w:rFonts w:ascii="Times New Roman" w:hAnsi="Times New Roman" w:cs="Times New Roman"/>
              </w:rPr>
            </w:pPr>
            <w:r>
              <w:rPr>
                <w:rFonts w:cs="Times New Roman" w:ascii="Times New Roman" w:hAnsi="Times New Roman"/>
              </w:rPr>
              <w:t>- мероприятия, посвященные празднованию Дня независимости России- 525 чел.;</w:t>
            </w:r>
          </w:p>
          <w:p>
            <w:pPr>
              <w:pStyle w:val="Normal"/>
              <w:tabs>
                <w:tab w:val="clear" w:pos="708"/>
                <w:tab w:val="left" w:pos="6215" w:leader="none"/>
              </w:tabs>
              <w:spacing w:lineRule="auto" w:line="240" w:before="0" w:after="0"/>
              <w:jc w:val="both"/>
              <w:rPr>
                <w:rFonts w:ascii="Times New Roman" w:hAnsi="Times New Roman" w:cs="Times New Roman"/>
              </w:rPr>
            </w:pPr>
            <w:r>
              <w:rPr>
                <w:rFonts w:cs="Times New Roman" w:ascii="Times New Roman" w:hAnsi="Times New Roman"/>
              </w:rPr>
              <w:t>- мероприятия, посвященные дню памяти защитников Отечества- 525 чел.</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единый классный час «День солидарности в борьбе с терроризмом»- 6577, </w:t>
            </w:r>
          </w:p>
          <w:p>
            <w:pPr>
              <w:pStyle w:val="Normal"/>
              <w:spacing w:lineRule="auto" w:line="240" w:before="0" w:after="0"/>
              <w:jc w:val="both"/>
              <w:rPr>
                <w:rFonts w:ascii="Times New Roman" w:hAnsi="Times New Roman" w:cs="Times New Roman"/>
              </w:rPr>
            </w:pPr>
            <w:r>
              <w:rPr>
                <w:rFonts w:cs="Times New Roman" w:ascii="Times New Roman" w:hAnsi="Times New Roman"/>
              </w:rPr>
              <w:t>- флешмоб «Мы за мир» и челлендж «Мы выбираем мир. Нет-терроризму» - 6577 чел.</w:t>
            </w:r>
          </w:p>
          <w:p>
            <w:pPr>
              <w:pStyle w:val="Normal"/>
              <w:spacing w:lineRule="auto" w:line="240" w:before="0" w:after="0"/>
              <w:jc w:val="both"/>
              <w:rPr>
                <w:rFonts w:ascii="Times New Roman" w:hAnsi="Times New Roman" w:cs="Times New Roman"/>
              </w:rPr>
            </w:pPr>
            <w:r>
              <w:rPr>
                <w:rFonts w:cs="Times New Roman" w:ascii="Times New Roman" w:hAnsi="Times New Roman"/>
              </w:rPr>
              <w:t>- уроки памяти, посвященные 78-й годовщине окончания битвы за Кавказ – 3976 чел.</w:t>
            </w:r>
          </w:p>
          <w:p>
            <w:pPr>
              <w:pStyle w:val="Normal"/>
              <w:spacing w:lineRule="auto" w:line="240" w:before="0" w:after="0"/>
              <w:jc w:val="both"/>
              <w:rPr>
                <w:rFonts w:ascii="Times New Roman" w:hAnsi="Times New Roman" w:eastAsia="Times New Roman" w:cs="Times New Roman"/>
                <w:lang w:eastAsia="en-US" w:bidi="en-US"/>
              </w:rPr>
            </w:pPr>
            <w:r>
              <w:rPr>
                <w:rFonts w:cs="Times New Roman" w:ascii="Times New Roman" w:hAnsi="Times New Roman"/>
              </w:rPr>
              <w:t>-м</w:t>
            </w:r>
            <w:r>
              <w:rPr>
                <w:rFonts w:eastAsia="Times New Roman" w:cs="Times New Roman" w:ascii="Times New Roman" w:hAnsi="Times New Roman"/>
              </w:rPr>
              <w:t>униципальный этап Всероссийского конкурса сочинений-</w:t>
            </w:r>
            <w:r>
              <w:rPr>
                <w:rFonts w:cs="Times New Roman" w:ascii="Times New Roman" w:hAnsi="Times New Roman"/>
              </w:rPr>
              <w:t xml:space="preserve"> 14 уч.</w:t>
            </w:r>
            <w:r>
              <w:rPr>
                <w:rFonts w:eastAsia="Times New Roman" w:cs="Times New Roman" w:ascii="Times New Roman" w:hAnsi="Times New Roman"/>
              </w:rPr>
              <w:t>, 1- победитель</w:t>
            </w:r>
          </w:p>
          <w:p>
            <w:pPr>
              <w:pStyle w:val="Normal"/>
              <w:spacing w:lineRule="auto" w:line="240" w:before="0" w:after="0"/>
              <w:jc w:val="both"/>
              <w:rPr>
                <w:rFonts w:ascii="Times New Roman" w:hAnsi="Times New Roman" w:cs="Times New Roman"/>
              </w:rPr>
            </w:pPr>
            <w:r>
              <w:rPr>
                <w:rFonts w:cs="Times New Roman" w:ascii="Times New Roman" w:hAnsi="Times New Roman"/>
              </w:rPr>
              <w:t>-м</w:t>
            </w:r>
            <w:r>
              <w:rPr>
                <w:rFonts w:eastAsia="Times New Roman" w:cs="Times New Roman" w:ascii="Times New Roman" w:hAnsi="Times New Roman"/>
              </w:rPr>
              <w:t xml:space="preserve">униципальный этап Всероссийского конкурса на лучшее сочинение о своей культуре на русском языке и лучшее описание русской культуры на родном языке- </w:t>
            </w:r>
            <w:r>
              <w:rPr>
                <w:rFonts w:cs="Times New Roman" w:ascii="Times New Roman" w:hAnsi="Times New Roman"/>
              </w:rPr>
              <w:t>11 чел.</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 xml:space="preserve">Контрольное событие 52.     Спортивные соревнования организованы и проведены, информация по вопросам популяризации физкультуры и спорта на официальном сайте отдела образования размещена  </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с 01.07. по30.09.2021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2021 году организованы и проведены следующие спортивные соревнования:</w:t>
            </w:r>
          </w:p>
          <w:p>
            <w:pPr>
              <w:pStyle w:val="Normal"/>
              <w:spacing w:lineRule="auto" w:line="240" w:before="0" w:after="0"/>
              <w:jc w:val="both"/>
              <w:rPr>
                <w:rFonts w:ascii="Times New Roman" w:hAnsi="Times New Roman" w:cs="Times New Roman"/>
              </w:rPr>
            </w:pPr>
            <w:r>
              <w:rPr>
                <w:rFonts w:cs="Times New Roman" w:ascii="Times New Roman" w:hAnsi="Times New Roman"/>
              </w:rPr>
              <w:t>- школьный этап спортивных соревнований «Президентские состязания»- 6524 чел.</w:t>
            </w:r>
          </w:p>
          <w:p>
            <w:pPr>
              <w:pStyle w:val="Normal"/>
              <w:spacing w:lineRule="auto" w:line="240" w:before="0" w:after="0"/>
              <w:jc w:val="both"/>
              <w:rPr>
                <w:rFonts w:ascii="Times New Roman" w:hAnsi="Times New Roman" w:cs="Times New Roman"/>
              </w:rPr>
            </w:pPr>
            <w:r>
              <w:rPr>
                <w:rFonts w:cs="Times New Roman" w:ascii="Times New Roman" w:hAnsi="Times New Roman"/>
              </w:rPr>
              <w:t>- школьный этап« Президентские спортивные  игры»- 3489 чел.</w:t>
            </w:r>
          </w:p>
          <w:p>
            <w:pPr>
              <w:pStyle w:val="Normal"/>
              <w:spacing w:lineRule="auto" w:line="240" w:before="0" w:after="0"/>
              <w:jc w:val="both"/>
              <w:rPr>
                <w:rFonts w:ascii="Times New Roman" w:hAnsi="Times New Roman" w:cs="Times New Roman"/>
              </w:rPr>
            </w:pPr>
            <w:r>
              <w:rPr>
                <w:rFonts w:cs="Times New Roman" w:ascii="Times New Roman" w:hAnsi="Times New Roman"/>
              </w:rPr>
              <w:t>- школьный и муниципальный этап Всероссийской заочной акции «Физкультура и спорт-альтернатива пагубным привычкам»- 2500 чел.</w:t>
            </w:r>
          </w:p>
          <w:p>
            <w:pPr>
              <w:pStyle w:val="Normal"/>
              <w:spacing w:lineRule="auto" w:line="240" w:before="0" w:after="0"/>
              <w:jc w:val="both"/>
              <w:rPr>
                <w:rFonts w:ascii="Times New Roman" w:hAnsi="Times New Roman" w:cs="Times New Roman"/>
              </w:rPr>
            </w:pPr>
            <w:r>
              <w:rPr>
                <w:rFonts w:cs="Times New Roman" w:ascii="Times New Roman" w:hAnsi="Times New Roman"/>
              </w:rPr>
              <w:t>- муниципальный, региональный этапы Всероссийских спортивных игр школьных спортивных клубов. Победитель – ШСК «Адреналин» МКОУ СОШ №10.</w:t>
            </w:r>
          </w:p>
          <w:p>
            <w:pPr>
              <w:pStyle w:val="1"/>
              <w:shd w:val="clear" w:color="auto" w:fill="FFFFFF"/>
              <w:spacing w:before="0" w:after="0"/>
              <w:jc w:val="both"/>
              <w:rPr>
                <w:rStyle w:val="Strong"/>
                <w:rFonts w:ascii="Times New Roman" w:hAnsi="Times New Roman" w:cs="Times New Roman"/>
                <w:b/>
                <w:b/>
                <w:bCs/>
                <w:sz w:val="22"/>
                <w:szCs w:val="22"/>
                <w:lang w:val="ru-RU"/>
              </w:rPr>
            </w:pPr>
            <w:r>
              <w:rPr>
                <w:rStyle w:val="Strong"/>
                <w:rFonts w:cs="Times New Roman" w:ascii="Times New Roman" w:hAnsi="Times New Roman"/>
                <w:bCs/>
                <w:sz w:val="22"/>
                <w:szCs w:val="22"/>
                <w:lang w:val="ru-RU"/>
              </w:rPr>
              <w:t>- муниципальный этап Всероссийских соревнований</w:t>
            </w:r>
            <w:r>
              <w:rPr>
                <w:rStyle w:val="Strong"/>
                <w:rFonts w:cs="Times New Roman" w:ascii="Times New Roman" w:hAnsi="Times New Roman"/>
                <w:bCs/>
                <w:sz w:val="22"/>
                <w:szCs w:val="22"/>
              </w:rPr>
              <w:t> </w:t>
            </w:r>
            <w:r>
              <w:rPr>
                <w:rStyle w:val="Strong"/>
                <w:rFonts w:cs="Times New Roman" w:ascii="Times New Roman" w:hAnsi="Times New Roman"/>
                <w:bCs/>
                <w:sz w:val="22"/>
                <w:szCs w:val="22"/>
                <w:lang w:val="ru-RU"/>
              </w:rPr>
              <w:t>по шахматам «Белая ладья»</w:t>
            </w:r>
            <w:r>
              <w:rPr>
                <w:rStyle w:val="Strong"/>
                <w:rFonts w:cs="Times New Roman" w:ascii="Times New Roman" w:hAnsi="Times New Roman"/>
                <w:b/>
                <w:bCs/>
                <w:sz w:val="22"/>
                <w:szCs w:val="22"/>
                <w:lang w:val="ru-RU"/>
              </w:rPr>
              <w:t>;</w:t>
            </w:r>
          </w:p>
          <w:p>
            <w:pPr>
              <w:pStyle w:val="1"/>
              <w:shd w:val="clear" w:color="auto" w:fill="FFFFFF"/>
              <w:spacing w:before="0" w:after="0"/>
              <w:jc w:val="both"/>
              <w:rPr>
                <w:rStyle w:val="Strong"/>
                <w:rFonts w:ascii="Times New Roman" w:hAnsi="Times New Roman" w:cs="Times New Roman"/>
                <w:bCs/>
                <w:sz w:val="22"/>
                <w:szCs w:val="22"/>
                <w:lang w:val="ru-RU"/>
              </w:rPr>
            </w:pPr>
            <w:r>
              <w:rPr>
                <w:rStyle w:val="Strong"/>
                <w:rFonts w:cs="Times New Roman" w:ascii="Times New Roman" w:hAnsi="Times New Roman"/>
                <w:bCs/>
                <w:sz w:val="22"/>
                <w:szCs w:val="22"/>
                <w:lang w:val="ru-RU"/>
              </w:rPr>
              <w:t>- муниципальный этап краевых соревнований</w:t>
            </w:r>
            <w:r>
              <w:rPr>
                <w:rStyle w:val="Strong"/>
                <w:rFonts w:cs="Times New Roman" w:ascii="Times New Roman" w:hAnsi="Times New Roman"/>
                <w:bCs/>
                <w:sz w:val="22"/>
                <w:szCs w:val="22"/>
              </w:rPr>
              <w:t> </w:t>
            </w:r>
            <w:r>
              <w:rPr>
                <w:rStyle w:val="Strong"/>
                <w:rFonts w:cs="Times New Roman" w:ascii="Times New Roman" w:hAnsi="Times New Roman"/>
                <w:bCs/>
                <w:sz w:val="22"/>
                <w:szCs w:val="22"/>
                <w:lang w:val="ru-RU"/>
              </w:rPr>
              <w:t xml:space="preserve">по шахматам «Шахматные звезды Ставрополья»; </w:t>
            </w:r>
          </w:p>
          <w:p>
            <w:pPr>
              <w:pStyle w:val="Normal"/>
              <w:spacing w:lineRule="auto" w:line="240" w:before="0" w:after="0"/>
              <w:jc w:val="both"/>
              <w:rPr>
                <w:rStyle w:val="Strong"/>
                <w:rFonts w:ascii="Times New Roman" w:hAnsi="Times New Roman" w:cs="Times New Roman"/>
                <w:bCs w:val="false"/>
              </w:rPr>
            </w:pPr>
            <w:r>
              <w:rPr>
                <w:rStyle w:val="Strong"/>
                <w:rFonts w:cs="Times New Roman" w:ascii="Times New Roman" w:hAnsi="Times New Roman"/>
                <w:b w:val="false"/>
                <w:bCs w:val="false"/>
              </w:rPr>
              <w:t>- Всероссийская акция «Будь здоров», приуроченная к Всемирному дню здоровья</w:t>
            </w:r>
            <w:r>
              <w:rPr>
                <w:rStyle w:val="Strong"/>
                <w:rFonts w:cs="Times New Roman" w:ascii="Times New Roman" w:hAnsi="Times New Roman"/>
                <w:bCs w:val="false"/>
              </w:rPr>
              <w:t>;</w:t>
            </w:r>
          </w:p>
          <w:p>
            <w:pPr>
              <w:pStyle w:val="Normal"/>
              <w:spacing w:lineRule="auto" w:line="240" w:before="0" w:after="0"/>
              <w:jc w:val="both"/>
              <w:rPr>
                <w:rFonts w:ascii="Times New Roman" w:hAnsi="Times New Roman" w:cs="Times New Roman"/>
              </w:rPr>
            </w:pPr>
            <w:r>
              <w:rPr>
                <w:rFonts w:cs="Times New Roman" w:ascii="Times New Roman" w:hAnsi="Times New Roman"/>
                <w:shd w:fill="FFFFFF" w:val="clear"/>
              </w:rPr>
              <w:t>- муниципальный этап Всероссийской заочной акции «Физкультура и спорт – альтернатива пагубным привычкам»;</w:t>
            </w:r>
          </w:p>
          <w:p>
            <w:pPr>
              <w:pStyle w:val="Normal"/>
              <w:spacing w:lineRule="auto" w:line="240" w:before="0" w:after="0"/>
              <w:jc w:val="both"/>
              <w:rPr>
                <w:rFonts w:ascii="Times New Roman" w:hAnsi="Times New Roman" w:cs="Times New Roman"/>
                <w:highlight w:val="white"/>
              </w:rPr>
            </w:pPr>
            <w:r>
              <w:rPr>
                <w:rFonts w:cs="Times New Roman" w:ascii="Times New Roman" w:hAnsi="Times New Roman"/>
                <w:shd w:fill="FFFFFF" w:val="clear"/>
              </w:rPr>
              <w:t>- Всероссийская акция «10 000 шагов к жизни», приуроченная к Всемирному дню здоровья;</w:t>
            </w:r>
          </w:p>
          <w:p>
            <w:pPr>
              <w:pStyle w:val="Normal"/>
              <w:spacing w:lineRule="auto" w:line="240" w:before="0" w:after="0"/>
              <w:jc w:val="both"/>
              <w:rPr>
                <w:rStyle w:val="Strong"/>
                <w:rFonts w:ascii="Times New Roman" w:hAnsi="Times New Roman" w:cs="Times New Roman"/>
                <w:b w:val="false"/>
                <w:b w:val="false"/>
              </w:rPr>
            </w:pPr>
            <w:r>
              <w:rPr>
                <w:rFonts w:cs="Times New Roman" w:ascii="Times New Roman" w:hAnsi="Times New Roman"/>
                <w:b/>
                <w:shd w:fill="FFFFFF" w:val="clear"/>
              </w:rPr>
              <w:t xml:space="preserve">- </w:t>
            </w:r>
            <w:r>
              <w:rPr>
                <w:rStyle w:val="Strong"/>
                <w:rFonts w:cs="Times New Roman" w:ascii="Times New Roman" w:hAnsi="Times New Roman"/>
                <w:b w:val="false"/>
                <w:shd w:fill="FFFFFF" w:val="clear"/>
              </w:rPr>
              <w:t>муниципальный этап  военно - спортивной игры "Зарница"</w:t>
            </w:r>
          </w:p>
          <w:p>
            <w:pPr>
              <w:pStyle w:val="Normal"/>
              <w:spacing w:lineRule="auto" w:line="240" w:before="0" w:after="0"/>
              <w:jc w:val="both"/>
              <w:rPr>
                <w:rStyle w:val="Strong"/>
                <w:rFonts w:ascii="Times New Roman" w:hAnsi="Times New Roman" w:cs="Times New Roman"/>
                <w:b w:val="false"/>
                <w:b w:val="false"/>
                <w:bCs w:val="false"/>
              </w:rPr>
            </w:pPr>
            <w:r>
              <w:rPr>
                <w:rStyle w:val="Strong"/>
                <w:rFonts w:cs="Times New Roman" w:ascii="Times New Roman" w:hAnsi="Times New Roman"/>
                <w:b w:val="false"/>
                <w:shd w:fill="FFFFFF" w:val="clear"/>
              </w:rPr>
              <w:t xml:space="preserve">- </w:t>
            </w:r>
            <w:r>
              <w:rPr>
                <w:rStyle w:val="Strong"/>
                <w:rFonts w:cs="Times New Roman" w:ascii="Times New Roman" w:hAnsi="Times New Roman"/>
                <w:b w:val="false"/>
                <w:bCs w:val="false"/>
              </w:rPr>
              <w:t>краевые соревнования "Школа безопасности" (МКОУ СОШ 17)</w:t>
            </w:r>
          </w:p>
          <w:p>
            <w:pPr>
              <w:pStyle w:val="Normal"/>
              <w:spacing w:lineRule="auto" w:line="240" w:before="0" w:after="0"/>
              <w:jc w:val="both"/>
              <w:rPr>
                <w:rFonts w:ascii="Times New Roman" w:hAnsi="Times New Roman" w:cs="Times New Roman"/>
              </w:rPr>
            </w:pPr>
            <w:r>
              <w:rPr>
                <w:rFonts w:cs="Times New Roman" w:ascii="Times New Roman" w:hAnsi="Times New Roman"/>
              </w:rPr>
              <w:t>- Всероссийский урок «ОБЖ» (приурочен ко Дню гражданской обороны Российской Федерации)</w:t>
            </w:r>
          </w:p>
          <w:p>
            <w:pPr>
              <w:pStyle w:val="Normal"/>
              <w:spacing w:lineRule="auto" w:line="240" w:before="0" w:after="0"/>
              <w:jc w:val="both"/>
              <w:rPr/>
            </w:pPr>
            <w:r>
              <w:rPr>
                <w:rFonts w:cs="Times New Roman" w:ascii="Times New Roman" w:hAnsi="Times New Roman"/>
                <w:shd w:fill="FFFFFF" w:val="clear"/>
              </w:rPr>
              <w:t xml:space="preserve">На официальном сайте отдела образования размещено 15 информаций по вопросам популяризации физкультуры и спорта: </w:t>
            </w:r>
            <w:hyperlink r:id="rId3">
              <w:r>
                <w:rPr>
                  <w:rStyle w:val="Style22"/>
                  <w:rFonts w:ascii="Times New Roman" w:hAnsi="Times New Roman"/>
                  <w:color w:val="auto"/>
                </w:rPr>
                <w:t>http://petrovoo.ucoz.ru/index/sport/0-27</w:t>
              </w:r>
            </w:hyperlink>
            <w:r>
              <w:rPr>
                <w:rFonts w:cs="Times New Roman" w:ascii="Times New Roman" w:hAnsi="Times New Roman"/>
                <w:shd w:fill="FFFFFF" w:val="clear"/>
              </w:rPr>
              <w:t xml:space="preserve">, </w:t>
            </w:r>
            <w:hyperlink r:id="rId4">
              <w:r>
                <w:rPr>
                  <w:rStyle w:val="Style22"/>
                  <w:rFonts w:ascii="Times New Roman" w:hAnsi="Times New Roman"/>
                  <w:color w:val="auto"/>
                </w:rPr>
                <w:t>http://petrovoo.ucoz.ru/index/vospitatelnaja_rabota/0-82</w:t>
              </w:r>
            </w:hyperlink>
            <w:r>
              <w:rPr>
                <w:rFonts w:cs="Times New Roman" w:ascii="Times New Roman" w:hAnsi="Times New Roman"/>
                <w:shd w:fill="FFFFFF" w:val="clear"/>
              </w:rPr>
              <w:t>.</w:t>
            </w:r>
          </w:p>
          <w:p>
            <w:pPr>
              <w:pStyle w:val="Normal"/>
              <w:spacing w:lineRule="auto" w:line="240" w:before="0" w:after="0"/>
              <w:jc w:val="both"/>
              <w:rPr/>
            </w:pPr>
            <w:hyperlink r:id="rId5">
              <w:r>
                <w:rPr>
                  <w:rStyle w:val="Style22"/>
                  <w:rFonts w:ascii="Times New Roman" w:hAnsi="Times New Roman"/>
                  <w:color w:val="auto"/>
                </w:rPr>
                <w:t>http://petrovoo.ucoz.ru/index/31-162-0-1-1</w:t>
              </w:r>
            </w:hyperlink>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Контрольное событие 53. </w:t>
            </w:r>
          </w:p>
          <w:p>
            <w:pPr>
              <w:pStyle w:val="Normal"/>
              <w:spacing w:lineRule="auto" w:line="240" w:before="0" w:after="0"/>
              <w:jc w:val="center"/>
              <w:rPr>
                <w:rFonts w:ascii="Times New Roman" w:hAnsi="Times New Roman" w:cs="Times New Roman"/>
              </w:rPr>
            </w:pPr>
            <w:r>
              <w:rPr>
                <w:rFonts w:cs="Times New Roman" w:ascii="Times New Roman" w:hAnsi="Times New Roman"/>
              </w:rPr>
              <w:t>Новогодние подарки детям, обучающимся по образовательным программам начального общего образования в общеобразовательных организациях приобретены.</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10.09.2021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отчетном периоде в министерство образования Ставропольского края была направлена заявка на новогодние подарки детям, обучающимся по образовательным программам начального общего образования в общеобразовательных организациях, заключено соглашение, приобретены новогодние подарки в количестве 2904 штук.</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sz w:val="22"/>
                <w:szCs w:val="22"/>
              </w:rPr>
            </w:pPr>
            <w:r>
              <w:rPr>
                <w:sz w:val="22"/>
                <w:szCs w:val="22"/>
              </w:rPr>
              <w:t>Подпрограмма 3 Программы «Развитие дополнительного образования»</w:t>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Задача1 Подпрограммы 3 «Обеспечение доступности и повышение качества дополнительного образования детей в округе»</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Реализация дополнительных общеобразовательных программ, обеспечение деятельности организаций дополнительного образования</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рамках основного мероприятия в отчетном периоде была обеспечена деятельность 4 организаций дополнительного образования (МКУ ДО ДДТ, МКУ ДО РДЭЦ, МКУ ДО РЦДЮТТ, МКУ ДО РКДЮСШ):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педагогическим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 Кассовое освоение - составило 99,01%. Основная причина неосвоения средств: кредиторская задолженность за газ, услуги связи и электроэнергию за декабрь 2021 года, так как счета по ним выставляются в январе 2022 года.</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Количество детей, занимающихся в организациях дополнительного образования- 3760 чел.</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54.</w:t>
            </w:r>
          </w:p>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Обеспечена деятельность муниципальных организаций дополнительного образования</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 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Контрольное событие выполнено. </w:t>
            </w:r>
            <w:r>
              <w:rPr>
                <w:rFonts w:cs="Times New Roman" w:ascii="Times New Roman" w:hAnsi="Times New Roman"/>
              </w:rPr>
              <w:t>С января по декабря ежемесячно была обеспечена деятельность 4 организаций дополнительного образования: производилась оплата коммунальных услуг, налогов.</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55.</w:t>
            </w:r>
          </w:p>
          <w:p>
            <w:pPr>
              <w:pStyle w:val="Normal"/>
              <w:spacing w:lineRule="auto" w:line="240" w:before="0" w:after="0"/>
              <w:jc w:val="center"/>
              <w:rPr>
                <w:rFonts w:ascii="Times New Roman" w:hAnsi="Times New Roman" w:cs="Times New Roman"/>
              </w:rPr>
            </w:pPr>
            <w:r>
              <w:rPr>
                <w:rFonts w:cs="Times New Roman" w:ascii="Times New Roman" w:hAnsi="Times New Roman"/>
              </w:rPr>
              <w:t>Медицинские осмотры работниками организаций дополнительного образования пройдены</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12.04.2021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31.05.2021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03.06.2021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08.06.2021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23.06.2021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24.06.2021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t>29.06.2021</w:t>
            </w:r>
          </w:p>
          <w:p>
            <w:pPr>
              <w:pStyle w:val="Normal"/>
              <w:spacing w:lineRule="auto" w:line="240" w:before="0" w:after="0"/>
              <w:jc w:val="center"/>
              <w:rPr>
                <w:rFonts w:ascii="Times New Roman" w:hAnsi="Times New Roman" w:cs="Times New Roman"/>
              </w:rPr>
            </w:pPr>
            <w:r>
              <w:rPr>
                <w:rFonts w:cs="Times New Roman" w:ascii="Times New Roman" w:hAnsi="Times New Roman"/>
                <w:lang w:eastAsia="en-US" w:bidi="en-US"/>
              </w:rPr>
              <w:t>06.10.2021      19.10.2021        26.10.2021         16.11.2021      08.12.2021    09.12.2021     15.12.2021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В отчетном периоде проведены следующие мероприятия:</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медицинские осмотры работников в 3 организациях дополнительного образования: МКУ ДО РЦДЮТТ - договор №571044 от 16.03.2021г, договор №582463 от 08.04.2021г., договор №659635 от 07.12.2021г. - МКУ ДО ДДТ, договор №П-21 от 20.04.2021г - МКУ ДО РДЭЦ, контракт № 642354 от 14.10.2021г – МКУ ДО РК ДЮСШ ;</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проведение гигиенического обучения и аттестации, гигиеническая подготовка работников в 3 организациях дополнительного образования: МКУ ДО РЦДЮТТ по договору № 613 от 09.04.2021г., МКУ ДО ДДТ договор №1002 от 31.05.2021г, договор  №1771 от 12.11.2021г., МКУ ДО РДЭЦ - договор №714 от 23.04.2021г., договор №1430 от 03.09.2021г., договор № 1606 от 08.10.2021г. - МКУ ДО РК ДЮСШ;</w:t>
            </w:r>
          </w:p>
          <w:p>
            <w:pPr>
              <w:pStyle w:val="Style37"/>
              <w:snapToGrid w:val="false"/>
              <w:jc w:val="both"/>
              <w:rPr>
                <w:sz w:val="22"/>
                <w:szCs w:val="22"/>
              </w:rPr>
            </w:pPr>
            <w:r>
              <w:rPr>
                <w:sz w:val="22"/>
                <w:szCs w:val="22"/>
              </w:rPr>
              <w:t>-проведение лабораторных исследований для работников 2 организаций дополнительного образования: МКУ ДО ДДТ- договор №76/21нм от 26.05.2021г, лабораторные исследования по договору №74/21нм от 27.05.2021г, МКУ ДО РДЭЦ- договор №75/21нм от 26.05.2021г..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56.</w:t>
            </w:r>
          </w:p>
          <w:p>
            <w:pPr>
              <w:pStyle w:val="Normal"/>
              <w:spacing w:lineRule="auto" w:line="240" w:before="0" w:after="0"/>
              <w:jc w:val="center"/>
              <w:rPr>
                <w:rFonts w:ascii="Times New Roman" w:hAnsi="Times New Roman" w:cs="Times New Roman"/>
              </w:rPr>
            </w:pPr>
            <w:r>
              <w:rPr>
                <w:rFonts w:cs="Times New Roman" w:ascii="Times New Roman" w:hAnsi="Times New Roman"/>
              </w:rPr>
              <w:t>Подготовка отопительных тепловых систем и мероприятия по содержанию и обслуживанию учреждений в отопительный сезон проведены</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    02.03.2021    19.04.2021    22.04.2021    09.06.2021    02.07.2021    12.07.2021    08.07.2021    07.09.2021    22.09.2021</w:t>
            </w:r>
          </w:p>
          <w:p>
            <w:pPr>
              <w:pStyle w:val="Normal"/>
              <w:spacing w:lineRule="auto" w:line="240" w:before="0" w:after="0"/>
              <w:jc w:val="center"/>
              <w:rPr>
                <w:rFonts w:ascii="Times New Roman" w:hAnsi="Times New Roman" w:cs="Times New Roman"/>
              </w:rPr>
            </w:pPr>
            <w:r>
              <w:rPr>
                <w:rFonts w:cs="Times New Roman" w:ascii="Times New Roman" w:hAnsi="Times New Roman"/>
              </w:rPr>
              <w:t>06.10.2021    14.10.2021    22.10.2021    29.11.2021    17.11.2021     14.12.2021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За 2021 год проведены работы по подготовке отопительных тепловых систем и мероприятия по содержанию и обслуживанию учреждений в отопительный сезон в 3 организациях дополнительного образования:</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оказаны услуги по техническому обслуживанию сети газораспределения и сети газопотребления по договору № 32/21 от 11.01.2021г. - МКУ ДО РЦДЮТТ, по договору №14/21 от 19.01.2021г - МКУ ДО РК ДЮСШ; </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проверка сигнализатора загазованности - договор № 0070-4 от 04.06.2021- МКУ ДО РК ДЮСШ;</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проведение гидравлических испытаний системы теплопотребления - муниципальный контракт №216 П/21 от 01.06.2021г - МКУ ДО РК ДЮСШ;</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промывка системы теплопотребления муниципальный договор № 217 П/21 от 01.06.2021г. - МКУ ДО РК ДЮСШ; </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образовательные услуги (дополнительная подготовка по программе «Истопник» - договор №С 29-07-21 от 26.07.2021г.,  договор № С 06-11-21 от 09.11.21г МКУ ДО РК ДЮСШ, договор №С10-11-21 от 17.11.2021 г.- МКУ ДО РДЭЦ;</w:t>
            </w:r>
          </w:p>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 проверка дымоходов и вентиляционных каналов - муниципальный контракт № 22 от 16.06.2021г МКУ ДО РК ДЮСШ;</w:t>
            </w:r>
          </w:p>
          <w:p>
            <w:pPr>
              <w:pStyle w:val="Style37"/>
              <w:snapToGrid w:val="false"/>
              <w:jc w:val="both"/>
              <w:rPr>
                <w:sz w:val="22"/>
                <w:szCs w:val="22"/>
              </w:rPr>
            </w:pPr>
            <w:r>
              <w:rPr>
                <w:sz w:val="22"/>
                <w:szCs w:val="22"/>
              </w:rPr>
              <w:t>- техническое обслуживание емкостного водонагревателя договор №32-1/21 от 01.11.2021г МКУ ДО РЦ ДЮТТ.</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57.</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Транспортные средства оборудованы аппаратурой спутниковой навигации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val="en-US" w:eastAsia="en-US" w:bidi="en-US"/>
              </w:rPr>
            </w:pPr>
            <w:r>
              <w:rPr>
                <w:rFonts w:cs="Times New Roman" w:ascii="Times New Roman" w:hAnsi="Times New Roman"/>
              </w:rPr>
              <w:t>до 30.12.2021/   23.04.2021  07.09.2021   20.10.2021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Контрольное событие выполнено. В отчетном периоде оказаны услуги в 1 организации дополнительного образования: МКУДО РКДЮСШ- по калибровке тахографа - договор № 289 от 21.04.2021, по изготовлению карты водителя СКЗИ сервисный договор № 523 от 05.08.2021г., работы по ремонту тахографа - контракт №632284 от 10.09.2021г., работы по ремонту тахографа (замена блока средства криптографической защиты информации СКЗИ) муниципальный  контракт №632284 от 10.09.2021г..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Контрольное событие 58.</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Проведено обслуживание компьютерных программ</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31.03.2021/  23.03.2021      24.03.2021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s="Times New Roman"/>
              </w:rPr>
            </w:pPr>
            <w:r>
              <w:rPr>
                <w:rFonts w:eastAsia="Times New Roman" w:cs="Times New Roman" w:ascii="Times New Roman" w:hAnsi="Times New Roman"/>
                <w:lang w:eastAsia="zh-CN"/>
              </w:rPr>
              <w:t>Контрольное событие выполнено. В отчетном периоде в 4 организациях дополнительного образования получен сертификат сервиса технической поддержки программного изделия ИАС «Аверс»</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59.</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Проведено обслуживание системы РСПИ "Стрелец-мониторинг"</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01.04. 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               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30.12.2021/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01.10.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Контрольное событие выполнено. В отчетном периоде заключены договоры и оказаны услуги по техническому обслуживанию системы передачи тревожных сигналов пожарной сигнализации (Стрелец-Мониторинг) в 4 организациях дополнительного образования: МКУ ДО РЦДЮТТ – договор №109С от 20.01.2021г, МКУ ДО ДДТ - договор №107С от 20.01.2021г., МКУ ДО РК ДЮСШ - договор № 129С от 20.01.2021г, МКУ ДО РДЭЦ - договор №111С от 20.01.2021 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60.</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Проведены мероприятия по повышению уровня пожарной безопасности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30.04.2021/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01.04.по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31.05.2021/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01.05.по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29.10.2021/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01.10.по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30.11.2021/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01.11 по 30.11.2021 до 30.12.2021/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 xml:space="preserve">Контрольное событие выполнено. С января по декабрь заключены договора, проведены и оплачены работы за </w:t>
            </w:r>
            <w:r>
              <w:rPr>
                <w:rFonts w:cs="Times New Roman" w:ascii="Times New Roman" w:hAnsi="Times New Roman"/>
              </w:rPr>
              <w:t>техническое обслуживание систем пожарной сигнализации: МКУ ДО РЦДЮТТ - договор №108С от 20.01.2021г, МКУ ДО ДДТ - дог №106С от 20.01.2021г., МКУ ДО «РК ДЮСШ - договор № 128С от 20.01.2021г, МКУ ДО РДЭЦ - договор №110С от 20.01.2021 г.; выполнены работы по проверке огнетушителей муниципальный договор № 44С от 03.06.2021г – МКУ ДО РК ДЮСШ, приобретены аккумуляторы по договору №170С от 06.10.2021г. – МКУ ДО ДДТ, огнетушители - договор № 169С от 06.10.2021г. МКУ ДО РК ДЮСШ, прибор управления "Рокот" - договор №293С от 08.12.2021г. ДО РК ДЮСШ, аккумулятор  - договор №293С от 08.12.2021г.- ДО РК ДЮСШ,  подготовка по программе "пожарно-техническому минимуму") договор № С 21-11-21 от 30.11.2021г. - ДО РК ДЮСШ, огнетушители - договор № ПТ/28 от 05.10.2021г. – МКУ ДО РДЭЦ, журналы ,аккумулятор -договор № 311С от 14.12.2021 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61.</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Проведено обслуживание и реагирование тревожной сигнализации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с 01.02.по 26.02.2021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30.04.2021/ с 01.04. по 30.04.2021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31.05.2021/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с 01.05.по 31.05.2021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30.06.2021/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с 01.06.по 30.06.2021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30.07.2021/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с 01.07.по 30.07.2021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31.08.2021/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с 01.08.по 31.08.2021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30.09.2021/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с 01.09.по 30.09.2021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29.10.2021/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с 01.10.по 29.10.2021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30.11.2021/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с 01.11 по 30.11.2021 до 30.12.2021/             </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s="Times New Roman"/>
              </w:rPr>
            </w:pPr>
            <w:r>
              <w:rPr>
                <w:rFonts w:eastAsia="Times New Roman" w:cs="Times New Roman" w:ascii="Times New Roman" w:hAnsi="Times New Roman"/>
                <w:lang w:eastAsia="zh-CN"/>
              </w:rPr>
              <w:t>Контрольное событие выполнено. За отчетный период заключены договоры, проведены и оплачены услуги за техническое обслуживание технических средств охраны, услуги по охране путём реагирования тревожной сигнализации: МКУ ДО РЦДЮТТ - договор  №3161003125  от 11.01.2021г., договор №546569 от 25.01.2021 г., МКУ ДО ДДТ - договор №3161003126 от 19.01.2021г., договор №545645 от 22.01.2021г., МКУ ДО РК ДЮСШ - контракт № 55/1 от 26.01.2021г, договор № 692942 от 29.01.2021г, МКУ ДО РДЭЦ - контракт №57 от 18.01.2021г, контракт №57/1 от 18.01.2021г, договор №3161003127 от 11.01.2021 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62.</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Меры социальной поддержки молодым специалистам организаций дополнительного образования выплачены</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              с 01.05. 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Контрольное событие выполнено. Ежемесячно с января по декабрь выплачены меры социальной поддержки 4 молодым специалистам организаций дополнительного образования.</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Контрольное событие 63.   Предоставлены меры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30.04.2021/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01.04.по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31.05.2021/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01.05.по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01.06.по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01.07.по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01.08.по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01.09.по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29.10.2021/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01.10.по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30.11.2021/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01.11 по 30.11.2021 до 30.12.2021/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выполнено. Ежемесячно с января по декабрь меры социальной поддержки по оплате жилых помещений, отопления и освещения выплачивались 11 педагогическим работникам образовательных организаций дополнительного образования, проживающим и работающим в сельских населенных пунктах, рабочих поселках (поселках городского типа).</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64.</w:t>
            </w:r>
          </w:p>
          <w:p>
            <w:pPr>
              <w:pStyle w:val="Normal"/>
              <w:spacing w:lineRule="auto" w:line="240" w:before="0" w:after="0"/>
              <w:jc w:val="center"/>
              <w:rPr>
                <w:rFonts w:ascii="Times New Roman" w:hAnsi="Times New Roman" w:cs="Times New Roman"/>
              </w:rPr>
            </w:pPr>
            <w:r>
              <w:rPr>
                <w:rFonts w:cs="Times New Roman" w:ascii="Times New Roman" w:hAnsi="Times New Roman"/>
              </w:rPr>
              <w:t>Независимая оценка качества условий оказания услуг в сфере образования проведена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01.10.по 20.10.2021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выполнено. В отношении 2 организаций дополнительного образования (МКУ ДО ДДТ, МКУ ДО РЦДЮТТ) с 01.10.2021 по 20.10.2021 года была проведена независимая оценка качества условий осуществления образовательной деятельности. Средний балл по результатам независимой оценки качества условий осуществления образовательной деятельности- 84,5 б.</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Контрольное событие 65.</w:t>
            </w:r>
          </w:p>
          <w:p>
            <w:pPr>
              <w:pStyle w:val="Normal"/>
              <w:spacing w:lineRule="auto" w:line="240" w:before="0" w:after="0"/>
              <w:contextualSpacing/>
              <w:jc w:val="center"/>
              <w:rPr>
                <w:rFonts w:ascii="Times New Roman" w:hAnsi="Times New Roman" w:cs="Times New Roman"/>
                <w:lang w:eastAsia="en-US" w:bidi="en-US"/>
              </w:rPr>
            </w:pPr>
            <w:r>
              <w:rPr>
                <w:rFonts w:cs="Times New Roman" w:ascii="Times New Roman" w:hAnsi="Times New Roman"/>
              </w:rPr>
              <w:t>Заработная плата работникам дополнительного образования выплачена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21.01.2021,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23.01.2021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06.02.2021,  08.02.2021,    20.02.2021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06.03.2021,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21.03.2021,    23.03.2021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30.04.2021/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05.04.2021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22.04.2021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31.05.2021/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05.05.2021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20.05.2021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30.06.2021/             03.06.2021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18.06.2021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30.07.2021/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05.07.2021       20.07.2021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31.08.2021/ 05.08.2021        19.08.2021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30.09.2021/ 03.09.2021        21.09.2021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до 29.10.2021/ 05.10.2021                 20.10.2021                   до 30.11.2021/ 08.11.2021        22.11.2021</w:t>
            </w:r>
          </w:p>
          <w:p>
            <w:pPr>
              <w:pStyle w:val="Normal"/>
              <w:spacing w:lineRule="auto" w:line="240" w:before="0" w:after="0"/>
              <w:contextualSpacing/>
              <w:jc w:val="center"/>
              <w:rPr>
                <w:rFonts w:ascii="Times New Roman" w:hAnsi="Times New Roman" w:cs="Times New Roman"/>
              </w:rPr>
            </w:pPr>
            <w:r>
              <w:rPr>
                <w:rFonts w:cs="Times New Roman" w:ascii="Times New Roman" w:hAnsi="Times New Roman"/>
              </w:rPr>
              <w:t xml:space="preserve">до 30.12.2021/  03.12.2021    20.12.2021 </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выполнено. Ежемесячно с января по декабрь заработная плата работникам дополнительного образования выплачивалась два раза в месяц в установленные сроки.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11</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Развитие творческих и интеллектуальных способностей детей и подростков</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В рамках данного основного мероприятия организовано проведение окружных научно-практических конференций, семинаров, смотров, конкурсов, олимпиад и других мероприятий с обучающимися; с педагогами по проблемам организации воспитательной работы, дополнительного образования; размещение информации о проведенных мероприятиях с обучающимися и педагогами на официальном сайте отдела образования информационно - телекоммуникационной сети «Интернет».</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Количество общественно значимых мероприятий, проводимых организациями дополнительного образования (нарастающим итогом)- 12 ед.</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Контрольное событие 66.  Окружные научно-практические конференции, семинары, смотры, конкурсы, олимпиады и другие мероприятия с обучающимися проведены</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с 10.10.по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2021 году проведено 15 мероприятий с обучающимися из 19 общеобразовательных организаций, 3 организаций дополнительного образования. В том числе:</w:t>
            </w:r>
          </w:p>
          <w:p>
            <w:pPr>
              <w:pStyle w:val="Normal"/>
              <w:spacing w:lineRule="auto" w:line="240" w:before="0" w:after="0"/>
              <w:jc w:val="both"/>
              <w:rPr>
                <w:rFonts w:ascii="Times New Roman" w:hAnsi="Times New Roman" w:cs="Times New Roman"/>
              </w:rPr>
            </w:pPr>
            <w:r>
              <w:rPr>
                <w:rFonts w:cs="Times New Roman" w:ascii="Times New Roman" w:hAnsi="Times New Roman"/>
              </w:rPr>
              <w:t>- окружная игра-путешествие «Я-Петровчанин» на базе МКУ ДО РЦДЮТТ– 129 чел. из 20 образовательных организаций</w:t>
            </w:r>
          </w:p>
          <w:p>
            <w:pPr>
              <w:pStyle w:val="Normal"/>
              <w:spacing w:lineRule="auto" w:line="240" w:before="0" w:after="0"/>
              <w:jc w:val="both"/>
              <w:rPr>
                <w:rFonts w:ascii="Times New Roman" w:hAnsi="Times New Roman" w:cs="Times New Roman"/>
              </w:rPr>
            </w:pPr>
            <w:r>
              <w:rPr>
                <w:rFonts w:cs="Times New Roman" w:ascii="Times New Roman" w:hAnsi="Times New Roman"/>
              </w:rPr>
              <w:t>- муниципальный этап краевого смотра- конкурса «Таланты 21-го века» на базе МКУ ДО РЦДЮТТ</w:t>
            </w:r>
          </w:p>
          <w:p>
            <w:pPr>
              <w:pStyle w:val="Normal"/>
              <w:spacing w:lineRule="auto" w:line="240" w:before="0" w:after="0"/>
              <w:jc w:val="both"/>
              <w:rPr>
                <w:rFonts w:ascii="Times New Roman" w:hAnsi="Times New Roman" w:cs="Times New Roman"/>
              </w:rPr>
            </w:pPr>
            <w:r>
              <w:rPr>
                <w:rFonts w:cs="Times New Roman" w:ascii="Times New Roman" w:hAnsi="Times New Roman"/>
              </w:rPr>
              <w:t>- муниципальный этап всероссийского конкурса лидеров ученического самоуправления «Лидер» на базе МКУ ДО ДДТ –15 чел.</w:t>
            </w:r>
          </w:p>
          <w:p>
            <w:pPr>
              <w:pStyle w:val="NoSpacing"/>
              <w:ind w:hanging="0"/>
              <w:rPr>
                <w:rFonts w:ascii="Times New Roman" w:hAnsi="Times New Roman" w:cs="Times New Roman"/>
                <w:sz w:val="22"/>
                <w:szCs w:val="22"/>
              </w:rPr>
            </w:pPr>
            <w:r>
              <w:rPr>
                <w:rFonts w:cs="Times New Roman" w:ascii="Times New Roman" w:hAnsi="Times New Roman"/>
                <w:sz w:val="22"/>
                <w:szCs w:val="22"/>
              </w:rPr>
              <w:t>- окружная коалиционная акция «День гражданских инициатив» на базе МКУ ДО РДЭЦ - представлены проекты из 12 образовательных организаций.</w:t>
            </w:r>
          </w:p>
          <w:p>
            <w:pPr>
              <w:pStyle w:val="NoSpacing"/>
              <w:ind w:hanging="0"/>
              <w:rPr>
                <w:rFonts w:ascii="Times New Roman" w:hAnsi="Times New Roman" w:cs="Times New Roman"/>
                <w:sz w:val="22"/>
                <w:szCs w:val="22"/>
              </w:rPr>
            </w:pPr>
            <w:r>
              <w:rPr>
                <w:rFonts w:cs="Times New Roman" w:ascii="Times New Roman" w:hAnsi="Times New Roman"/>
                <w:sz w:val="22"/>
                <w:szCs w:val="22"/>
              </w:rPr>
              <w:t>- окружной космический квест «Выше только звёзды» в рамках муниципального этапа Всероссийской акции «Мечты о космосе» на базе МКУ ДО РЦДЮТТ - 64 чел.;</w:t>
            </w:r>
          </w:p>
          <w:p>
            <w:pPr>
              <w:pStyle w:val="NoSpacing"/>
              <w:ind w:hanging="0"/>
              <w:rPr>
                <w:rFonts w:ascii="Times New Roman" w:hAnsi="Times New Roman" w:cs="Times New Roman"/>
                <w:sz w:val="22"/>
                <w:szCs w:val="22"/>
                <w:highlight w:val="white"/>
              </w:rPr>
            </w:pPr>
            <w:r>
              <w:rPr>
                <w:rFonts w:cs="Times New Roman" w:ascii="Times New Roman" w:hAnsi="Times New Roman"/>
                <w:sz w:val="22"/>
                <w:szCs w:val="22"/>
              </w:rPr>
              <w:t>- итоговая развлекательно-познавательная программа, направленная на популяризацию дополнительного образования в Петровском городском округе «Парад звёзд 2021» - 153 участника;</w:t>
            </w:r>
          </w:p>
          <w:p>
            <w:pPr>
              <w:pStyle w:val="Normal"/>
              <w:spacing w:lineRule="auto" w:line="240" w:before="0" w:after="0"/>
              <w:rPr>
                <w:rFonts w:ascii="Times New Roman" w:hAnsi="Times New Roman" w:cs="Times New Roman"/>
              </w:rPr>
            </w:pPr>
            <w:r>
              <w:rPr>
                <w:rFonts w:cs="Times New Roman" w:ascii="Times New Roman" w:hAnsi="Times New Roman"/>
              </w:rPr>
              <w:t>- региональный этап Всероссийского экологического форума «Зелёная планета 2021» на базе МКУ ДО РДЭЦ - 54 чел.</w:t>
            </w:r>
          </w:p>
          <w:p>
            <w:pPr>
              <w:pStyle w:val="Normal"/>
              <w:spacing w:lineRule="auto" w:line="240" w:before="0" w:after="0"/>
              <w:jc w:val="both"/>
              <w:rPr>
                <w:rFonts w:ascii="Times New Roman" w:hAnsi="Times New Roman" w:cs="Times New Roman"/>
              </w:rPr>
            </w:pPr>
            <w:r>
              <w:rPr>
                <w:rFonts w:cs="Times New Roman" w:ascii="Times New Roman" w:hAnsi="Times New Roman"/>
              </w:rPr>
              <w:t>- проведение профильных смен в школьных лагерях с дневным пребыванием детей с 29.06.2021  по 19.07.2021 – 676 чел.</w:t>
            </w:r>
          </w:p>
          <w:p>
            <w:pPr>
              <w:pStyle w:val="Normal"/>
              <w:spacing w:lineRule="auto" w:line="240" w:before="0" w:after="0"/>
              <w:ind w:left="176" w:hanging="176"/>
              <w:jc w:val="both"/>
              <w:rPr>
                <w:rFonts w:ascii="Times New Roman" w:hAnsi="Times New Roman" w:cs="Times New Roman"/>
              </w:rPr>
            </w:pPr>
            <w:r>
              <w:rPr>
                <w:rFonts w:cs="Times New Roman" w:ascii="Times New Roman" w:hAnsi="Times New Roman"/>
              </w:rPr>
              <w:t xml:space="preserve">- окружной фестиваль самодеятельного детского творчества «Дети, радость, мир»  (солисты, танцевальные коллективы, хоры) </w:t>
            </w:r>
          </w:p>
          <w:p>
            <w:pPr>
              <w:pStyle w:val="ListParagraph"/>
              <w:tabs>
                <w:tab w:val="clear" w:pos="708"/>
                <w:tab w:val="left" w:pos="993" w:leader="none"/>
              </w:tabs>
              <w:spacing w:lineRule="auto" w:line="240" w:before="0" w:after="0"/>
              <w:ind w:left="176" w:hanging="176"/>
              <w:contextualSpacing/>
              <w:jc w:val="both"/>
              <w:rPr>
                <w:rFonts w:ascii="Times New Roman" w:hAnsi="Times New Roman" w:cs="Times New Roman"/>
              </w:rPr>
            </w:pPr>
            <w:r>
              <w:rPr>
                <w:rFonts w:cs="Times New Roman" w:ascii="Times New Roman" w:hAnsi="Times New Roman"/>
              </w:rPr>
              <w:t xml:space="preserve">- муниципальный этап Всероссийского конкурса  социальной рекламы в области формирования культуры здорового и безопасного  образа жизни «Стиль жизни – здоровье! </w:t>
            </w:r>
          </w:p>
          <w:p>
            <w:pPr>
              <w:pStyle w:val="Normal"/>
              <w:spacing w:lineRule="auto" w:line="240" w:before="0" w:after="0"/>
              <w:ind w:left="176" w:hanging="176"/>
              <w:jc w:val="both"/>
              <w:rPr>
                <w:rFonts w:ascii="Times New Roman" w:hAnsi="Times New Roman" w:cs="Times New Roman"/>
              </w:rPr>
            </w:pPr>
            <w:r>
              <w:rPr>
                <w:rFonts w:cs="Times New Roman" w:ascii="Times New Roman" w:hAnsi="Times New Roman"/>
              </w:rPr>
              <w:t xml:space="preserve">- муниципальный  этап Всероссийского конкурса  </w:t>
            </w:r>
          </w:p>
          <w:p>
            <w:pPr>
              <w:pStyle w:val="Normal"/>
              <w:spacing w:lineRule="auto" w:line="240" w:before="0" w:after="0"/>
              <w:ind w:left="176" w:hanging="176"/>
              <w:jc w:val="both"/>
              <w:rPr>
                <w:rFonts w:ascii="Times New Roman" w:hAnsi="Times New Roman" w:cs="Times New Roman"/>
              </w:rPr>
            </w:pPr>
            <w:r>
              <w:rPr>
                <w:rFonts w:cs="Times New Roman" w:ascii="Times New Roman" w:hAnsi="Times New Roman"/>
              </w:rPr>
              <w:t>социальной рекламы антинаркотической направленности и пропаганды здорового образ жизни «Спасем жизнь вместе» -3 работы;</w:t>
            </w:r>
          </w:p>
          <w:p>
            <w:pPr>
              <w:pStyle w:val="Normal"/>
              <w:spacing w:lineRule="auto" w:line="240" w:before="0" w:after="0"/>
              <w:ind w:left="176" w:hanging="176"/>
              <w:jc w:val="both"/>
              <w:rPr>
                <w:rFonts w:ascii="Times New Roman" w:hAnsi="Times New Roman" w:cs="Times New Roman"/>
              </w:rPr>
            </w:pPr>
            <w:r>
              <w:rPr>
                <w:rFonts w:cs="Times New Roman" w:ascii="Times New Roman" w:hAnsi="Times New Roman"/>
              </w:rPr>
              <w:t>- муниципальный этап Всероссийского конкурса творческих работ учащихся 3-11 классов «Я и Россия: мечты о будущем» (конкурс рисунков и плакатов) -4 чел.</w:t>
            </w:r>
          </w:p>
          <w:p>
            <w:pPr>
              <w:pStyle w:val="Normal"/>
              <w:spacing w:lineRule="auto" w:line="240" w:before="0" w:after="0"/>
              <w:ind w:left="176" w:hanging="176"/>
              <w:jc w:val="both"/>
              <w:rPr>
                <w:rFonts w:ascii="Times New Roman" w:hAnsi="Times New Roman" w:cs="Times New Roman"/>
              </w:rPr>
            </w:pPr>
            <w:r>
              <w:rPr>
                <w:rFonts w:cs="Times New Roman" w:ascii="Times New Roman" w:hAnsi="Times New Roman"/>
              </w:rPr>
              <w:t>- Всероссийский экологический диктант- -6 педагогов, 46 чел.</w:t>
            </w:r>
          </w:p>
          <w:p>
            <w:pPr>
              <w:pStyle w:val="Normal"/>
              <w:spacing w:lineRule="auto" w:line="240" w:before="0" w:after="0"/>
              <w:jc w:val="both"/>
              <w:rPr>
                <w:rFonts w:ascii="Times New Roman" w:hAnsi="Times New Roman" w:cs="Times New Roman"/>
              </w:rPr>
            </w:pPr>
            <w:r>
              <w:rPr>
                <w:rFonts w:cs="Times New Roman" w:ascii="Times New Roman" w:hAnsi="Times New Roman"/>
              </w:rPr>
              <w:t>- окружной конкурс театральных коллективов, и театров моды «Россия, Родина, источник вдохновения» -260 чел.</w:t>
            </w:r>
          </w:p>
          <w:p>
            <w:pPr>
              <w:pStyle w:val="Normal"/>
              <w:spacing w:lineRule="auto" w:line="240" w:before="0" w:after="0"/>
              <w:jc w:val="both"/>
              <w:rPr>
                <w:rFonts w:ascii="Times New Roman" w:hAnsi="Times New Roman" w:cs="Times New Roman"/>
              </w:rPr>
            </w:pPr>
            <w:r>
              <w:rPr>
                <w:rFonts w:cs="Times New Roman" w:ascii="Times New Roman" w:hAnsi="Times New Roman"/>
              </w:rPr>
              <w:t>- окружной конкурс авторских стихов «Души прекрасные порывы»  . 34 чел.</w:t>
            </w:r>
          </w:p>
          <w:p>
            <w:pPr>
              <w:pStyle w:val="Normal"/>
              <w:spacing w:lineRule="auto" w:line="240" w:before="0" w:after="0"/>
              <w:jc w:val="both"/>
              <w:rPr>
                <w:rFonts w:ascii="Times New Roman" w:hAnsi="Times New Roman" w:cs="Times New Roman"/>
              </w:rPr>
            </w:pPr>
            <w:r>
              <w:rPr>
                <w:rFonts w:cs="Times New Roman" w:ascii="Times New Roman" w:hAnsi="Times New Roman"/>
              </w:rPr>
              <w:t>- муниципальный этап 17 краевой научно-практической конференции школьников, «Эколого-краеведческие проблемы Ставрополья» -120 чел.</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Контрольное событие 67.    Окружные мероприятия с педагогами по проблемам организации воспитательной работы, дополнительного образования проведены</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19.03.2021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14.05.2021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26.08.2021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05.11.2021</w:t>
            </w:r>
          </w:p>
          <w:p>
            <w:pPr>
              <w:pStyle w:val="Normal"/>
              <w:spacing w:lineRule="auto" w:line="240" w:before="0" w:after="0"/>
              <w:jc w:val="center"/>
              <w:rPr>
                <w:rFonts w:ascii="Times New Roman" w:hAnsi="Times New Roman" w:cs="Times New Roman"/>
              </w:rPr>
            </w:pPr>
            <w:r>
              <w:rPr>
                <w:rFonts w:cs="Times New Roman" w:ascii="Times New Roman" w:hAnsi="Times New Roman"/>
              </w:rPr>
              <w:t>10.12.2021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lang w:eastAsia="en-US" w:bidi="en-US"/>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В 2021 году проведены 7 мероприятий с педагогами по проблемам организации воспитательной работы, дополнительного образования с охватом 179 чел. В том числе: </w:t>
            </w:r>
          </w:p>
          <w:p>
            <w:pPr>
              <w:pStyle w:val="Normal"/>
              <w:spacing w:lineRule="auto" w:line="240" w:before="0" w:after="0"/>
              <w:jc w:val="both"/>
              <w:rPr>
                <w:rFonts w:ascii="Times New Roman" w:hAnsi="Times New Roman" w:cs="Times New Roman"/>
              </w:rPr>
            </w:pPr>
            <w:r>
              <w:rPr>
                <w:rFonts w:cs="Times New Roman" w:ascii="Times New Roman" w:hAnsi="Times New Roman"/>
              </w:rPr>
              <w:t>- семинар на базе МКУ ДО РКДЮСШ: «Формирование ценностей здорового образа жизни» для педагогов доп. образования (19.03.2021)</w:t>
            </w:r>
          </w:p>
          <w:p>
            <w:pPr>
              <w:pStyle w:val="Normal"/>
              <w:spacing w:lineRule="auto" w:line="240" w:before="0" w:after="0"/>
              <w:jc w:val="both"/>
              <w:rPr>
                <w:rFonts w:ascii="Times New Roman" w:hAnsi="Times New Roman" w:cs="Times New Roman"/>
              </w:rPr>
            </w:pPr>
            <w:r>
              <w:rPr>
                <w:rFonts w:cs="Times New Roman" w:ascii="Times New Roman" w:hAnsi="Times New Roman"/>
              </w:rPr>
              <w:t>- окружной фестиваль проектов «Каникулы-2021» по организации каникулярного отдыха, оздоровления и занятости детей- приняли участие 21 образовательная организация (19.03.2021);</w:t>
            </w:r>
          </w:p>
          <w:p>
            <w:pPr>
              <w:pStyle w:val="Normal"/>
              <w:spacing w:lineRule="auto" w:line="240" w:before="0" w:after="0"/>
              <w:jc w:val="both"/>
              <w:rPr>
                <w:rFonts w:ascii="Times New Roman" w:hAnsi="Times New Roman" w:cs="Times New Roman"/>
              </w:rPr>
            </w:pPr>
            <w:r>
              <w:rPr>
                <w:rFonts w:cs="Times New Roman" w:ascii="Times New Roman" w:hAnsi="Times New Roman"/>
              </w:rPr>
              <w:t>- семинар для зам. дир. по воспитательной работе на базе МКОУ СОШ №7 г. Светлограда «Российское движение школьников: от инициативы к действию» (14.05.2021);</w:t>
            </w:r>
          </w:p>
          <w:p>
            <w:pPr>
              <w:pStyle w:val="NormalWeb"/>
              <w:shd w:val="clear" w:color="auto" w:fill="FFFFFF"/>
              <w:spacing w:beforeAutospacing="0" w:before="280" w:afterAutospacing="0" w:after="0"/>
              <w:jc w:val="both"/>
              <w:rPr>
                <w:sz w:val="22"/>
                <w:szCs w:val="22"/>
              </w:rPr>
            </w:pPr>
            <w:r>
              <w:rPr>
                <w:sz w:val="22"/>
                <w:szCs w:val="22"/>
              </w:rPr>
              <w:t>- 2 заседания муниципальных методических объединений зам.директоров по ВР и педагогов-организаторов «Воспитание в современном образовательном пространстве: тенденции, векторы развития, перспективы» - 25 чел.(26.08.2021),  «Эффективные формы работы с учащимися в сфере гражданско-патриотического воспитания» -25 чел.(05.11.2021)</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- 1 заседание муниципального методического объединения педагогов дополнительного образования: «Современные здоровьесберегающие технологии в учреждении дополнительного образования»- 22 чел.(05.11.2021) </w:t>
            </w:r>
          </w:p>
          <w:p>
            <w:pPr>
              <w:pStyle w:val="ListParagraph"/>
              <w:spacing w:lineRule="auto" w:line="240" w:before="0" w:after="0"/>
              <w:ind w:left="0" w:hanging="0"/>
              <w:contextualSpacing/>
              <w:jc w:val="both"/>
              <w:rPr/>
            </w:pPr>
            <w:r>
              <w:rPr>
                <w:rFonts w:cs="Times New Roman" w:ascii="Times New Roman" w:hAnsi="Times New Roman"/>
              </w:rPr>
              <w:t xml:space="preserve">- семинар-практикум «Система дополнительного образования, как одно из условий развития и реализации творческих способностей учащихся. </w:t>
            </w:r>
            <w:hyperlink r:id="rId6">
              <w:r>
                <w:rPr>
                  <w:rStyle w:val="Style22"/>
                  <w:rFonts w:ascii="Times New Roman" w:hAnsi="Times New Roman"/>
                  <w:color w:val="auto"/>
                  <w:u w:val="none"/>
                </w:rPr>
                <w:t>Инновационные методики в работе педагога дополнительного образования и педагога-организатора»</w:t>
              </w:r>
            </w:hyperlink>
            <w:r>
              <w:rPr>
                <w:rFonts w:cs="Times New Roman" w:ascii="Times New Roman" w:hAnsi="Times New Roman"/>
              </w:rPr>
              <w:t xml:space="preserve"> - 21 чел. (10.12.2021)</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Контрольное событие 68. Информация о проведении окружных мероприятий с обучающимися и педагогами на официальном сайте отдела образования размещена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с 01.10. по30.12.2021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2021 году на сайте отдела образования размещено 10 информаций о проведении окружных мероприятий с обучающимися и педагогами:</w:t>
            </w:r>
          </w:p>
          <w:p>
            <w:pPr>
              <w:pStyle w:val="Normal"/>
              <w:spacing w:lineRule="auto" w:line="240" w:before="0" w:after="0"/>
              <w:jc w:val="both"/>
              <w:rPr/>
            </w:pPr>
            <w:r>
              <w:rPr>
                <w:rFonts w:cs="Times New Roman" w:ascii="Times New Roman" w:hAnsi="Times New Roman"/>
              </w:rPr>
              <w:t xml:space="preserve">- о семинаре на базе МКУ ДО РКДЮСШ: </w:t>
            </w:r>
            <w:hyperlink r:id="rId7">
              <w:r>
                <w:rPr>
                  <w:rStyle w:val="Style22"/>
                  <w:rFonts w:ascii="Times New Roman" w:hAnsi="Times New Roman"/>
                  <w:color w:val="auto"/>
                </w:rPr>
                <w:t>http://petrovoo.ucoz.ru/index/dopolnitelnoe_obrazovanie/0-61</w:t>
              </w:r>
            </w:hyperlink>
            <w:r>
              <w:rPr>
                <w:rFonts w:cs="Times New Roman" w:ascii="Times New Roman" w:hAnsi="Times New Roman"/>
              </w:rPr>
              <w:t>.</w:t>
            </w:r>
          </w:p>
          <w:p>
            <w:pPr>
              <w:pStyle w:val="Normal"/>
              <w:spacing w:lineRule="auto" w:line="240" w:before="0" w:after="0"/>
              <w:jc w:val="both"/>
              <w:rPr>
                <w:rFonts w:ascii="Times New Roman" w:hAnsi="Times New Roman" w:cs="Times New Roman"/>
                <w:highlight w:val="white"/>
              </w:rPr>
            </w:pPr>
            <w:r>
              <w:rPr>
                <w:rFonts w:cs="Times New Roman" w:ascii="Times New Roman" w:hAnsi="Times New Roman"/>
                <w:shd w:fill="FFFFFF" w:val="clear"/>
              </w:rPr>
              <w:t>- о проведении очной сессии для победителей конкурса «Навигаторы детства» по программе «Воспитательная деятельность» в общеобразовательной организации», V краевого интенсива победителей конкурса «Навигаторы детства», в котором приняли участие советники по воспитанию Петровского городского округа;</w:t>
            </w:r>
          </w:p>
          <w:p>
            <w:pPr>
              <w:pStyle w:val="NoSpacing"/>
              <w:ind w:hanging="0"/>
              <w:rPr>
                <w:rFonts w:ascii="Times New Roman" w:hAnsi="Times New Roman" w:cs="Times New Roman"/>
                <w:sz w:val="22"/>
                <w:szCs w:val="22"/>
                <w:highlight w:val="white"/>
              </w:rPr>
            </w:pPr>
            <w:r>
              <w:rPr>
                <w:rFonts w:cs="Times New Roman" w:ascii="Times New Roman" w:hAnsi="Times New Roman"/>
                <w:sz w:val="22"/>
                <w:szCs w:val="22"/>
                <w:shd w:fill="FFFFFF" w:val="clear"/>
              </w:rPr>
              <w:t>- о проведении семинара для зам. директора по воспитательной работе «Российское движение школьников: от инициативы к действию»:</w:t>
            </w:r>
          </w:p>
          <w:p>
            <w:pPr>
              <w:pStyle w:val="NoSpacing"/>
              <w:ind w:hanging="0"/>
              <w:rPr>
                <w:rFonts w:ascii="Times New Roman" w:hAnsi="Times New Roman" w:cs="Times New Roman"/>
                <w:sz w:val="22"/>
                <w:szCs w:val="22"/>
              </w:rPr>
            </w:pPr>
            <w:r>
              <w:rPr>
                <w:rFonts w:cs="Times New Roman" w:ascii="Times New Roman" w:hAnsi="Times New Roman"/>
                <w:sz w:val="22"/>
                <w:szCs w:val="22"/>
                <w:shd w:fill="FFFFFF" w:val="clear"/>
              </w:rPr>
              <w:t xml:space="preserve">- об участии в краевом этапе </w:t>
            </w:r>
            <w:r>
              <w:rPr>
                <w:rFonts w:cs="Times New Roman" w:ascii="Times New Roman" w:hAnsi="Times New Roman"/>
                <w:sz w:val="22"/>
                <w:szCs w:val="22"/>
              </w:rPr>
              <w:t xml:space="preserve"> Всероссийского конкурса по организации летнего отдых детей</w:t>
            </w:r>
          </w:p>
          <w:p>
            <w:pPr>
              <w:pStyle w:val="NoSpacing"/>
              <w:ind w:hanging="0"/>
              <w:rPr>
                <w:rFonts w:ascii="Times New Roman" w:hAnsi="Times New Roman" w:cs="Times New Roman"/>
                <w:sz w:val="22"/>
                <w:szCs w:val="22"/>
                <w:highlight w:val="white"/>
              </w:rPr>
            </w:pPr>
            <w:r>
              <w:rPr>
                <w:rFonts w:cs="Times New Roman" w:ascii="Times New Roman" w:hAnsi="Times New Roman"/>
                <w:sz w:val="22"/>
                <w:szCs w:val="22"/>
              </w:rPr>
              <w:t>- об участии в Краевом туристическом слете педагогических работников (МКУ ДО РДЭЦ)</w:t>
            </w:r>
          </w:p>
          <w:p>
            <w:pPr>
              <w:pStyle w:val="NoSpacing"/>
              <w:rPr/>
            </w:pPr>
            <w:hyperlink r:id="rId8">
              <w:r>
                <w:rPr>
                  <w:rStyle w:val="Style22"/>
                  <w:rFonts w:ascii="Times New Roman" w:hAnsi="Times New Roman"/>
                  <w:color w:val="auto"/>
                  <w:sz w:val="22"/>
                  <w:szCs w:val="22"/>
                </w:rPr>
                <w:t>http://petrovoo.ucoz.ru/index/vospitatelnaja_rabota/0-82</w:t>
              </w:r>
            </w:hyperlink>
            <w:r>
              <w:rPr>
                <w:rFonts w:cs="Times New Roman" w:ascii="Times New Roman" w:hAnsi="Times New Roman"/>
                <w:sz w:val="22"/>
                <w:szCs w:val="22"/>
                <w:shd w:fill="FFFFFF" w:val="clear"/>
              </w:rPr>
              <w:t>.</w:t>
            </w:r>
          </w:p>
          <w:p>
            <w:pPr>
              <w:pStyle w:val="NoSpacing"/>
              <w:ind w:hanging="0"/>
              <w:rPr>
                <w:rFonts w:ascii="Times New Roman" w:hAnsi="Times New Roman" w:cs="Times New Roman"/>
                <w:sz w:val="22"/>
                <w:szCs w:val="22"/>
                <w:highlight w:val="white"/>
              </w:rPr>
            </w:pPr>
            <w:r>
              <w:rPr>
                <w:rFonts w:cs="Times New Roman" w:ascii="Times New Roman" w:hAnsi="Times New Roman"/>
                <w:sz w:val="22"/>
                <w:szCs w:val="22"/>
                <w:shd w:fill="FFFFFF" w:val="clear"/>
              </w:rPr>
              <w:t>- об окружном семинаре «Интеграция дошкольного, основного и дополнительного образования в реализации образовательного процесса «Основ финансовой грамотности»;</w:t>
            </w:r>
          </w:p>
          <w:p>
            <w:pPr>
              <w:pStyle w:val="NoSpacing"/>
              <w:ind w:hanging="0"/>
              <w:rPr>
                <w:rFonts w:ascii="Times New Roman" w:hAnsi="Times New Roman" w:cs="Times New Roman"/>
                <w:sz w:val="22"/>
                <w:szCs w:val="22"/>
                <w:highlight w:val="white"/>
              </w:rPr>
            </w:pPr>
            <w:r>
              <w:rPr>
                <w:rFonts w:cs="Times New Roman" w:ascii="Times New Roman" w:hAnsi="Times New Roman"/>
                <w:sz w:val="22"/>
                <w:szCs w:val="22"/>
                <w:shd w:fill="FFFFFF" w:val="clear"/>
              </w:rPr>
              <w:t>- об итогах проведения конкурса программ деятельности военно – патриотических, военно- спортивных, поисковых, исторических клубов, оказывающих на территории Ставропольского края социальную помощь ветеранам Великой Отечественной войны социальную помощь ветеранам Великой Отечественной войны;</w:t>
            </w:r>
          </w:p>
          <w:p>
            <w:pPr>
              <w:pStyle w:val="NoSpacing"/>
              <w:ind w:hanging="0"/>
              <w:rPr/>
            </w:pPr>
            <w:hyperlink r:id="rId9">
              <w:r>
                <w:rPr>
                  <w:rStyle w:val="Style22"/>
                  <w:rFonts w:ascii="Times New Roman" w:hAnsi="Times New Roman"/>
                  <w:color w:val="auto"/>
                  <w:sz w:val="22"/>
                  <w:szCs w:val="22"/>
                </w:rPr>
                <w:t>http://petrovoo.ucoz.ru/index/vospitatelnaja_rabota/0-82</w:t>
              </w:r>
            </w:hyperlink>
          </w:p>
          <w:p>
            <w:pPr>
              <w:pStyle w:val="NoSpacing"/>
              <w:ind w:hanging="0"/>
              <w:rPr/>
            </w:pPr>
            <w:r>
              <w:rPr>
                <w:rFonts w:cs="Times New Roman" w:ascii="Times New Roman" w:hAnsi="Times New Roman"/>
                <w:sz w:val="22"/>
                <w:szCs w:val="22"/>
                <w:shd w:fill="FFFFFF" w:val="clear"/>
              </w:rPr>
              <w:t xml:space="preserve">- об окружном  конкурсе театральных коллективов и театров моды </w:t>
            </w:r>
            <w:hyperlink r:id="rId10">
              <w:r>
                <w:rPr>
                  <w:rStyle w:val="Style22"/>
                  <w:rFonts w:ascii="Times New Roman" w:hAnsi="Times New Roman"/>
                  <w:color w:val="auto"/>
                  <w:sz w:val="22"/>
                  <w:szCs w:val="22"/>
                </w:rPr>
                <w:t>http://petrovoo.ucoz.ru/index/dopolnitelnoe_obrazovanie/0-61</w:t>
              </w:r>
            </w:hyperlink>
          </w:p>
          <w:p>
            <w:pPr>
              <w:pStyle w:val="NoSpacing"/>
              <w:ind w:hanging="0"/>
              <w:rPr>
                <w:rFonts w:ascii="Times New Roman" w:hAnsi="Times New Roman" w:cs="Times New Roman"/>
                <w:sz w:val="22"/>
                <w:szCs w:val="22"/>
                <w:highlight w:val="white"/>
              </w:rPr>
            </w:pPr>
            <w:r>
              <w:rPr>
                <w:rFonts w:cs="Times New Roman" w:ascii="Times New Roman" w:hAnsi="Times New Roman"/>
                <w:sz w:val="22"/>
                <w:szCs w:val="22"/>
                <w:shd w:fill="FFFFFF" w:val="clear"/>
              </w:rPr>
              <w:t>- о муниципальном этапе конкурса «Лучший учитель ОБЖ»</w:t>
            </w:r>
          </w:p>
          <w:p>
            <w:pPr>
              <w:pStyle w:val="NoSpacing"/>
              <w:ind w:hanging="0"/>
              <w:rPr>
                <w:rFonts w:ascii="Times New Roman" w:hAnsi="Times New Roman" w:cs="Times New Roman"/>
                <w:sz w:val="22"/>
                <w:szCs w:val="22"/>
                <w:highlight w:val="white"/>
              </w:rPr>
            </w:pPr>
            <w:r>
              <w:rPr>
                <w:rFonts w:cs="Times New Roman" w:ascii="Times New Roman" w:hAnsi="Times New Roman"/>
                <w:sz w:val="22"/>
                <w:szCs w:val="22"/>
                <w:shd w:fill="FFFFFF" w:val="clear"/>
              </w:rPr>
              <w:t>- о муниципальном этапе смотра – конкурса «Лучшая материально – техническая база»</w:t>
            </w:r>
          </w:p>
          <w:p>
            <w:pPr>
              <w:pStyle w:val="NoSpacing"/>
              <w:ind w:hanging="0"/>
              <w:rPr/>
            </w:pPr>
            <w:hyperlink r:id="rId11">
              <w:r>
                <w:rPr>
                  <w:rStyle w:val="Style22"/>
                  <w:rFonts w:ascii="Times New Roman" w:hAnsi="Times New Roman"/>
                  <w:color w:val="auto"/>
                  <w:sz w:val="22"/>
                  <w:szCs w:val="22"/>
                </w:rPr>
                <w:t>http://petrovoo.ucoz.ru/index/bezopasnost_zhiznedejatelnosti/0-162</w:t>
              </w:r>
            </w:hyperlink>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sz w:val="22"/>
                <w:szCs w:val="22"/>
              </w:rPr>
            </w:pPr>
            <w:r>
              <w:rPr>
                <w:sz w:val="22"/>
                <w:szCs w:val="22"/>
              </w:rPr>
              <w:t>Цель 2 Программы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sz w:val="22"/>
                <w:szCs w:val="22"/>
              </w:rPr>
            </w:pPr>
            <w:r>
              <w:rPr>
                <w:sz w:val="22"/>
                <w:szCs w:val="22"/>
              </w:rPr>
              <w:t>Подпрограмма 4 Программы «Организация летнего отдыха и занятости несовершеннолетних»</w:t>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sz w:val="22"/>
                <w:szCs w:val="22"/>
              </w:rPr>
            </w:pPr>
            <w:r>
              <w:rPr>
                <w:sz w:val="22"/>
                <w:szCs w:val="22"/>
              </w:rPr>
              <w:t>Задача 1 Подпрограммы 4 «Формирование у детей и подростков социальной активности, положительной мотивации на ведение здорового образа жизни»</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108" w:hanging="0"/>
              <w:jc w:val="center"/>
              <w:rPr>
                <w:rFonts w:ascii="Times New Roman" w:hAnsi="Times New Roman" w:cs="Times New Roman"/>
              </w:rPr>
            </w:pPr>
            <w:r>
              <w:rPr>
                <w:rFonts w:cs="Times New Roman" w:ascii="Times New Roman" w:hAnsi="Times New Roman"/>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Организация и обеспечение отдыха и оздоровления несовершеннолетних</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рамках основного мероприятия обеспечена деятельность муниципальных образовательных организаций, на базе которых функционировали лагеря с дневным пребыванием детей, выплачена заработная плата воспитателям пришкольных лагерей, обеспечено питание в пришкольных лагерях. Финансовые средства освоены в объеме 3066,47 тыс. руб., что составляет 99,43%. Экономия образовалась в результате проведения конкурентных процедур по закупке продуктов питания для пришкольных лагерей.</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jc w:val="center"/>
              <w:rPr>
                <w:rFonts w:ascii="Times New Roman" w:hAnsi="Times New Roman" w:cs="Times New Roman"/>
              </w:rPr>
            </w:pPr>
            <w:r>
              <w:rPr>
                <w:rFonts w:cs="Times New Roman" w:ascii="Times New Roman" w:hAnsi="Times New Roman"/>
              </w:rPr>
              <w:t>Доля детей, охваченных летним отдыхом и трудовой занятостью-99,2%</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69.</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Обеспечена деятельность муниципальных образовательных организаций, на базе которых функционируют лагеря с дневным пребыванием детей</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01.06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с 01.07 по 31.08.2021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С июня по август была выплачена заработная плата начальникам и воспитателям 20 пришкольных лагерей.</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70.</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Обеспечено питание в пришкольных лагерях</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01.06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 30.07.2021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с 01.08 по 31.08.2021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За отчетный период обеспечено в 100 % объеме горячее питание детям, посещавшим пришкольные лагеря.</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Организация трудовой занятости несовершеннолетних</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567"/>
              <w:jc w:val="both"/>
              <w:rPr/>
            </w:pPr>
            <w:r>
              <w:rPr>
                <w:rFonts w:cs="Times New Roman" w:ascii="Times New Roman" w:hAnsi="Times New Roman"/>
              </w:rPr>
              <w:t xml:space="preserve">В рамках основного мероприятия организовано трудоустройство обучающихся общеобразовательных организаций через ГКУ «Центр занятости населения Петровского района», деятельность ученических производственных бригад, трудовых объединений школьников, летней трудовой практики. Финансовые средства освоены в объеме 97,09 %. Основная причина не освоения средств: объем средств, запланированный для трудоустройства  школьников в летний период в учреждениях, подведомственных отделу образования, превышает средства, выделенные </w:t>
            </w:r>
            <w:r>
              <w:rPr>
                <w:rFonts w:cs="Times New Roman" w:ascii="Times New Roman" w:hAnsi="Times New Roman"/>
                <w:bCs/>
              </w:rPr>
              <w:t>ГКУ «Центр занятости населения Петровского района» на эти же цели в 2021 году.</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Доля детей, охваченных летним отдыхом и трудовой занятостью-99,2%</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Обеспечение трудоустройства обучающихся общеобразовательных организаций</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24.03.2021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30.03.2021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31.03.2021   </w:t>
            </w:r>
          </w:p>
          <w:p>
            <w:pPr>
              <w:pStyle w:val="Normal"/>
              <w:spacing w:lineRule="auto" w:line="240" w:before="0" w:after="0"/>
              <w:jc w:val="center"/>
              <w:rPr>
                <w:rFonts w:ascii="Times New Roman" w:hAnsi="Times New Roman" w:cs="Times New Roman"/>
              </w:rPr>
            </w:pPr>
            <w:r>
              <w:rPr>
                <w:rFonts w:cs="Times New Roman" w:ascii="Times New Roman" w:hAnsi="Times New Roman"/>
              </w:rPr>
              <w:t>08.04.2021     09.04.2021    14.04.2021    25.06.2021     30.06.2021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до 30.12.2021/  30.07.2021    22.07.2021    01.07.2021    05.07.2021    03.09.2021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Контрольное событие выполнено. За отчетный период через ГКУ «Центр занятости населения Петровского района» были трудоустроены 150 школьников из 16 общеобразовательных организаций. Оформлены соглашения, договора по трудоустройству обучающихся общеобразовательных организаций Петровского городского округа в период с марта по август 2021г. с ГКУ «Центр занятости населения Петровского района» и отделом образования администрации Петровского городского округа. Были перечислены заработная плата, страховые взносы и налоги за работы, выполненные учащимися в каникулярное время.</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72.</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Деятельность ученических производственных бригад, трудовых объединений школьников, летней трудовой практики организована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31.08.2021/</w:t>
            </w:r>
          </w:p>
          <w:p>
            <w:pPr>
              <w:pStyle w:val="Normal"/>
              <w:spacing w:lineRule="auto" w:line="240" w:before="0" w:after="0"/>
              <w:jc w:val="center"/>
              <w:rPr>
                <w:rFonts w:ascii="Times New Roman" w:hAnsi="Times New Roman" w:cs="Times New Roman"/>
                <w:lang w:val="en-US" w:eastAsia="en-US" w:bidi="en-US"/>
              </w:rPr>
            </w:pPr>
            <w:r>
              <w:rPr>
                <w:rFonts w:cs="Times New Roman" w:ascii="Times New Roman" w:hAnsi="Times New Roman"/>
              </w:rPr>
              <w:t>29.06.2021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отчетном периоде обеспечено участие в 53 краевом слете ученических производственных бригад Ставропольского края 29.06.2021 команды Петровского городского округа 10 человек, учащиеся 8-10 классов МКОУ СОШ №11. Организована деятельность трудовых объединений школьников в 19 общеобразовательных организациях,  охват летней трудовой занятостью: 2899 чел.</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Организация загородного отдыха детей</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В рамках данного основного мероприятия обеспечивалась деятельность муниципального бюджетного учреждения дополнительного образования «Детский оздоровительно-образовательный (профильный) центр «Родничок» (далее - МБУ ДО ДООЦ «Родничок»). Заработная плата работникам МБУ ДО ДООЦ «Родничок» выплачивалась в установленные сроки два раза в месяц, оплачивались налоги, коммунальные услуги. Финансовые средства освоены не в полном объеме. Причина не освоения: не было получено положительное заключение по проектно-сметной документации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в с. Гофицкое, ул. Виноградная, 1А, 1Б».</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rPr>
              <w:t>Мероприятие выполнено не в полном объеме</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Доля детей, охваченных летним отдыхом и трудовой занятостью-99,2%</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73.</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Обеспечена деятельность МБУ ДО ДООЦ «Родничок»</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30.04.2021/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01.05.по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01.06.по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30.07.2021/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01.07.по 30.07.2021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31.08.2021/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01.08.по 31.08.2021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01.09.по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30.11.2021/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01.11 по 30.11.2021 до 30.12.2021/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Контрольное событие выполнено. Ежемесячно с января по декабрь обеспечена деятельность муниципального бюджетного учреждения дополнительного образования «Детский оздоровительно-образовательный (профильный) центр «Родничок», в рамках которого осуществлялась оплата коммунальных услуг, налогов.</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74.</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Проведено обслуживание компьютерных программ</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107" w:hanging="0"/>
              <w:jc w:val="center"/>
              <w:rPr>
                <w:rFonts w:ascii="Times New Roman" w:hAnsi="Times New Roman" w:cs="Times New Roman"/>
                <w:lang w:val="en-US" w:eastAsia="en-US" w:bidi="en-US"/>
              </w:rPr>
            </w:pPr>
            <w:r>
              <w:rPr>
                <w:rFonts w:cs="Times New Roman" w:ascii="Times New Roman" w:hAnsi="Times New Roman"/>
              </w:rPr>
              <w:t>до 30.12.2021/ 07.12.2021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Приобретена антивирусная программа  по договору № 215 от 02.12.2021г.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75.</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Заработная плата работникам МБУ ДО ДООЦ «Родничок» выплачена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22.01.2021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08.02.2021,</w:t>
            </w:r>
          </w:p>
          <w:p>
            <w:pPr>
              <w:pStyle w:val="Normal"/>
              <w:spacing w:lineRule="auto" w:line="240" w:before="0" w:after="0"/>
              <w:jc w:val="center"/>
              <w:rPr>
                <w:rFonts w:ascii="Times New Roman" w:hAnsi="Times New Roman" w:cs="Times New Roman"/>
              </w:rPr>
            </w:pPr>
            <w:r>
              <w:rPr>
                <w:rFonts w:cs="Times New Roman" w:ascii="Times New Roman" w:hAnsi="Times New Roman"/>
              </w:rPr>
              <w:t>20.02.2021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05.03.2021,</w:t>
            </w:r>
          </w:p>
          <w:p>
            <w:pPr>
              <w:pStyle w:val="Normal"/>
              <w:spacing w:lineRule="auto" w:line="240" w:before="0" w:after="0"/>
              <w:jc w:val="center"/>
              <w:rPr>
                <w:rFonts w:ascii="Times New Roman" w:hAnsi="Times New Roman" w:cs="Times New Roman"/>
              </w:rPr>
            </w:pPr>
            <w:r>
              <w:rPr>
                <w:rFonts w:cs="Times New Roman" w:ascii="Times New Roman" w:hAnsi="Times New Roman"/>
              </w:rPr>
              <w:t>23.03.2021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07.04.2021   </w:t>
            </w:r>
          </w:p>
          <w:p>
            <w:pPr>
              <w:pStyle w:val="Normal"/>
              <w:spacing w:lineRule="auto" w:line="240" w:before="0" w:after="0"/>
              <w:jc w:val="center"/>
              <w:rPr>
                <w:rFonts w:ascii="Times New Roman" w:hAnsi="Times New Roman" w:cs="Times New Roman"/>
              </w:rPr>
            </w:pPr>
            <w:r>
              <w:rPr>
                <w:rFonts w:cs="Times New Roman" w:ascii="Times New Roman" w:hAnsi="Times New Roman"/>
              </w:rPr>
              <w:t>22.04.2021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31.05.2021/  05.05.2021    20.05.2021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   07.06.2021    22.06.2021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08.07.2021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22.07.2021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05.08.2021   </w:t>
            </w:r>
          </w:p>
          <w:p>
            <w:pPr>
              <w:pStyle w:val="Normal"/>
              <w:spacing w:lineRule="auto" w:line="240" w:before="0" w:after="0"/>
              <w:jc w:val="center"/>
              <w:rPr>
                <w:rFonts w:ascii="Times New Roman" w:hAnsi="Times New Roman" w:cs="Times New Roman"/>
              </w:rPr>
            </w:pPr>
            <w:r>
              <w:rPr>
                <w:rFonts w:cs="Times New Roman" w:ascii="Times New Roman" w:hAnsi="Times New Roman"/>
              </w:rPr>
              <w:t>20.08.2021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07.09.2021   </w:t>
            </w:r>
          </w:p>
          <w:p>
            <w:pPr>
              <w:pStyle w:val="Normal"/>
              <w:spacing w:lineRule="auto" w:line="240" w:before="0" w:after="0"/>
              <w:jc w:val="center"/>
              <w:rPr>
                <w:rFonts w:ascii="Times New Roman" w:hAnsi="Times New Roman" w:cs="Times New Roman"/>
              </w:rPr>
            </w:pPr>
            <w:r>
              <w:rPr>
                <w:rFonts w:cs="Times New Roman" w:ascii="Times New Roman" w:hAnsi="Times New Roman"/>
              </w:rPr>
              <w:t>23.09.2023</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29.10.2021/  07.10.2021   </w:t>
            </w:r>
          </w:p>
          <w:p>
            <w:pPr>
              <w:pStyle w:val="Normal"/>
              <w:spacing w:lineRule="auto" w:line="240" w:before="0" w:after="0"/>
              <w:jc w:val="center"/>
              <w:rPr>
                <w:rFonts w:ascii="Times New Roman" w:hAnsi="Times New Roman" w:cs="Times New Roman"/>
              </w:rPr>
            </w:pPr>
            <w:r>
              <w:rPr>
                <w:rFonts w:cs="Times New Roman" w:ascii="Times New Roman" w:hAnsi="Times New Roman"/>
              </w:rPr>
              <w:t>21.10.2021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30.11.2021/ 08.11.2021      22.11.2021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30.12.2021/ 08.12.2021  </w:t>
            </w:r>
          </w:p>
          <w:p>
            <w:pPr>
              <w:pStyle w:val="Normal"/>
              <w:spacing w:lineRule="auto" w:line="240" w:before="0" w:after="0"/>
              <w:jc w:val="center"/>
              <w:rPr>
                <w:rFonts w:ascii="Times New Roman" w:hAnsi="Times New Roman" w:cs="Times New Roman"/>
              </w:rPr>
            </w:pPr>
            <w:r>
              <w:rPr>
                <w:rFonts w:cs="Times New Roman" w:ascii="Times New Roman" w:hAnsi="Times New Roman"/>
              </w:rPr>
              <w:t>22.12.2021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100" w:leader="none"/>
              </w:tabs>
              <w:spacing w:lineRule="auto" w:line="240" w:before="0" w:after="0"/>
              <w:jc w:val="both"/>
              <w:rPr>
                <w:rFonts w:ascii="Times New Roman" w:hAnsi="Times New Roman" w:cs="Times New Roman"/>
              </w:rPr>
            </w:pPr>
            <w:r>
              <w:rPr>
                <w:rFonts w:eastAsia="Times New Roman" w:cs="Times New Roman" w:ascii="Times New Roman" w:hAnsi="Times New Roman"/>
                <w:lang w:eastAsia="zh-CN"/>
              </w:rPr>
              <w:t xml:space="preserve">Контрольное событие выполнено. Ежемесячно с января по декабрь заработная плата работникам </w:t>
            </w:r>
            <w:r>
              <w:rPr>
                <w:rFonts w:cs="Times New Roman" w:ascii="Times New Roman" w:hAnsi="Times New Roman"/>
              </w:rPr>
              <w:t xml:space="preserve">МБУ ДО ДООЦ «Родничок» </w:t>
            </w:r>
            <w:r>
              <w:rPr>
                <w:rFonts w:eastAsia="Times New Roman" w:cs="Times New Roman" w:ascii="Times New Roman" w:hAnsi="Times New Roman"/>
                <w:lang w:eastAsia="zh-CN"/>
              </w:rPr>
              <w:t>выплачивалась два раза в месяц в установленные сроки.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Контрольное событие 76.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По объекту: «Реконструкция комплекса зданий и сооружений муниципального бюджетного учреждения дополнительного образования «Детский оздоровительно- образовательный (профильный) центр «Родничок» проектно-сметная документация разработана </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108" w:hanging="0"/>
              <w:jc w:val="center"/>
              <w:rPr>
                <w:rFonts w:ascii="Times New Roman" w:hAnsi="Times New Roman" w:cs="Times New Roman"/>
              </w:rPr>
            </w:pPr>
            <w:r>
              <w:rPr>
                <w:rFonts w:cs="Times New Roman" w:ascii="Times New Roman" w:hAnsi="Times New Roman"/>
              </w:rPr>
              <w:t xml:space="preserve">до 30.12.2021/-            </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Style37"/>
              <w:snapToGrid w:val="false"/>
              <w:jc w:val="both"/>
              <w:rPr>
                <w:sz w:val="22"/>
                <w:szCs w:val="22"/>
              </w:rPr>
            </w:pPr>
            <w:r>
              <w:rPr>
                <w:sz w:val="22"/>
                <w:szCs w:val="22"/>
              </w:rPr>
              <w:t>Контрольное событие не выполнено. Подрядной организацией не выполнены обязательства по разработке проектно-сметной документации в установленные сроки. Ведется претензионная работа.</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Цель 3 Программы « Создание условий для сохранения и развития системы образования округа, отвечающей современным требованиям государства и общества»</w:t>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Подпрограмма 5 Программы «Обеспечение реализации муниципальной программы Петровского городского округа Ставропольского края «Развитие образования» и общепрограммные мероприятия»</w:t>
            </w:r>
          </w:p>
        </w:tc>
      </w:tr>
      <w:tr>
        <w:trPr/>
        <w:tc>
          <w:tcPr>
            <w:tcW w:w="1555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Задача 1 Подпрограммы 5 Программы «Совершенствование содержания и технологий образования в округе,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15</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Обеспечение поступательного развития системы образования Петровского городского округа</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 рамках данного основного мероприятия обеспечена деятельность МКУ ЦР и ПСО. За отчетный период было обеспечено содержание имущества, находящегося в муниципальной собственности, проведено обслуживание компьютерных программ, заработная плата работникам МКУ ЦР и ПСО выплачивалась два раза в месяц в установленные сроки. </w:t>
            </w:r>
            <w:r>
              <w:rPr>
                <w:rFonts w:cs="Times New Roman CYR" w:ascii="Times New Roman CYR" w:hAnsi="Times New Roman CYR"/>
              </w:rPr>
              <w:t>Основные причины не освоения средств: экономия, образовавшаяся после проведения конкурентных процедур по закупке горюче-смазочных материалов, услуги связи.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Мероприятие выполнено.</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Доля руководителей и педагогических работников образовательных организаций, принявших участие мероприятиях по повышению квалификации- 99,40%</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77.</w:t>
            </w:r>
          </w:p>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Обеспечена деятельность МКУ ЦР и ПСО</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 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01.05.по 31.05.2021  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01.06. по 30.06.2021  до 30.07.2021/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01.07. по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31.08.2021/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01.08. по 31.08.2021  до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01.09. по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до 29.10.2021/ с 01.10.по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30.11.2021/              с 01.11 по 30.11.2021 до 30.12.2021/                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Ежемесячно с января по декабрь обеспечена деятельность МКУ ЦР и ПСО: произведена оплата согласно выставленных счетов за вывоз мусора, заправку картриджей, приобретение ГСМ, канцелярских товаров, выплачена зарплата работникам МКУ ЦР и ПСО.</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78.</w:t>
            </w:r>
          </w:p>
          <w:p>
            <w:pPr>
              <w:pStyle w:val="Normal"/>
              <w:spacing w:lineRule="auto" w:line="240" w:before="0" w:after="0"/>
              <w:jc w:val="center"/>
              <w:rPr>
                <w:rFonts w:ascii="Times New Roman" w:hAnsi="Times New Roman" w:cs="Times New Roman"/>
              </w:rPr>
            </w:pPr>
            <w:r>
              <w:rPr>
                <w:rFonts w:cs="Times New Roman" w:ascii="Times New Roman" w:hAnsi="Times New Roman"/>
              </w:rPr>
              <w:t>Транспортные средства оборудованы аппаратурой спутниковой навигации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 29.04.2021    27.05.2021    31.08.2021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В отчетном периоде была проведена замена блока СЗКИ тахографа - договор № 328 от 17.05.2021г, изготовлена карта водителя, предприятия - договор № 276 от 07.04.2021г., приобретена аппаратура спутниковой навигации по договору 88 от 13.09.2021 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79.</w:t>
            </w:r>
          </w:p>
          <w:p>
            <w:pPr>
              <w:pStyle w:val="Normal"/>
              <w:spacing w:lineRule="auto" w:line="240" w:before="0" w:after="0"/>
              <w:jc w:val="center"/>
              <w:rPr>
                <w:rFonts w:ascii="Times New Roman" w:hAnsi="Times New Roman" w:cs="Times New Roman"/>
              </w:rPr>
            </w:pPr>
            <w:r>
              <w:rPr>
                <w:rFonts w:cs="Times New Roman" w:ascii="Times New Roman" w:hAnsi="Times New Roman"/>
              </w:rPr>
              <w:t>Проведено обслуживание компьютерных программ</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11.01.2021, 21.01.2021, 27.01.2021, 01.02.2021, 18.02.2021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Контрольное событие выполнено. С января по сентябрь в МКУ ЦР и ПСО проведено обслуживание компьютерных программ согласно заключенным договорам: предоставление неисключительных прав на использование программного обеспечения договор №235342 от 21.01.2021г., сертификат сервиса технической поддержки программного изделия договор №129/01-Регион-СТ от 27.01.2021г, сертификат сервиса технической поддержки программного изделия договор №217/02-ДОУ-СТ от 01.02.2021г., техническая поддержка программного изделия- договор №216/02-ДОУ-СТ от 11.01.2021г., восстановление СПС Консультант Бюджетные организации смарт-комплекс Оптимальный (ОВМ-Ф) – контракт №561360 от 18.02.2021г.</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80.</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Организованы и проведены мероприятия по повышению квалификации руководящих и педагогических работников</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 по31.03.2021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01.04. по30.06.2021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01.07. по30.09.2021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01.10. по30.12.2021</w:t>
            </w:r>
          </w:p>
          <w:p>
            <w:pPr>
              <w:pStyle w:val="Normal"/>
              <w:spacing w:lineRule="auto" w:line="240" w:before="0" w:after="0"/>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pacing w:val="1"/>
              </w:rPr>
            </w:pPr>
            <w:r>
              <w:rPr>
                <w:rStyle w:val="0pt"/>
                <w:rFonts w:eastAsia="" w:eastAsiaTheme="minorEastAsia"/>
                <w:color w:val="auto"/>
                <w:sz w:val="22"/>
                <w:szCs w:val="22"/>
              </w:rPr>
              <w:t xml:space="preserve">Контрольное событие выполнено. В 2021 году </w:t>
            </w:r>
            <w:r>
              <w:rPr>
                <w:rFonts w:cs="Times New Roman" w:ascii="Times New Roman" w:hAnsi="Times New Roman"/>
              </w:rPr>
              <w:t>организовано и проведено более 80 мероприятий по повышению квалификации руководящих и педагогических работников с охватом более 900 человек. В том числе:</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Style w:val="0pt"/>
                <w:rFonts w:eastAsia="" w:eastAsiaTheme="minorEastAsia"/>
                <w:color w:val="auto"/>
                <w:sz w:val="22"/>
                <w:szCs w:val="22"/>
              </w:rPr>
              <w:t xml:space="preserve">3 выездных мероприятия «Педагогический десант» в рамках реализации программы 500+ </w:t>
            </w:r>
            <w:r>
              <w:rPr>
                <w:rFonts w:cs="Times New Roman" w:ascii="Times New Roman" w:hAnsi="Times New Roman"/>
              </w:rPr>
              <w:t xml:space="preserve">(МКОУ СОШ №5 г. Светлограда) с охватом 25 чел. </w:t>
            </w:r>
          </w:p>
          <w:p>
            <w:pPr>
              <w:pStyle w:val="Normal"/>
              <w:spacing w:lineRule="auto" w:line="240" w:before="0" w:after="0"/>
              <w:jc w:val="both"/>
              <w:rPr>
                <w:rStyle w:val="0pt"/>
                <w:rFonts w:eastAsia="" w:eastAsiaTheme="minorEastAsia"/>
                <w:color w:val="auto"/>
                <w:spacing w:val="0"/>
                <w:sz w:val="22"/>
                <w:szCs w:val="22"/>
              </w:rPr>
            </w:pPr>
            <w:r>
              <w:rPr>
                <w:rFonts w:cs="Times New Roman" w:ascii="Times New Roman" w:hAnsi="Times New Roman"/>
              </w:rPr>
              <w:t xml:space="preserve">- 60 заседаний </w:t>
            </w:r>
            <w:r>
              <w:rPr>
                <w:rStyle w:val="0pt"/>
                <w:rFonts w:eastAsia="" w:eastAsiaTheme="minorEastAsia"/>
                <w:color w:val="auto"/>
                <w:sz w:val="22"/>
                <w:szCs w:val="22"/>
              </w:rPr>
              <w:t>муниципальных методических объединений по предметам, заместителей директоров по УВР с охватом более 1162 чел.</w:t>
            </w:r>
          </w:p>
          <w:p>
            <w:pPr>
              <w:pStyle w:val="Normal"/>
              <w:spacing w:lineRule="auto" w:line="240" w:before="0" w:after="0"/>
              <w:jc w:val="both"/>
              <w:rPr>
                <w:rStyle w:val="0pt"/>
                <w:rFonts w:eastAsia="" w:eastAsiaTheme="minorEastAsia"/>
                <w:color w:val="auto"/>
                <w:spacing w:val="0"/>
                <w:sz w:val="22"/>
                <w:szCs w:val="22"/>
              </w:rPr>
            </w:pPr>
            <w:r>
              <w:rPr>
                <w:rStyle w:val="0pt"/>
                <w:rFonts w:eastAsia="" w:eastAsiaTheme="minorEastAsia"/>
                <w:color w:val="auto"/>
                <w:sz w:val="22"/>
                <w:szCs w:val="22"/>
              </w:rPr>
              <w:t>- 4</w:t>
            </w:r>
            <w:r>
              <w:rPr>
                <w:rFonts w:cs="Times New Roman" w:ascii="Times New Roman" w:hAnsi="Times New Roman"/>
              </w:rPr>
              <w:t xml:space="preserve"> семинара по формированию функциональной грамотности, в том числе </w:t>
            </w:r>
            <w:r>
              <w:rPr>
                <w:rFonts w:cs="Times New Roman" w:ascii="Times New Roman" w:hAnsi="Times New Roman"/>
                <w:bCs/>
              </w:rPr>
              <w:t>финансовой грамотности</w:t>
            </w:r>
            <w:r>
              <w:rPr>
                <w:rFonts w:cs="Times New Roman" w:ascii="Times New Roman" w:hAnsi="Times New Roman"/>
              </w:rPr>
              <w:t xml:space="preserve"> -85 чел.</w:t>
            </w:r>
          </w:p>
          <w:p>
            <w:pPr>
              <w:pStyle w:val="Normal"/>
              <w:spacing w:lineRule="auto" w:line="240" w:before="0" w:after="0"/>
              <w:jc w:val="both"/>
              <w:rPr>
                <w:rStyle w:val="0pt"/>
                <w:rFonts w:eastAsia="" w:eastAsiaTheme="minorEastAsia"/>
                <w:color w:val="auto"/>
                <w:spacing w:val="0"/>
                <w:sz w:val="22"/>
                <w:szCs w:val="22"/>
              </w:rPr>
            </w:pPr>
            <w:r>
              <w:rPr>
                <w:rStyle w:val="0pt"/>
                <w:rFonts w:eastAsia="" w:eastAsiaTheme="minorEastAsia"/>
                <w:color w:val="auto"/>
                <w:sz w:val="22"/>
                <w:szCs w:val="22"/>
              </w:rPr>
              <w:t xml:space="preserve">- 10 семинаров для педагогов по </w:t>
            </w:r>
            <w:r>
              <w:rPr>
                <w:rFonts w:cs="Times New Roman" w:ascii="Times New Roman" w:hAnsi="Times New Roman"/>
              </w:rPr>
              <w:t>подготовке обучающихся выпускных (9-х, 11-х) классов к государственной итоговой аттестации и использованию дистанционных образовательных технологий -231  чел.</w:t>
            </w:r>
          </w:p>
          <w:p>
            <w:pPr>
              <w:pStyle w:val="Normal"/>
              <w:spacing w:lineRule="auto" w:line="240" w:before="0" w:after="0"/>
              <w:jc w:val="both"/>
              <w:rPr>
                <w:rFonts w:ascii="Times New Roman" w:hAnsi="Times New Roman" w:cs="Times New Roman"/>
              </w:rPr>
            </w:pPr>
            <w:r>
              <w:rPr>
                <w:rFonts w:cs="Times New Roman" w:ascii="Times New Roman" w:hAnsi="Times New Roman"/>
              </w:rPr>
              <w:t>- семинар по методическому сопровождению молодых специалистов и их наставников -14 ч.</w:t>
            </w:r>
          </w:p>
          <w:p>
            <w:pPr>
              <w:pStyle w:val="Normal"/>
              <w:spacing w:lineRule="auto" w:line="240" w:before="0" w:after="0"/>
              <w:jc w:val="both"/>
              <w:rPr>
                <w:rFonts w:ascii="Times New Roman" w:hAnsi="Times New Roman" w:cs="Times New Roman"/>
              </w:rPr>
            </w:pPr>
            <w:r>
              <w:rPr>
                <w:rFonts w:cs="Times New Roman" w:ascii="Times New Roman" w:hAnsi="Times New Roman"/>
              </w:rPr>
              <w:t>-семинар- практикум для психологов и социальных педагогов- 19 чел.</w:t>
            </w:r>
          </w:p>
          <w:p>
            <w:pPr>
              <w:pStyle w:val="Normal"/>
              <w:spacing w:lineRule="auto" w:line="240" w:before="0" w:after="0"/>
              <w:jc w:val="both"/>
              <w:rPr>
                <w:rFonts w:ascii="Times New Roman" w:hAnsi="Times New Roman" w:cs="Times New Roman"/>
              </w:rPr>
            </w:pPr>
            <w:r>
              <w:rPr>
                <w:rFonts w:cs="Times New Roman" w:ascii="Times New Roman" w:hAnsi="Times New Roman"/>
                <w:bCs/>
              </w:rPr>
              <w:t xml:space="preserve">- семинар для руководителей </w:t>
            </w:r>
            <w:r>
              <w:rPr>
                <w:rFonts w:cs="Times New Roman" w:ascii="Times New Roman" w:hAnsi="Times New Roman"/>
              </w:rPr>
              <w:t>ДОУ- 28 чел.</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81.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Обеспечено участие руководящих и педагогических работников в мероприятиях по повышению квалификации</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с.11.01.по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01.04.по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30.09.2021/</w:t>
            </w:r>
          </w:p>
          <w:p>
            <w:pPr>
              <w:pStyle w:val="Normal"/>
              <w:spacing w:lineRule="auto" w:line="240" w:before="0" w:after="0"/>
              <w:rPr>
                <w:rFonts w:ascii="Times New Roman" w:hAnsi="Times New Roman" w:cs="Times New Roman"/>
              </w:rPr>
            </w:pPr>
            <w:r>
              <w:rPr>
                <w:rFonts w:cs="Times New Roman" w:ascii="Times New Roman" w:hAnsi="Times New Roman"/>
              </w:rPr>
              <w:t>с 01.07. по30.09.2021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30.12.2021/</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с 01.10. по30.12.2021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Контрольное событие выполнено. </w:t>
            </w:r>
            <w:r>
              <w:rPr>
                <w:rStyle w:val="0pt"/>
                <w:rFonts w:eastAsia="" w:eastAsiaTheme="minorEastAsia"/>
                <w:color w:val="auto"/>
                <w:sz w:val="22"/>
                <w:szCs w:val="22"/>
              </w:rPr>
              <w:t xml:space="preserve">В 2021 году </w:t>
            </w:r>
            <w:r>
              <w:rPr>
                <w:rFonts w:cs="Times New Roman" w:ascii="Times New Roman" w:hAnsi="Times New Roman"/>
              </w:rPr>
              <w:t>774 руководящих и педагогических работника приняло участие в мероприятиях по повышению квалификации. В том числе:</w:t>
            </w:r>
          </w:p>
          <w:p>
            <w:pPr>
              <w:pStyle w:val="Normal"/>
              <w:spacing w:lineRule="auto" w:line="240" w:before="0" w:after="0"/>
              <w:jc w:val="both"/>
              <w:rPr>
                <w:rFonts w:ascii="Times New Roman" w:hAnsi="Times New Roman" w:cs="Times New Roman"/>
              </w:rPr>
            </w:pPr>
            <w:r>
              <w:rPr>
                <w:rFonts w:cs="Times New Roman" w:ascii="Times New Roman" w:hAnsi="Times New Roman"/>
              </w:rPr>
              <w:t>- в соответствии с планом Ставропольского краевого института развития образования, повышения квалификации и переподготовки работников образования (далее- СКИРО ПК и ПРО) 105 педагогических работников общеобразовательных организаций, 93 - из дошкольных образовательных организаций, 10 педагога дополнительного образования;</w:t>
            </w:r>
          </w:p>
          <w:p>
            <w:pPr>
              <w:pStyle w:val="Normal"/>
              <w:spacing w:lineRule="auto" w:line="240" w:before="0" w:after="0"/>
              <w:jc w:val="both"/>
              <w:rPr>
                <w:rStyle w:val="0pt"/>
                <w:rFonts w:eastAsia="" w:eastAsiaTheme="minorEastAsia"/>
                <w:color w:val="auto"/>
                <w:spacing w:val="0"/>
                <w:sz w:val="22"/>
                <w:szCs w:val="22"/>
              </w:rPr>
            </w:pPr>
            <w:r>
              <w:rPr>
                <w:rFonts w:cs="Times New Roman" w:ascii="Times New Roman" w:hAnsi="Times New Roman"/>
              </w:rPr>
              <w:t>- 566 пед. работников стали участниками вебинаров по различным направления образовательной, проводимых СКИРО ПК И ПРО.</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Обеспечение реализации Программы</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В рамках реализации данного мероприятия обеспечивалась деятельность отдела образования, в т.ч.: выплачивалась заработная плата работникам отдела образования в установленные сроки, производилась уплата налогов и закупка товаров для нужд отдела образования, а также осваивались средства, предусмотренные на реализацию Программы. Года. Финансовые средства освоены на 96,96%. Основная причина не освоения: кредиторская задолженность за газ, услуги связи и электроэнергию за декабрь 2021 года.</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Мероприятие выполнено. </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Уровень просроченной кредиторской задолженности по оплате труда в общей сумме кредиторской задолженности- 0%</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Контрольное событие 82.</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Обеспечена деятельность отдела образования</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с 11.01.по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01.02.по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с 01.03.по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30.04.2021/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01.04.по 30.04.2021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31.05.2021/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01.05.по 31.05.2021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30.06.2021/с 01.06. по 30.06.2021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30.07.2021/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01.07.по 30.07.2021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01.08.по 31.08.2021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01.09.по 30.09.2021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29.10.2021/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01.10.по 29.10.2021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30.11.2021/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с 01.11 по 30.11.2021 до 30.12.2021/             </w:t>
            </w:r>
          </w:p>
          <w:p>
            <w:pPr>
              <w:pStyle w:val="Normal"/>
              <w:spacing w:lineRule="auto" w:line="240" w:before="0" w:after="0"/>
              <w:jc w:val="center"/>
              <w:rPr>
                <w:rFonts w:ascii="Times New Roman" w:hAnsi="Times New Roman" w:cs="Times New Roman"/>
              </w:rPr>
            </w:pPr>
            <w:r>
              <w:rPr>
                <w:rFonts w:cs="Times New Roman" w:ascii="Times New Roman" w:hAnsi="Times New Roman"/>
              </w:rPr>
              <w:t>с 01.12 по 30.12.2021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Ежемесячно с января по декабрь обеспечена деятельность отдела образования: произведена оплата согласно выставленных счетов за потребление газа и отопления, электрической энергии, водоснабжения и водоотведения помещений, вывоз мусора и уплата налогов.</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Контрольное событие 83. </w:t>
            </w:r>
          </w:p>
          <w:p>
            <w:pPr>
              <w:pStyle w:val="Normal"/>
              <w:spacing w:lineRule="auto" w:line="240" w:before="0" w:after="0"/>
              <w:jc w:val="center"/>
              <w:rPr>
                <w:rFonts w:ascii="Times New Roman" w:hAnsi="Times New Roman" w:cs="Times New Roman"/>
                <w:lang w:eastAsia="en-US" w:bidi="en-US"/>
              </w:rPr>
            </w:pPr>
            <w:r>
              <w:rPr>
                <w:rFonts w:cs="Times New Roman" w:ascii="Times New Roman" w:hAnsi="Times New Roman"/>
              </w:rPr>
              <w:t>Выплачена заработная плата работникам отдела образования</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до 29.01.2021/</w:t>
            </w:r>
          </w:p>
          <w:p>
            <w:pPr>
              <w:pStyle w:val="Normal"/>
              <w:spacing w:lineRule="auto" w:line="240" w:before="0" w:after="0"/>
              <w:jc w:val="center"/>
              <w:rPr>
                <w:rFonts w:ascii="Times New Roman" w:hAnsi="Times New Roman" w:cs="Times New Roman"/>
              </w:rPr>
            </w:pPr>
            <w:r>
              <w:rPr>
                <w:rFonts w:cs="Times New Roman" w:ascii="Times New Roman" w:hAnsi="Times New Roman"/>
              </w:rPr>
              <w:t>20.01.2021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26.02.2021/</w:t>
            </w:r>
          </w:p>
          <w:p>
            <w:pPr>
              <w:pStyle w:val="Normal"/>
              <w:spacing w:lineRule="auto" w:line="240" w:before="0" w:after="0"/>
              <w:jc w:val="center"/>
              <w:rPr>
                <w:rFonts w:ascii="Times New Roman" w:hAnsi="Times New Roman" w:cs="Times New Roman"/>
              </w:rPr>
            </w:pPr>
            <w:r>
              <w:rPr>
                <w:rFonts w:cs="Times New Roman" w:ascii="Times New Roman" w:hAnsi="Times New Roman"/>
              </w:rPr>
              <w:t>05.02.2021     19.02.2021</w:t>
            </w:r>
          </w:p>
          <w:p>
            <w:pPr>
              <w:pStyle w:val="Normal"/>
              <w:spacing w:lineRule="auto" w:line="240" w:before="0" w:after="0"/>
              <w:jc w:val="center"/>
              <w:rPr>
                <w:rFonts w:ascii="Times New Roman" w:hAnsi="Times New Roman" w:cs="Times New Roman"/>
              </w:rPr>
            </w:pPr>
            <w:r>
              <w:rPr>
                <w:rFonts w:cs="Times New Roman" w:ascii="Times New Roman" w:hAnsi="Times New Roman"/>
              </w:rPr>
              <w:t>до 31.03.2021/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04.03.2021    18.03.2021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30.04.2021/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06.04.2021     19.04.2021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31.05.2021/                         05.05.2021   </w:t>
            </w:r>
          </w:p>
          <w:p>
            <w:pPr>
              <w:pStyle w:val="Normal"/>
              <w:spacing w:lineRule="auto" w:line="240" w:before="0" w:after="0"/>
              <w:jc w:val="center"/>
              <w:rPr>
                <w:rFonts w:ascii="Times New Roman" w:hAnsi="Times New Roman" w:cs="Times New Roman"/>
              </w:rPr>
            </w:pPr>
            <w:r>
              <w:rPr>
                <w:rFonts w:cs="Times New Roman" w:ascii="Times New Roman" w:hAnsi="Times New Roman"/>
              </w:rPr>
              <w:t>20.05.2021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30.06.2021/           03.06.2021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18.06.2021                     до 31.07.2021/            05.07.2021   </w:t>
            </w:r>
          </w:p>
          <w:p>
            <w:pPr>
              <w:pStyle w:val="Normal"/>
              <w:spacing w:lineRule="auto" w:line="240" w:before="0" w:after="0"/>
              <w:jc w:val="center"/>
              <w:rPr>
                <w:rFonts w:ascii="Times New Roman" w:hAnsi="Times New Roman" w:cs="Times New Roman"/>
              </w:rPr>
            </w:pPr>
            <w:r>
              <w:rPr>
                <w:rFonts w:cs="Times New Roman" w:ascii="Times New Roman" w:hAnsi="Times New Roman"/>
              </w:rPr>
              <w:t>20.07.2021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31.08.2021/            05.08.2021  </w:t>
            </w:r>
          </w:p>
          <w:p>
            <w:pPr>
              <w:pStyle w:val="Normal"/>
              <w:spacing w:lineRule="auto" w:line="240" w:before="0" w:after="0"/>
              <w:jc w:val="center"/>
              <w:rPr>
                <w:rFonts w:ascii="Times New Roman" w:hAnsi="Times New Roman" w:cs="Times New Roman"/>
              </w:rPr>
            </w:pPr>
            <w:r>
              <w:rPr>
                <w:rFonts w:cs="Times New Roman" w:ascii="Times New Roman" w:hAnsi="Times New Roman"/>
              </w:rPr>
              <w:t>20.08.2021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30.09.2021/             03.09.2021  </w:t>
            </w:r>
          </w:p>
          <w:p>
            <w:pPr>
              <w:pStyle w:val="Normal"/>
              <w:spacing w:lineRule="auto" w:line="240" w:before="0" w:after="0"/>
              <w:jc w:val="center"/>
              <w:rPr>
                <w:rFonts w:ascii="Times New Roman" w:hAnsi="Times New Roman" w:cs="Times New Roman"/>
              </w:rPr>
            </w:pPr>
            <w:r>
              <w:rPr>
                <w:rFonts w:cs="Times New Roman" w:ascii="Times New Roman" w:hAnsi="Times New Roman"/>
              </w:rPr>
              <w:t>20.09.2021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29.10.2021/ 04.10.2021   </w:t>
            </w:r>
          </w:p>
          <w:p>
            <w:pPr>
              <w:pStyle w:val="Normal"/>
              <w:spacing w:lineRule="auto" w:line="240" w:before="0" w:after="0"/>
              <w:jc w:val="center"/>
              <w:rPr>
                <w:rFonts w:ascii="Times New Roman" w:hAnsi="Times New Roman" w:cs="Times New Roman"/>
              </w:rPr>
            </w:pPr>
            <w:r>
              <w:rPr>
                <w:rFonts w:cs="Times New Roman" w:ascii="Times New Roman" w:hAnsi="Times New Roman"/>
              </w:rPr>
              <w:t>20.10.2021</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30.11.2021/ 08.11.2021    19.11.2021  </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до 30.12.2021/ 03.12.2021   </w:t>
            </w:r>
          </w:p>
          <w:p>
            <w:pPr>
              <w:pStyle w:val="Normal"/>
              <w:spacing w:lineRule="auto" w:line="240" w:before="0" w:after="0"/>
              <w:jc w:val="center"/>
              <w:rPr>
                <w:rFonts w:ascii="Times New Roman" w:hAnsi="Times New Roman" w:cs="Times New Roman"/>
              </w:rPr>
            </w:pPr>
            <w:r>
              <w:rPr>
                <w:rFonts w:cs="Times New Roman" w:ascii="Times New Roman" w:hAnsi="Times New Roman"/>
              </w:rPr>
              <w:t>27.12.2021</w:t>
            </w:r>
          </w:p>
        </w:tc>
        <w:tc>
          <w:tcPr>
            <w:tcW w:w="6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lang w:eastAsia="zh-CN"/>
              </w:rPr>
              <w:t>Контрольное событие выполнено. Ежемесячно с января по декабрь заработная плата работникам отдела образования выплачивалась два раза в месяц в установленные сроки.</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bl>
    <w:p>
      <w:pPr>
        <w:pStyle w:val="Normal"/>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left="8789"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exact" w:line="240" w:before="0" w:after="0"/>
        <w:ind w:firstLine="1049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exact" w:line="240" w:before="0" w:after="0"/>
        <w:ind w:firstLine="1049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exact" w:line="240" w:before="0" w:after="0"/>
        <w:ind w:firstLine="1049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exact" w:line="240" w:before="0" w:after="0"/>
        <w:ind w:firstLine="10490"/>
        <w:jc w:val="center"/>
        <w:outlineLvl w:val="0"/>
        <w:rPr>
          <w:rFonts w:ascii="Times New Roman" w:hAnsi="Times New Roman" w:cs="Times New Roman"/>
          <w:sz w:val="28"/>
          <w:szCs w:val="28"/>
        </w:rPr>
      </w:pPr>
      <w:r>
        <w:rPr>
          <w:rFonts w:cs="Times New Roman" w:ascii="Times New Roman" w:hAnsi="Times New Roman"/>
          <w:sz w:val="28"/>
          <w:szCs w:val="28"/>
        </w:rPr>
        <w:t>Приложение 2</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Отчет</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об использовании средств бюджета Петровского городского округа Ставропольского края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 реализацию Программы «Развитие образования» за 2021 год</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Style w:val="aff"/>
        <w:tblW w:w="15274" w:type="dxa"/>
        <w:jc w:val="left"/>
        <w:tblInd w:w="0" w:type="dxa"/>
        <w:tblCellMar>
          <w:top w:w="0" w:type="dxa"/>
          <w:left w:w="108" w:type="dxa"/>
          <w:bottom w:w="0" w:type="dxa"/>
          <w:right w:w="108" w:type="dxa"/>
        </w:tblCellMar>
        <w:tblLook w:val="04a0"/>
      </w:tblPr>
      <w:tblGrid>
        <w:gridCol w:w="575"/>
        <w:gridCol w:w="2574"/>
        <w:gridCol w:w="1853"/>
        <w:gridCol w:w="1364"/>
        <w:gridCol w:w="1735"/>
        <w:gridCol w:w="1541"/>
        <w:gridCol w:w="1553"/>
        <w:gridCol w:w="3"/>
        <w:gridCol w:w="1378"/>
        <w:gridCol w:w="1418"/>
        <w:gridCol w:w="1278"/>
      </w:tblGrid>
      <w:tr>
        <w:trPr>
          <w:trHeight w:val="467" w:hRule="atLeast"/>
        </w:trPr>
        <w:tc>
          <w:tcPr>
            <w:tcW w:w="575" w:type="dxa"/>
            <w:vMerge w:val="restart"/>
            <w:tcBorders/>
            <w:shd w:color="auto" w:fill="auto" w:val="clear"/>
          </w:tcPr>
          <w:p>
            <w:pPr>
              <w:pStyle w:val="Normal"/>
              <w:spacing w:lineRule="auto" w:line="240" w:before="0" w:after="0"/>
              <w:ind w:left="-142" w:right="-108" w:hanging="0"/>
              <w:jc w:val="center"/>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before="0" w:after="0"/>
              <w:ind w:left="-142" w:right="-108" w:hanging="0"/>
              <w:jc w:val="center"/>
              <w:rPr>
                <w:rFonts w:ascii="Times New Roman" w:hAnsi="Times New Roman" w:cs="Times New Roman"/>
                <w:sz w:val="24"/>
                <w:szCs w:val="24"/>
              </w:rPr>
            </w:pPr>
            <w:r>
              <w:rPr>
                <w:rFonts w:cs="Times New Roman" w:ascii="Times New Roman" w:hAnsi="Times New Roman"/>
                <w:sz w:val="24"/>
                <w:szCs w:val="24"/>
              </w:rPr>
              <w:t>п/п</w:t>
            </w:r>
          </w:p>
        </w:tc>
        <w:tc>
          <w:tcPr>
            <w:tcW w:w="2574" w:type="dxa"/>
            <w:vMerge w:val="restart"/>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Программы, подпрограммы Программы, основного мероприятия подпрограммы Программы</w:t>
            </w:r>
          </w:p>
        </w:tc>
        <w:tc>
          <w:tcPr>
            <w:tcW w:w="1853" w:type="dxa"/>
            <w:vMerge w:val="restart"/>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 соисполнители Программы</w:t>
            </w:r>
          </w:p>
        </w:tc>
        <w:tc>
          <w:tcPr>
            <w:tcW w:w="6196" w:type="dxa"/>
            <w:gridSpan w:val="5"/>
            <w:tcBorders/>
            <w:shd w:color="auto" w:fill="auto" w:val="clear"/>
            <w:vAlign w:val="center"/>
          </w:tcPr>
          <w:p>
            <w:pPr>
              <w:pStyle w:val="ConsPlusNormal"/>
              <w:jc w:val="center"/>
              <w:rPr>
                <w:szCs w:val="24"/>
              </w:rPr>
            </w:pPr>
            <w:r>
              <w:rPr>
                <w:szCs w:val="24"/>
              </w:rPr>
              <w:t>Целевая статья расходов</w:t>
            </w:r>
          </w:p>
        </w:tc>
        <w:tc>
          <w:tcPr>
            <w:tcW w:w="4074" w:type="dxa"/>
            <w:gridSpan w:val="3"/>
            <w:tcBorders/>
            <w:shd w:color="auto" w:fill="auto" w:val="clear"/>
            <w:vAlign w:val="center"/>
          </w:tcPr>
          <w:p>
            <w:pPr>
              <w:pStyle w:val="ConsPlusNormal"/>
              <w:ind w:right="224" w:hanging="0"/>
              <w:jc w:val="center"/>
              <w:rPr>
                <w:szCs w:val="24"/>
              </w:rPr>
            </w:pPr>
            <w:r>
              <w:rPr>
                <w:szCs w:val="24"/>
              </w:rPr>
              <w:t xml:space="preserve">Расходы за отчетный год </w:t>
            </w:r>
          </w:p>
          <w:p>
            <w:pPr>
              <w:pStyle w:val="ConsPlusNormal"/>
              <w:ind w:right="224" w:hanging="0"/>
              <w:jc w:val="center"/>
              <w:rPr>
                <w:szCs w:val="24"/>
              </w:rPr>
            </w:pPr>
            <w:r>
              <w:rPr>
                <w:szCs w:val="24"/>
              </w:rPr>
              <w:t>(тыс. рублей)</w:t>
            </w:r>
          </w:p>
        </w:tc>
      </w:tr>
      <w:tr>
        <w:trPr>
          <w:trHeight w:val="417" w:hRule="atLeast"/>
        </w:trPr>
        <w:tc>
          <w:tcPr>
            <w:tcW w:w="575" w:type="dxa"/>
            <w:vMerge w:val="continue"/>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574" w:type="dxa"/>
            <w:vMerge w:val="continue"/>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vMerge w:val="continue"/>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ConsPlusNormal"/>
              <w:jc w:val="center"/>
              <w:rPr>
                <w:szCs w:val="24"/>
              </w:rPr>
            </w:pPr>
            <w:r>
              <w:rPr>
                <w:szCs w:val="24"/>
              </w:rPr>
              <w:t>Программа</w:t>
            </w:r>
          </w:p>
        </w:tc>
        <w:tc>
          <w:tcPr>
            <w:tcW w:w="1735" w:type="dxa"/>
            <w:tcBorders/>
            <w:shd w:color="auto" w:fill="auto" w:val="clear"/>
            <w:vAlign w:val="center"/>
          </w:tcPr>
          <w:p>
            <w:pPr>
              <w:pStyle w:val="ConsPlusNormal"/>
              <w:jc w:val="center"/>
              <w:rPr>
                <w:szCs w:val="24"/>
              </w:rPr>
            </w:pPr>
            <w:r>
              <w:rPr>
                <w:szCs w:val="24"/>
              </w:rPr>
              <w:t>Подпрограмма</w:t>
            </w:r>
          </w:p>
        </w:tc>
        <w:tc>
          <w:tcPr>
            <w:tcW w:w="1541" w:type="dxa"/>
            <w:tcBorders/>
            <w:shd w:color="auto" w:fill="auto" w:val="clear"/>
            <w:vAlign w:val="center"/>
          </w:tcPr>
          <w:p>
            <w:pPr>
              <w:pStyle w:val="ConsPlusNormal"/>
              <w:jc w:val="center"/>
              <w:rPr>
                <w:szCs w:val="24"/>
              </w:rPr>
            </w:pPr>
            <w:r>
              <w:rPr>
                <w:szCs w:val="24"/>
              </w:rPr>
              <w:t>Основное мероприятие</w:t>
            </w:r>
          </w:p>
        </w:tc>
        <w:tc>
          <w:tcPr>
            <w:tcW w:w="1553" w:type="dxa"/>
            <w:tcBorders/>
            <w:shd w:color="auto" w:fill="auto" w:val="clear"/>
            <w:vAlign w:val="center"/>
          </w:tcPr>
          <w:p>
            <w:pPr>
              <w:pStyle w:val="ConsPlusNormal"/>
              <w:jc w:val="center"/>
              <w:rPr>
                <w:szCs w:val="24"/>
              </w:rPr>
            </w:pPr>
            <w:r>
              <w:rPr>
                <w:szCs w:val="24"/>
              </w:rPr>
              <w:t>Направление расходов</w:t>
            </w:r>
          </w:p>
        </w:tc>
        <w:tc>
          <w:tcPr>
            <w:tcW w:w="1381" w:type="dxa"/>
            <w:gridSpan w:val="2"/>
            <w:tcBorders/>
            <w:shd w:color="auto" w:fill="auto" w:val="clear"/>
            <w:vAlign w:val="center"/>
          </w:tcPr>
          <w:p>
            <w:pPr>
              <w:pStyle w:val="ConsPlusNormal"/>
              <w:ind w:right="-62" w:hanging="0"/>
              <w:jc w:val="center"/>
              <w:rPr>
                <w:szCs w:val="24"/>
              </w:rPr>
            </w:pPr>
            <w:r>
              <w:rPr>
                <w:szCs w:val="24"/>
              </w:rPr>
              <w:t xml:space="preserve">сводная бюджетная роспись, план на </w:t>
            </w:r>
          </w:p>
          <w:p>
            <w:pPr>
              <w:pStyle w:val="ConsPlusNormal"/>
              <w:ind w:right="-62" w:hanging="0"/>
              <w:jc w:val="center"/>
              <w:rPr>
                <w:szCs w:val="24"/>
              </w:rPr>
            </w:pPr>
            <w:r>
              <w:rPr>
                <w:szCs w:val="24"/>
              </w:rPr>
              <w:t>1 января отчетного года</w:t>
            </w:r>
          </w:p>
        </w:tc>
        <w:tc>
          <w:tcPr>
            <w:tcW w:w="1418" w:type="dxa"/>
            <w:tcBorders/>
            <w:shd w:color="auto" w:fill="auto" w:val="clear"/>
            <w:vAlign w:val="center"/>
          </w:tcPr>
          <w:p>
            <w:pPr>
              <w:pStyle w:val="ConsPlusNormal"/>
              <w:jc w:val="center"/>
              <w:rPr>
                <w:szCs w:val="24"/>
              </w:rPr>
            </w:pPr>
            <w:r>
              <w:rPr>
                <w:szCs w:val="24"/>
              </w:rPr>
              <w:t xml:space="preserve">сводная бюджетная роспись на </w:t>
            </w:r>
          </w:p>
          <w:p>
            <w:pPr>
              <w:pStyle w:val="ConsPlusNormal"/>
              <w:jc w:val="center"/>
              <w:rPr>
                <w:szCs w:val="24"/>
              </w:rPr>
            </w:pPr>
            <w:r>
              <w:rPr>
                <w:szCs w:val="24"/>
              </w:rPr>
              <w:t>31 декабря отчетного финансового года</w:t>
            </w:r>
          </w:p>
        </w:tc>
        <w:tc>
          <w:tcPr>
            <w:tcW w:w="1278" w:type="dxa"/>
            <w:tcBorders/>
            <w:shd w:color="auto" w:fill="auto" w:val="clear"/>
            <w:vAlign w:val="center"/>
          </w:tcPr>
          <w:p>
            <w:pPr>
              <w:pStyle w:val="ConsPlusNormal"/>
              <w:jc w:val="center"/>
              <w:rPr>
                <w:szCs w:val="24"/>
              </w:rPr>
            </w:pPr>
            <w:r>
              <w:rPr>
                <w:szCs w:val="24"/>
              </w:rPr>
              <w:t>кассовое исполнение</w:t>
            </w:r>
          </w:p>
        </w:tc>
      </w:tr>
      <w:tr>
        <w:trPr>
          <w:trHeight w:val="283" w:hRule="atLeast"/>
        </w:trPr>
        <w:tc>
          <w:tcPr>
            <w:tcW w:w="575"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574"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364"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735"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541"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5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381" w:type="dxa"/>
            <w:gridSpan w:val="2"/>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418"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278"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57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b/>
                <w:b/>
                <w:sz w:val="24"/>
                <w:szCs w:val="24"/>
              </w:rPr>
            </w:pPr>
            <w:r>
              <w:rPr>
                <w:rFonts w:eastAsia="Times New Roman" w:cs="Times New Roman" w:ascii="Times New Roman" w:hAnsi="Times New Roman"/>
                <w:sz w:val="24"/>
                <w:szCs w:val="24"/>
              </w:rPr>
              <w:t>Муниципальная программа Петровского городского округа Ставропольского края «Развитие образования»</w:t>
            </w:r>
            <w:r>
              <w:rPr>
                <w:rFonts w:cs="Times New Roman" w:ascii="Times New Roman" w:hAnsi="Times New Roman"/>
                <w:b/>
                <w:sz w:val="24"/>
                <w:szCs w:val="24"/>
              </w:rPr>
              <w:t xml:space="preserve">», </w:t>
            </w:r>
            <w:r>
              <w:rPr>
                <w:rFonts w:cs="Times New Roman" w:ascii="Times New Roman" w:hAnsi="Times New Roman"/>
                <w:sz w:val="24"/>
                <w:szCs w:val="24"/>
              </w:rPr>
              <w:t>всего</w:t>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x</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960079,96</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1027527,37</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975931,73</w:t>
            </w:r>
          </w:p>
        </w:tc>
      </w:tr>
      <w:tr>
        <w:trPr/>
        <w:tc>
          <w:tcPr>
            <w:tcW w:w="57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Отдел образования </w:t>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x</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959789,54</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1027227,57</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975644,05</w:t>
            </w:r>
          </w:p>
        </w:tc>
      </w:tr>
      <w:tr>
        <w:trPr/>
        <w:tc>
          <w:tcPr>
            <w:tcW w:w="57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x</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0</w:t>
            </w:r>
            <w:r>
              <w:rPr>
                <w:rFonts w:cs="Times New Roman" w:ascii="Times New Roman" w:hAnsi="Times New Roman"/>
                <w:sz w:val="24"/>
                <w:szCs w:val="24"/>
              </w:rPr>
              <w:t>,</w:t>
            </w:r>
            <w:r>
              <w:rPr>
                <w:rFonts w:cs="Times New Roman" w:ascii="Times New Roman" w:hAnsi="Times New Roman"/>
                <w:sz w:val="24"/>
                <w:szCs w:val="24"/>
                <w:lang w:val="en-US"/>
              </w:rPr>
              <w:t>00</w:t>
            </w:r>
          </w:p>
        </w:tc>
        <w:tc>
          <w:tcPr>
            <w:tcW w:w="1418" w:type="dxa"/>
            <w:tcBorders/>
            <w:shd w:color="auto" w:fill="auto" w:val="clear"/>
          </w:tcPr>
          <w:p>
            <w:pPr>
              <w:pStyle w:val="Normal"/>
              <w:spacing w:lineRule="auto" w:line="240" w:before="0" w:after="0"/>
              <w:jc w:val="center"/>
              <w:rPr/>
            </w:pPr>
            <w:r>
              <w:rPr>
                <w:rFonts w:cs="Times New Roman" w:ascii="Times New Roman" w:hAnsi="Times New Roman"/>
                <w:sz w:val="24"/>
                <w:szCs w:val="24"/>
                <w:lang w:val="en-US"/>
              </w:rPr>
              <w:t>0</w:t>
            </w:r>
            <w:r>
              <w:rPr>
                <w:rFonts w:cs="Times New Roman" w:ascii="Times New Roman" w:hAnsi="Times New Roman"/>
                <w:sz w:val="24"/>
                <w:szCs w:val="24"/>
              </w:rPr>
              <w:t>,</w:t>
            </w:r>
            <w:r>
              <w:rPr>
                <w:rFonts w:cs="Times New Roman" w:ascii="Times New Roman" w:hAnsi="Times New Roman"/>
                <w:sz w:val="24"/>
                <w:szCs w:val="24"/>
                <w:lang w:val="en-US"/>
              </w:rPr>
              <w:t>00</w:t>
            </w:r>
          </w:p>
        </w:tc>
        <w:tc>
          <w:tcPr>
            <w:tcW w:w="1278" w:type="dxa"/>
            <w:tcBorders/>
            <w:shd w:color="auto" w:fill="auto" w:val="clear"/>
          </w:tcPr>
          <w:p>
            <w:pPr>
              <w:pStyle w:val="Normal"/>
              <w:spacing w:lineRule="auto" w:line="240" w:before="0" w:after="0"/>
              <w:jc w:val="center"/>
              <w:rPr/>
            </w:pPr>
            <w:r>
              <w:rPr>
                <w:rFonts w:cs="Times New Roman" w:ascii="Times New Roman" w:hAnsi="Times New Roman"/>
                <w:sz w:val="24"/>
                <w:szCs w:val="24"/>
                <w:lang w:val="en-US"/>
              </w:rPr>
              <w:t>0</w:t>
            </w:r>
            <w:r>
              <w:rPr>
                <w:rFonts w:cs="Times New Roman" w:ascii="Times New Roman" w:hAnsi="Times New Roman"/>
                <w:sz w:val="24"/>
                <w:szCs w:val="24"/>
              </w:rPr>
              <w:t>,</w:t>
            </w:r>
            <w:r>
              <w:rPr>
                <w:rFonts w:cs="Times New Roman" w:ascii="Times New Roman" w:hAnsi="Times New Roman"/>
                <w:sz w:val="24"/>
                <w:szCs w:val="24"/>
                <w:lang w:val="en-US"/>
              </w:rPr>
              <w:t>00</w:t>
            </w:r>
          </w:p>
        </w:tc>
      </w:tr>
      <w:tr>
        <w:trPr/>
        <w:tc>
          <w:tcPr>
            <w:tcW w:w="57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eastAsia="Times New Roman" w:cs="Times New Roman" w:ascii="Times New Roman" w:hAnsi="Times New Roman"/>
                <w:sz w:val="24"/>
                <w:szCs w:val="24"/>
              </w:rPr>
              <w:t>Отдел физической культуры и спорта</w:t>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x</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290,42</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299,80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287,68</w:t>
            </w:r>
          </w:p>
        </w:tc>
      </w:tr>
      <w:tr>
        <w:trPr/>
        <w:tc>
          <w:tcPr>
            <w:tcW w:w="57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Подпрограмма «Развитие дошкольного образования», всего</w:t>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362252,94</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375334,04</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367701,02</w:t>
            </w:r>
          </w:p>
        </w:tc>
      </w:tr>
      <w:tr>
        <w:trPr/>
        <w:tc>
          <w:tcPr>
            <w:tcW w:w="57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Отдел образования </w:t>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362252,94</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375334,04</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367701,02</w:t>
            </w:r>
          </w:p>
        </w:tc>
      </w:tr>
      <w:tr>
        <w:trPr/>
        <w:tc>
          <w:tcPr>
            <w:tcW w:w="57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том числе следующие основные мероприятия Подпрограммы</w:t>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предоставления бесплатного дошкольного образования, всего</w:t>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553"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362252,94</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371079,39</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367041,97</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553"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362252,94</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371079,39</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367041,97</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553"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Реконструкция и капитальный ремонт объектов образования, находящихся в муниципальной собственности, всего</w:t>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4"/>
                <w:szCs w:val="24"/>
              </w:rPr>
              <w:t>02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878,05</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659,05</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Отдел образования </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4"/>
                <w:szCs w:val="24"/>
              </w:rPr>
              <w:t>02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878,05</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659,05</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4"/>
                <w:szCs w:val="24"/>
              </w:rPr>
              <w:t>02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Реализация инициативных проектов в Петровском городском округе Ставропольского края, всего</w:t>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4"/>
                <w:szCs w:val="24"/>
              </w:rPr>
              <w:t>03</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3376,60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Отдел образования </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4"/>
                <w:szCs w:val="24"/>
              </w:rPr>
              <w:t>03</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3376,60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541" w:type="dxa"/>
            <w:tcBorders/>
            <w:shd w:color="auto" w:fill="auto" w:val="clear"/>
            <w:vAlign w:val="center"/>
          </w:tcPr>
          <w:p>
            <w:pPr>
              <w:pStyle w:val="Normal"/>
              <w:spacing w:lineRule="auto" w:line="240" w:before="0" w:after="200"/>
              <w:ind w:left="-108" w:hanging="0"/>
              <w:contextualSpacing/>
              <w:jc w:val="center"/>
              <w:rPr>
                <w:rFonts w:ascii="Times New Roman" w:hAnsi="Times New Roman" w:cs="Times New Roman"/>
                <w:sz w:val="24"/>
                <w:szCs w:val="24"/>
              </w:rPr>
            </w:pPr>
            <w:r>
              <w:rPr>
                <w:rFonts w:cs="Times New Roman" w:ascii="Times New Roman" w:hAnsi="Times New Roman"/>
                <w:sz w:val="24"/>
                <w:szCs w:val="24"/>
              </w:rPr>
              <w:t>03</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574" w:type="dxa"/>
            <w:tcBorders/>
            <w:shd w:color="auto" w:fill="auto" w:val="clear"/>
          </w:tcPr>
          <w:p>
            <w:pPr>
              <w:pStyle w:val="Normal"/>
              <w:spacing w:lineRule="auto" w:line="240" w:before="0" w:after="0"/>
              <w:ind w:firstLine="72"/>
              <w:jc w:val="both"/>
              <w:rPr>
                <w:rFonts w:ascii="Times New Roman" w:hAnsi="Times New Roman" w:cs="Times New Roman"/>
                <w:sz w:val="24"/>
                <w:szCs w:val="24"/>
              </w:rPr>
            </w:pPr>
            <w:r>
              <w:rPr>
                <w:rFonts w:cs="Times New Roman" w:ascii="Times New Roman" w:hAnsi="Times New Roman"/>
                <w:sz w:val="24"/>
                <w:szCs w:val="24"/>
              </w:rPr>
              <w:t>Подпрограмма «Развитие общего образования», всего</w:t>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538076,54</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587865,70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545546,06</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ind w:firstLine="72"/>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538076,54</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587865,70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545546,06</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ind w:firstLine="72"/>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ind w:firstLine="72"/>
              <w:jc w:val="both"/>
              <w:rPr>
                <w:rFonts w:ascii="Times New Roman" w:hAnsi="Times New Roman" w:cs="Times New Roman"/>
                <w:sz w:val="24"/>
                <w:szCs w:val="24"/>
              </w:rPr>
            </w:pPr>
            <w:r>
              <w:rPr>
                <w:rFonts w:cs="Times New Roman" w:ascii="Times New Roman" w:hAnsi="Times New Roman"/>
                <w:sz w:val="24"/>
                <w:szCs w:val="24"/>
              </w:rPr>
              <w:t>в том числе следующие основные мероприятия Подпрограммы</w:t>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предоставления бесплатного общего образования, всего</w:t>
            </w:r>
          </w:p>
        </w:tc>
        <w:tc>
          <w:tcPr>
            <w:tcW w:w="1853" w:type="dxa"/>
            <w:tcBorders/>
            <w:shd w:color="auto" w:fill="auto" w:val="clear"/>
          </w:tcPr>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tcPr>
          <w:p>
            <w:pPr>
              <w:pStyle w:val="Normal"/>
              <w:spacing w:lineRule="auto" w:line="240" w:before="0" w:after="0"/>
              <w:jc w:val="center"/>
              <w:rPr/>
            </w:pPr>
            <w:r>
              <w:rPr>
                <w:rFonts w:cs="Times New Roman" w:ascii="Times New Roman" w:hAnsi="Times New Roman"/>
                <w:sz w:val="24"/>
                <w:szCs w:val="24"/>
              </w:rPr>
              <w:t>463474,85</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489273,91</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472044,61</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tcPr>
          <w:p>
            <w:pPr>
              <w:pStyle w:val="Normal"/>
              <w:spacing w:lineRule="auto" w:line="240" w:before="0" w:after="0"/>
              <w:jc w:val="center"/>
              <w:rPr/>
            </w:pPr>
            <w:r>
              <w:rPr>
                <w:rFonts w:cs="Times New Roman" w:ascii="Times New Roman" w:hAnsi="Times New Roman"/>
                <w:sz w:val="24"/>
                <w:szCs w:val="24"/>
              </w:rPr>
              <w:t>463474,85</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489273,91</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472044,61</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Реконструкция и капитальный ремонт объектов образования, находящихся в муниципальной собственности, всего</w:t>
            </w:r>
          </w:p>
        </w:tc>
        <w:tc>
          <w:tcPr>
            <w:tcW w:w="1853" w:type="dxa"/>
            <w:tcBorders/>
            <w:shd w:color="auto" w:fill="auto" w:val="clear"/>
          </w:tcPr>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65524,46</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88062,56</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62972,22</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65524,46</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88062,56</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62972,22</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Реализация регионального проекта «Современная школа», всего</w:t>
            </w:r>
          </w:p>
        </w:tc>
        <w:tc>
          <w:tcPr>
            <w:tcW w:w="1853" w:type="dxa"/>
            <w:tcBorders/>
            <w:shd w:color="auto" w:fill="auto" w:val="clear"/>
          </w:tcPr>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lang w:val="en-US"/>
              </w:rPr>
            </w:pPr>
            <w:r>
              <w:rPr>
                <w:rFonts w:cs="Times New Roman" w:ascii="Times New Roman" w:hAnsi="Times New Roman"/>
                <w:lang w:val="en-US"/>
              </w:rPr>
              <w:t>E1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lang w:val="en-US"/>
              </w:rPr>
              <w:t>x</w:t>
            </w:r>
          </w:p>
        </w:tc>
        <w:tc>
          <w:tcPr>
            <w:tcW w:w="1381" w:type="dxa"/>
            <w:gridSpan w:val="2"/>
            <w:tcBorders/>
            <w:shd w:color="auto" w:fill="auto" w:val="clear"/>
          </w:tcPr>
          <w:p>
            <w:pPr>
              <w:pStyle w:val="Normal"/>
              <w:spacing w:lineRule="auto" w:line="240" w:before="0" w:after="0"/>
              <w:jc w:val="center"/>
              <w:rPr/>
            </w:pPr>
            <w:r>
              <w:rPr>
                <w:rFonts w:cs="Times New Roman" w:ascii="Times New Roman" w:hAnsi="Times New Roman"/>
                <w:sz w:val="24"/>
                <w:szCs w:val="24"/>
              </w:rPr>
              <w:t>7251,80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7251,80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7251,80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lang w:val="en-US"/>
              </w:rPr>
            </w:pPr>
            <w:r>
              <w:rPr>
                <w:rFonts w:cs="Times New Roman" w:ascii="Times New Roman" w:hAnsi="Times New Roman"/>
                <w:lang w:val="en-US"/>
              </w:rPr>
              <w:t>E1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lang w:val="en-US"/>
              </w:rPr>
              <w:t>x</w:t>
            </w:r>
          </w:p>
        </w:tc>
        <w:tc>
          <w:tcPr>
            <w:tcW w:w="1381" w:type="dxa"/>
            <w:gridSpan w:val="2"/>
            <w:tcBorders/>
            <w:shd w:color="auto" w:fill="auto" w:val="clear"/>
          </w:tcPr>
          <w:p>
            <w:pPr>
              <w:pStyle w:val="Normal"/>
              <w:spacing w:lineRule="auto" w:line="240" w:before="0" w:after="0"/>
              <w:jc w:val="center"/>
              <w:rPr/>
            </w:pPr>
            <w:r>
              <w:rPr>
                <w:rFonts w:cs="Times New Roman" w:ascii="Times New Roman" w:hAnsi="Times New Roman"/>
                <w:sz w:val="24"/>
                <w:szCs w:val="24"/>
              </w:rPr>
              <w:t>7251,80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7251,80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7251,80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lang w:val="en-US"/>
              </w:rPr>
            </w:pPr>
            <w:r>
              <w:rPr>
                <w:rFonts w:cs="Times New Roman" w:ascii="Times New Roman" w:hAnsi="Times New Roman"/>
                <w:lang w:val="en-US"/>
              </w:rPr>
              <w:t>E1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3.4.</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Реализация регионального проекта «Успех каждого ребенка», всего</w:t>
            </w:r>
          </w:p>
        </w:tc>
        <w:tc>
          <w:tcPr>
            <w:tcW w:w="1853" w:type="dxa"/>
            <w:tcBorders/>
            <w:shd w:color="auto" w:fill="auto" w:val="clear"/>
          </w:tcPr>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lang w:val="en-US"/>
              </w:rPr>
            </w:pPr>
            <w:r>
              <w:rPr>
                <w:rFonts w:cs="Times New Roman" w:ascii="Times New Roman" w:hAnsi="Times New Roman"/>
                <w:lang w:val="en-US"/>
              </w:rPr>
              <w:t>E2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1825,43</w:t>
            </w:r>
          </w:p>
        </w:tc>
        <w:tc>
          <w:tcPr>
            <w:tcW w:w="1418" w:type="dxa"/>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1825,43</w:t>
            </w:r>
          </w:p>
        </w:tc>
        <w:tc>
          <w:tcPr>
            <w:tcW w:w="1278" w:type="dxa"/>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1825,43</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lang w:val="en-US"/>
              </w:rPr>
            </w:pPr>
            <w:r>
              <w:rPr>
                <w:rFonts w:cs="Times New Roman" w:ascii="Times New Roman" w:hAnsi="Times New Roman"/>
                <w:lang w:val="en-US"/>
              </w:rPr>
              <w:t>E2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1825,43</w:t>
            </w:r>
          </w:p>
        </w:tc>
        <w:tc>
          <w:tcPr>
            <w:tcW w:w="1418" w:type="dxa"/>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1825,43</w:t>
            </w:r>
          </w:p>
        </w:tc>
        <w:tc>
          <w:tcPr>
            <w:tcW w:w="1278" w:type="dxa"/>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1825,43</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lang w:val="en-US"/>
              </w:rPr>
            </w:pPr>
            <w:r>
              <w:rPr>
                <w:rFonts w:cs="Times New Roman" w:ascii="Times New Roman" w:hAnsi="Times New Roman"/>
                <w:lang w:val="en-US"/>
              </w:rPr>
              <w:t>E2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Реализация регионального проекта «Цифровая образовательная среда»</w:t>
            </w:r>
          </w:p>
        </w:tc>
        <w:tc>
          <w:tcPr>
            <w:tcW w:w="1853" w:type="dxa"/>
            <w:tcBorders/>
            <w:shd w:color="auto" w:fill="auto" w:val="clear"/>
          </w:tcPr>
          <w:p>
            <w:pPr>
              <w:pStyle w:val="Normal"/>
              <w:spacing w:lineRule="auto" w:line="240" w:before="0" w:after="0"/>
              <w:jc w:val="center"/>
              <w:rPr/>
            </w:pPr>
            <w:r>
              <w:rPr>
                <w:rFonts w:cs="Times New Roman" w:ascii="Times New Roman" w:hAnsi="Times New Roman"/>
                <w:sz w:val="24"/>
                <w:szCs w:val="24"/>
              </w:rPr>
              <w:t xml:space="preserve">Отдел образования </w:t>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1" w:type="dxa"/>
            <w:gridSpan w:val="2"/>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не требует финансового обеспечения</w:t>
            </w:r>
          </w:p>
        </w:tc>
        <w:tc>
          <w:tcPr>
            <w:tcW w:w="1418"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не требует финансового обеспечения</w:t>
            </w:r>
          </w:p>
        </w:tc>
        <w:tc>
          <w:tcPr>
            <w:tcW w:w="1278"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не требует финансового обеспечения</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ascii="Times New Roman" w:hAnsi="Times New Roman"/>
                <w:sz w:val="24"/>
                <w:szCs w:val="24"/>
              </w:rPr>
              <w:t>Организация и проведение мероприятий для детей и молодежи в сфере образования, всего</w:t>
            </w:r>
          </w:p>
        </w:tc>
        <w:tc>
          <w:tcPr>
            <w:tcW w:w="1853" w:type="dxa"/>
            <w:tcBorders/>
            <w:shd w:color="auto" w:fill="auto" w:val="clear"/>
          </w:tcPr>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03</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1452,00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1452,00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03</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1452,00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1452,00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03</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Подпрограмма «Развитие дополнительного образования», всего</w:t>
            </w:r>
          </w:p>
        </w:tc>
        <w:tc>
          <w:tcPr>
            <w:tcW w:w="1853" w:type="dxa"/>
            <w:tcBorders/>
            <w:shd w:color="auto" w:fill="auto" w:val="clear"/>
          </w:tcPr>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35323,69</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36892,50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36528,86</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35323,69</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36892,50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36528,86</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том числе следующие основные мероприятия Подпрограммы</w:t>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575" w:type="dxa"/>
            <w:tcBorders/>
            <w:shd w:color="auto" w:fill="auto" w:val="clear"/>
            <w:vAlign w:val="center"/>
          </w:tcPr>
          <w:p>
            <w:pPr>
              <w:pStyle w:val="Normal"/>
              <w:tabs>
                <w:tab w:val="clear" w:pos="708"/>
                <w:tab w:val="center" w:pos="229"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Реализация дополнительных общеобразовательных программ, обеспечение деятельности организаций дополнительного образования, всего</w:t>
            </w:r>
          </w:p>
        </w:tc>
        <w:tc>
          <w:tcPr>
            <w:tcW w:w="1853" w:type="dxa"/>
            <w:tcBorders/>
            <w:shd w:color="auto" w:fill="auto" w:val="clear"/>
          </w:tcPr>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35323,69</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36892,50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36528,86</w:t>
            </w:r>
          </w:p>
        </w:tc>
      </w:tr>
      <w:tr>
        <w:trPr/>
        <w:tc>
          <w:tcPr>
            <w:tcW w:w="575" w:type="dxa"/>
            <w:tcBorders/>
            <w:shd w:color="auto" w:fill="auto" w:val="clear"/>
            <w:vAlign w:val="center"/>
          </w:tcPr>
          <w:p>
            <w:pPr>
              <w:pStyle w:val="Normal"/>
              <w:tabs>
                <w:tab w:val="clear" w:pos="708"/>
                <w:tab w:val="center" w:pos="229"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35323,69</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36892,50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36528,86</w:t>
            </w:r>
          </w:p>
        </w:tc>
      </w:tr>
      <w:tr>
        <w:trPr/>
        <w:tc>
          <w:tcPr>
            <w:tcW w:w="575" w:type="dxa"/>
            <w:tcBorders/>
            <w:shd w:color="auto" w:fill="auto" w:val="clear"/>
            <w:vAlign w:val="center"/>
          </w:tcPr>
          <w:p>
            <w:pPr>
              <w:pStyle w:val="Normal"/>
              <w:tabs>
                <w:tab w:val="clear" w:pos="708"/>
                <w:tab w:val="center" w:pos="229"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2574" w:type="dxa"/>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Развитие творческих и интеллектуальных способностей детей и подростков</w:t>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Отдел образования </w:t>
            </w:r>
          </w:p>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1" w:type="dxa"/>
            <w:gridSpan w:val="2"/>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не требует финансового обеспечения</w:t>
            </w:r>
          </w:p>
        </w:tc>
        <w:tc>
          <w:tcPr>
            <w:tcW w:w="1418"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не требует финансового обеспечения</w:t>
            </w:r>
          </w:p>
        </w:tc>
        <w:tc>
          <w:tcPr>
            <w:tcW w:w="1278"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не требует финансового обеспечения</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257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Подпрограмма «Организация летнего отдыха и занятости несовершеннолетних», всего</w:t>
            </w:r>
          </w:p>
        </w:tc>
        <w:tc>
          <w:tcPr>
            <w:tcW w:w="1853" w:type="dxa"/>
            <w:tcBorders/>
            <w:shd w:color="auto" w:fill="auto" w:val="clear"/>
          </w:tcPr>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5662,60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7826,33</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7007,68</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5372,18</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7526,53</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6720,00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rPr>
              <w:t>Отдел физической культуры и спорта</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290,42</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299,80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287,68</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том числе следующие основные мероприятия Подпрограммы</w:t>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575" w:type="dxa"/>
            <w:tcBorders/>
            <w:shd w:color="auto" w:fill="auto" w:val="clear"/>
            <w:vAlign w:val="center"/>
          </w:tcPr>
          <w:p>
            <w:pPr>
              <w:pStyle w:val="Normal"/>
              <w:spacing w:lineRule="auto" w:line="240" w:before="0" w:after="0"/>
              <w:ind w:right="-108" w:hanging="0"/>
              <w:jc w:val="center"/>
              <w:rPr>
                <w:rFonts w:ascii="Times New Roman" w:hAnsi="Times New Roman" w:cs="Times New Roman"/>
                <w:sz w:val="24"/>
                <w:szCs w:val="24"/>
              </w:rPr>
            </w:pPr>
            <w:r>
              <w:rPr>
                <w:rFonts w:cs="Times New Roman" w:ascii="Times New Roman" w:hAnsi="Times New Roman"/>
                <w:sz w:val="24"/>
                <w:szCs w:val="24"/>
              </w:rPr>
              <w:t>5.1.</w:t>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и обеспечение отдыха и оздоровления несовершеннолетних, всего</w:t>
            </w:r>
          </w:p>
        </w:tc>
        <w:tc>
          <w:tcPr>
            <w:tcW w:w="1853" w:type="dxa"/>
            <w:tcBorders/>
            <w:shd w:color="auto" w:fill="auto" w:val="clear"/>
          </w:tcPr>
          <w:p>
            <w:pPr>
              <w:pStyle w:val="Normal"/>
              <w:spacing w:lineRule="auto" w:line="240" w:before="0" w:after="200"/>
              <w:contextualSpacing/>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3 084,12</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3084,12</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3066,47</w:t>
            </w:r>
          </w:p>
        </w:tc>
      </w:tr>
      <w:tr>
        <w:trPr/>
        <w:tc>
          <w:tcPr>
            <w:tcW w:w="575" w:type="dxa"/>
            <w:tcBorders/>
            <w:shd w:color="auto" w:fill="auto" w:val="clear"/>
            <w:vAlign w:val="center"/>
          </w:tcPr>
          <w:p>
            <w:pPr>
              <w:pStyle w:val="Normal"/>
              <w:spacing w:lineRule="auto" w:line="240" w:before="0" w:after="0"/>
              <w:ind w:right="-108" w:hanging="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3 084,12</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3084,12</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3066,47</w:t>
            </w:r>
          </w:p>
        </w:tc>
      </w:tr>
      <w:tr>
        <w:trPr/>
        <w:tc>
          <w:tcPr>
            <w:tcW w:w="575" w:type="dxa"/>
            <w:tcBorders/>
            <w:shd w:color="auto" w:fill="auto" w:val="clear"/>
            <w:vAlign w:val="center"/>
          </w:tcPr>
          <w:p>
            <w:pPr>
              <w:pStyle w:val="Normal"/>
              <w:spacing w:lineRule="auto" w:line="240" w:before="0" w:after="0"/>
              <w:ind w:right="-108" w:hanging="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5.2.</w:t>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трудовой занятости несовершеннолетних, всего</w:t>
            </w:r>
          </w:p>
        </w:tc>
        <w:tc>
          <w:tcPr>
            <w:tcW w:w="1853" w:type="dxa"/>
            <w:tcBorders/>
            <w:shd w:color="auto" w:fill="auto" w:val="clear"/>
          </w:tcPr>
          <w:p>
            <w:pPr>
              <w:pStyle w:val="Normal"/>
              <w:spacing w:lineRule="auto" w:line="240" w:before="0" w:after="0"/>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980,70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1012,34</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982,89</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690,28</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712,54</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695,21</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rPr>
              <w:t>Отдел физической культуры и спорта</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290,42</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299,80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287,68</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5.3.</w:t>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Организация загородного отдыха детей, всего</w:t>
            </w:r>
          </w:p>
        </w:tc>
        <w:tc>
          <w:tcPr>
            <w:tcW w:w="1853" w:type="dxa"/>
            <w:tcBorders/>
            <w:shd w:color="auto" w:fill="auto" w:val="clear"/>
          </w:tcPr>
          <w:p>
            <w:pPr>
              <w:pStyle w:val="Normal"/>
              <w:spacing w:lineRule="auto" w:line="240" w:before="0" w:after="200"/>
              <w:contextualSpacing/>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3</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1597,78</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3729,87</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2958,32</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3</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1597,78</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3729,87</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2958,32</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0</w:t>
            </w:r>
            <w:r>
              <w:rPr>
                <w:rFonts w:cs="Times New Roman" w:ascii="Times New Roman" w:hAnsi="Times New Roman"/>
                <w:sz w:val="24"/>
                <w:szCs w:val="24"/>
                <w:lang w:val="en-US"/>
              </w:rPr>
              <w:t>3</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Подпрограмма «Обеспечение реализации муниципальной программы Петровского городского округа Ставропольского края «Развитие образования» и общепрограммные мероприятия», всего</w:t>
            </w:r>
          </w:p>
        </w:tc>
        <w:tc>
          <w:tcPr>
            <w:tcW w:w="1853" w:type="dxa"/>
            <w:tcBorders/>
            <w:shd w:color="auto" w:fill="auto" w:val="clear"/>
          </w:tcPr>
          <w:p>
            <w:pPr>
              <w:pStyle w:val="Normal"/>
              <w:spacing w:lineRule="auto" w:line="240" w:before="0" w:after="200"/>
              <w:contextualSpacing/>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18764,19</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19608,80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19148,11</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18764,19</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19608,80</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19148,11</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1541"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553" w:type="dxa"/>
            <w:tcBorders/>
            <w:shd w:color="auto" w:fill="auto" w:val="clear"/>
            <w:vAlign w:val="center"/>
          </w:tcPr>
          <w:p>
            <w:pPr>
              <w:pStyle w:val="Normal"/>
              <w:spacing w:lineRule="auto" w:line="240" w:before="0" w:after="0"/>
              <w:jc w:val="center"/>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tcPr>
          <w:p>
            <w:pPr>
              <w:pStyle w:val="Normal"/>
              <w:spacing w:lineRule="auto" w:line="240" w:before="0" w:after="0"/>
              <w:jc w:val="center"/>
              <w:rPr/>
            </w:pPr>
            <w:r>
              <w:rPr>
                <w:rFonts w:cs="Times New Roman" w:ascii="Times New Roman" w:hAnsi="Times New Roman"/>
                <w:sz w:val="24"/>
                <w:szCs w:val="24"/>
              </w:rPr>
              <w:t>0,00</w:t>
            </w:r>
          </w:p>
        </w:tc>
        <w:tc>
          <w:tcPr>
            <w:tcW w:w="1278" w:type="dxa"/>
            <w:tcBorders/>
            <w:shd w:color="auto" w:fill="auto" w:val="clear"/>
          </w:tcPr>
          <w:p>
            <w:pPr>
              <w:pStyle w:val="Normal"/>
              <w:spacing w:lineRule="auto" w:line="240" w:before="0" w:after="0"/>
              <w:jc w:val="center"/>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том числе следующие основные мероприятия Подпрограммы</w:t>
            </w:r>
          </w:p>
        </w:tc>
        <w:tc>
          <w:tcPr>
            <w:tcW w:w="1853"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3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6.1.</w:t>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поступательного развития системы образования Петровского городского округа, всего</w:t>
            </w:r>
          </w:p>
        </w:tc>
        <w:tc>
          <w:tcPr>
            <w:tcW w:w="1853" w:type="dxa"/>
            <w:tcBorders/>
            <w:shd w:color="auto" w:fill="auto" w:val="clear"/>
          </w:tcPr>
          <w:p>
            <w:pPr>
              <w:pStyle w:val="Normal"/>
              <w:spacing w:lineRule="auto" w:line="240" w:before="0" w:after="200"/>
              <w:contextualSpacing/>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01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11643,57</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11637,49</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11283,41</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01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pPr>
            <w:r>
              <w:rPr>
                <w:rFonts w:cs="Times New Roman" w:ascii="Times New Roman" w:hAnsi="Times New Roman"/>
                <w:sz w:val="24"/>
                <w:szCs w:val="24"/>
              </w:rPr>
              <w:t>11643,57</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11637,49</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11283,41</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01</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tcPr>
          <w:p>
            <w:pPr>
              <w:pStyle w:val="Normal"/>
              <w:spacing w:lineRule="auto" w:line="240" w:before="0" w:after="0"/>
              <w:jc w:val="center"/>
              <w:rPr/>
            </w:pPr>
            <w:r>
              <w:rPr>
                <w:rFonts w:cs="Times New Roman" w:ascii="Times New Roman" w:hAnsi="Times New Roman"/>
                <w:sz w:val="24"/>
                <w:szCs w:val="24"/>
              </w:rPr>
              <w:t>0,00</w:t>
            </w:r>
          </w:p>
        </w:tc>
        <w:tc>
          <w:tcPr>
            <w:tcW w:w="1278" w:type="dxa"/>
            <w:tcBorders/>
            <w:shd w:color="auto" w:fill="auto" w:val="clear"/>
          </w:tcPr>
          <w:p>
            <w:pPr>
              <w:pStyle w:val="Normal"/>
              <w:spacing w:lineRule="auto" w:line="240" w:before="0" w:after="0"/>
              <w:jc w:val="center"/>
              <w:rPr/>
            </w:pPr>
            <w:r>
              <w:rPr>
                <w:rFonts w:cs="Times New Roman" w:ascii="Times New Roman" w:hAnsi="Times New Roman"/>
                <w:sz w:val="24"/>
                <w:szCs w:val="24"/>
              </w:rPr>
              <w:t>0,00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6.3.</w:t>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реализации Программы, всего</w:t>
            </w:r>
          </w:p>
        </w:tc>
        <w:tc>
          <w:tcPr>
            <w:tcW w:w="1853" w:type="dxa"/>
            <w:tcBorders/>
            <w:shd w:color="auto" w:fill="auto" w:val="clear"/>
            <w:vAlign w:val="center"/>
          </w:tcPr>
          <w:p>
            <w:pPr>
              <w:pStyle w:val="Normal"/>
              <w:spacing w:lineRule="auto" w:line="240" w:before="0" w:after="200"/>
              <w:contextualSpacing/>
              <w:jc w:val="center"/>
              <w:rPr/>
            </w:pPr>
            <w:r>
              <w:rPr/>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02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7120,62</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7971,31</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7864,70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Отдел образования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02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7120,62</w:t>
            </w:r>
          </w:p>
        </w:tc>
        <w:tc>
          <w:tcPr>
            <w:tcW w:w="141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7971,31</w:t>
            </w:r>
          </w:p>
        </w:tc>
        <w:tc>
          <w:tcPr>
            <w:tcW w:w="1278"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7864,70</w:t>
            </w:r>
          </w:p>
        </w:tc>
      </w:tr>
      <w:tr>
        <w:trPr/>
        <w:tc>
          <w:tcPr>
            <w:tcW w:w="575"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4" w:type="dxa"/>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53" w:type="dxa"/>
            <w:tcBorders/>
            <w:shd w:color="auto"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Администрация</w:t>
            </w:r>
          </w:p>
        </w:tc>
        <w:tc>
          <w:tcPr>
            <w:tcW w:w="1364"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w:t>
            </w:r>
          </w:p>
        </w:tc>
        <w:tc>
          <w:tcPr>
            <w:tcW w:w="1735" w:type="dxa"/>
            <w:tcBorders/>
            <w:shd w:color="auto" w:fill="auto" w:val="clear"/>
            <w:vAlign w:val="center"/>
          </w:tcPr>
          <w:p>
            <w:pPr>
              <w:pStyle w:val="Normal"/>
              <w:spacing w:lineRule="auto" w:line="240" w:before="0" w:after="200"/>
              <w:contextualSpacing/>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1541"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02</w:t>
            </w:r>
          </w:p>
        </w:tc>
        <w:tc>
          <w:tcPr>
            <w:tcW w:w="1553" w:type="dxa"/>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8"/>
                <w:szCs w:val="28"/>
                <w:lang w:val="en-US"/>
              </w:rPr>
              <w:t>x</w:t>
            </w:r>
          </w:p>
        </w:tc>
        <w:tc>
          <w:tcPr>
            <w:tcW w:w="1381" w:type="dxa"/>
            <w:gridSpan w:val="2"/>
            <w:tcBorders/>
            <w:shd w:color="auto"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tc>
        <w:tc>
          <w:tcPr>
            <w:tcW w:w="1418" w:type="dxa"/>
            <w:tcBorders/>
            <w:shd w:color="auto" w:fill="auto" w:val="clear"/>
          </w:tcPr>
          <w:p>
            <w:pPr>
              <w:pStyle w:val="Normal"/>
              <w:spacing w:lineRule="auto" w:line="240" w:before="0" w:after="0"/>
              <w:jc w:val="center"/>
              <w:rPr/>
            </w:pPr>
            <w:r>
              <w:rPr>
                <w:rFonts w:cs="Times New Roman" w:ascii="Times New Roman" w:hAnsi="Times New Roman"/>
                <w:sz w:val="24"/>
                <w:szCs w:val="24"/>
              </w:rPr>
              <w:t>0,00</w:t>
            </w:r>
          </w:p>
        </w:tc>
        <w:tc>
          <w:tcPr>
            <w:tcW w:w="1278" w:type="dxa"/>
            <w:tcBorders/>
            <w:shd w:color="auto" w:fill="auto" w:val="clear"/>
          </w:tcPr>
          <w:p>
            <w:pPr>
              <w:pStyle w:val="Normal"/>
              <w:spacing w:lineRule="auto" w:line="240" w:before="0" w:after="0"/>
              <w:jc w:val="center"/>
              <w:rPr/>
            </w:pPr>
            <w:r>
              <w:rPr>
                <w:rFonts w:cs="Times New Roman" w:ascii="Times New Roman" w:hAnsi="Times New Roman"/>
                <w:sz w:val="24"/>
                <w:szCs w:val="24"/>
              </w:rPr>
              <w:t>0,00</w:t>
            </w:r>
          </w:p>
        </w:tc>
      </w:tr>
    </w:tbl>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exact"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exact"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left="8789"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8789"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8789"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8789" w:hanging="0"/>
        <w:contextualSpacing/>
        <w:jc w:val="right"/>
        <w:rPr>
          <w:rFonts w:ascii="Times New Roman" w:hAnsi="Times New Roman" w:cs="Times New Roman"/>
          <w:sz w:val="24"/>
          <w:szCs w:val="24"/>
        </w:rPr>
      </w:pPr>
      <w:r>
        <w:rPr>
          <w:rFonts w:cs="Times New Roman" w:ascii="Times New Roman" w:hAnsi="Times New Roman"/>
          <w:sz w:val="24"/>
          <w:szCs w:val="24"/>
        </w:rPr>
      </w:r>
    </w:p>
    <w:p>
      <w:pPr>
        <w:sectPr>
          <w:type w:val="nextPage"/>
          <w:pgSz w:orient="landscape" w:w="16838" w:h="11906"/>
          <w:pgMar w:left="1134" w:right="1134" w:header="0" w:top="1134" w:footer="0" w:bottom="851" w:gutter="0"/>
          <w:pgNumType w:fmt="decimal"/>
          <w:formProt w:val="false"/>
          <w:textDirection w:val="lrTb"/>
          <w:docGrid w:type="default" w:linePitch="360" w:charSpace="8192"/>
        </w:sectPr>
        <w:pStyle w:val="Normal"/>
        <w:widowControl w:val="false"/>
        <w:spacing w:lineRule="auto" w:line="240" w:before="0" w:after="0"/>
        <w:ind w:left="8789"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szCs w:val="24"/>
          <w:vertAlign w:val="superscript"/>
        </w:rPr>
      </w:pPr>
      <w:r>
        <w:rPr>
          <w:szCs w:val="24"/>
        </w:rPr>
        <w:t>Приложение 3</w:t>
      </w:r>
    </w:p>
    <w:p>
      <w:pPr>
        <w:pStyle w:val="ConsPlusNormal"/>
        <w:jc w:val="right"/>
        <w:rPr>
          <w:szCs w:val="24"/>
        </w:rPr>
      </w:pPr>
      <w:r>
        <w:rPr>
          <w:szCs w:val="24"/>
        </w:rPr>
      </w:r>
    </w:p>
    <w:p>
      <w:pPr>
        <w:pStyle w:val="ConsPlusNormal"/>
        <w:rPr>
          <w:szCs w:val="24"/>
        </w:rPr>
      </w:pPr>
      <w:r>
        <w:rPr>
          <w:szCs w:val="24"/>
        </w:rPr>
      </w:r>
    </w:p>
    <w:p>
      <w:pPr>
        <w:pStyle w:val="ConsPlusNormal"/>
        <w:jc w:val="center"/>
        <w:rPr>
          <w:szCs w:val="24"/>
        </w:rPr>
      </w:pPr>
      <w:r>
        <w:rPr>
          <w:szCs w:val="24"/>
        </w:rPr>
        <w:t>ИНФОРМАЦИЯ</w:t>
      </w:r>
    </w:p>
    <w:p>
      <w:pPr>
        <w:pStyle w:val="ConsPlusNormal"/>
        <w:jc w:val="center"/>
        <w:rPr>
          <w:szCs w:val="24"/>
        </w:rPr>
      </w:pPr>
      <w:r>
        <w:rPr>
          <w:szCs w:val="24"/>
        </w:rPr>
        <w:t>о расходах бюджета Петровского городского округа Ставропольского края, средств физических и юридических лиц на реализацию Программы в 2021 году</w:t>
      </w:r>
    </w:p>
    <w:p>
      <w:pPr>
        <w:pStyle w:val="ConsPlusNormal"/>
        <w:jc w:val="center"/>
        <w:rPr>
          <w:szCs w:val="24"/>
        </w:rPr>
      </w:pPr>
      <w:r>
        <w:rPr>
          <w:szCs w:val="24"/>
        </w:rPr>
      </w:r>
    </w:p>
    <w:p>
      <w:pPr>
        <w:pStyle w:val="ConsPlusNormal"/>
        <w:jc w:val="right"/>
        <w:rPr>
          <w:szCs w:val="24"/>
        </w:rPr>
      </w:pPr>
      <w:r>
        <w:rPr>
          <w:szCs w:val="24"/>
        </w:rPr>
        <w:t>тыс. рублей</w:t>
      </w:r>
    </w:p>
    <w:tbl>
      <w:tblPr>
        <w:tblpPr w:bottomFromText="0" w:horzAnchor="margin" w:leftFromText="180" w:rightFromText="180" w:tblpX="182" w:tblpY="348" w:topFromText="0" w:vertAnchor="text"/>
        <w:tblW w:w="10173" w:type="dxa"/>
        <w:jc w:val="left"/>
        <w:tblInd w:w="0" w:type="dxa"/>
        <w:tblCellMar>
          <w:top w:w="0" w:type="dxa"/>
          <w:left w:w="108" w:type="dxa"/>
          <w:bottom w:w="0" w:type="dxa"/>
          <w:right w:w="108" w:type="dxa"/>
        </w:tblCellMar>
        <w:tblLook w:val="00a0"/>
      </w:tblPr>
      <w:tblGrid>
        <w:gridCol w:w="668"/>
        <w:gridCol w:w="2514"/>
        <w:gridCol w:w="3607"/>
        <w:gridCol w:w="1692"/>
        <w:gridCol w:w="1692"/>
      </w:tblGrid>
      <w:tr>
        <w:trPr/>
        <w:tc>
          <w:tcPr>
            <w:tcW w:w="6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 xml:space="preserve">№ </w:t>
            </w:r>
            <w:r>
              <w:rPr>
                <w:szCs w:val="24"/>
              </w:rPr>
              <w:t>п/п</w:t>
            </w:r>
          </w:p>
        </w:tc>
        <w:tc>
          <w:tcPr>
            <w:tcW w:w="25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 w:val="28"/>
                <w:szCs w:val="28"/>
              </w:rPr>
            </w:pPr>
            <w:r>
              <w:rPr/>
              <w:t>Наименование Программы, подпрограммы Программы, основного мероприятия</w:t>
            </w:r>
          </w:p>
        </w:tc>
        <w:tc>
          <w:tcPr>
            <w:tcW w:w="3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 w:val="28"/>
                <w:szCs w:val="28"/>
              </w:rPr>
            </w:pPr>
            <w:r>
              <w:rPr/>
              <w:t>Источники финансового  обеспечения по ответственному исполнителю программы, подпрограммы программы, основному мероприятию подпрограммы программы</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 w:val="28"/>
                <w:szCs w:val="28"/>
              </w:rPr>
            </w:pPr>
            <w:r>
              <w:rPr/>
              <w:t xml:space="preserve">Объемы финансового обеспечения по Программе   </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Исполнение</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Муниципальная программа Петровского городского округа Ставропольского края «Развитие образования», всего</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1016399,28</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975931,73</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Петровского  городского округа  Ставропольского края (далее – 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1016399,28</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975931,73</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ascii="Times New Roman" w:hAnsi="Times New Roman"/>
                <w:sz w:val="24"/>
                <w:szCs w:val="24"/>
              </w:rPr>
              <w:t>545418,19</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522085,15</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Отделу образования администрации Петровского городского округа Ставропольского края (далее- 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545418,19</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522085,15</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 Петровского городского округа Ставропольского края (далее  - Администрации)</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Отделу физической культуры и спорта администрации Петровского городского округа Ставропольского края (далее- 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470981,09</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453846,58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Отделу образования администрации Петровского городского округа Ставропольского края (далее- 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470681,29</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453558,90</w:t>
            </w:r>
          </w:p>
        </w:tc>
      </w:tr>
      <w:tr>
        <w:trPr>
          <w:trHeight w:val="1051"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 Петровского городского округа Ставропольского края (далее  - Администрации)</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rHeight w:val="1051"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Отделу физической культуры и спорта администрации Петровского городского округа Ставропольского края (далее- Отдел физической культуры и спорта) </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299,80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287,68</w:t>
            </w:r>
          </w:p>
        </w:tc>
      </w:tr>
      <w:tr>
        <w:trPr>
          <w:trHeight w:val="222"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rHeight w:val="222"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rHeight w:val="222"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rHeight w:val="222"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Подпрограмма 1 «Развитие дошкольного образования»</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377798,22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367701,02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377798,22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367701,02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150692,21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152290,14</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150692,21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152290,14</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 ,</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227106,01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215410,88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227106,01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215410,88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rHeight w:val="1273"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следующие основные мероприятия Подпрограммы</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2.1</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предоставления бесплатного дошкольного образования</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373121,15</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367041,97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373121,15</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367041,97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150114,57</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151920,55</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150114,57</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151920,55</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223006,58</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215121,42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223006,58</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215121,42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2.2</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Реконструкция и капитальный ремонт объектов образования, находящихся в муниципальной собственности</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608,05</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659,05</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608,05</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659,05</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577,64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369,59</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577,64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369,59</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 ,</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30,41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289,46</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30,41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289,46</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rHeight w:val="846"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2.3.</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cs="Times New Roman" w:ascii="Times New Roman" w:hAnsi="Times New Roman"/>
                <w:sz w:val="24"/>
                <w:szCs w:val="24"/>
              </w:rPr>
              <w:t>Реализация инициативных проектов в Петровском городском округе Ставропольского края</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4069,02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4069,02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 ,</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4069,02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4069,02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Подпрограмма 2 «Развитие общего образования»</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572899,03</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545546,06</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572899,03</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545546,06</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394589,34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369612,83</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Отделу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394589,34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369612,83</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 ,</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178309,69</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175933,23</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178309,69</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175933,23</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Администрации</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следующие основные мероприятия Подпрограммы</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3.1</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предоставления бесплатного общего образования</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474244,28</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472044,61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474244,28</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472044,61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299979,77</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302467,07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299979,77</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302467,07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174264,51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169577,54</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174264,51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169577,54</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3.2</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Реконструкция и капитальный ремонт объектов образования, находящихся в муниципальной собственности</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89577,52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62972,22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89577,52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62972,22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85896,76</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56980,95</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85896,76</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56980,95</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3680,76</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5991,27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3680,76</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5991,27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из них</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3.3</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Реализация регионального проекта «Современная школа»</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7251,80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7251,80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7251,80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7251,80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6889,21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6889,21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6889,21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6889,21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362,59</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362,59</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362,59</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362,59</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42" w:hanging="142"/>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из них</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3.4</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Реализация регионального проекта «Успех каждого ребенка»</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1825,43</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1825,43</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1825,43</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1825,43</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1823,60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1823,60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1823,60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1823,60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1,83</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1,83</w:t>
            </w:r>
          </w:p>
        </w:tc>
      </w:tr>
      <w:tr>
        <w:trPr>
          <w:trHeight w:val="626"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1,83</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1,83</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3.5</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Реализация регионального проекта «Цифровая образовательная среда»</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 требует финансового обеспечения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3.6</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и проведение мероприятий для детей и молодежи в сфере образования</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0,00</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1452,00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1452,00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1452,00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1452,00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Подпрограмма 3 «Развитие дополнительного образования»</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36961,88</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36528,86</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36961,88</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36528,86</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136,64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182,18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136,64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182,18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36825,24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36346,68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36825,24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36346,68</w:t>
            </w:r>
          </w:p>
        </w:tc>
      </w:tr>
      <w:tr>
        <w:trPr>
          <w:trHeight w:val="415"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rHeight w:val="415"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rHeight w:val="415"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rHeight w:val="415"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rHeight w:val="415" w:hRule="atLeast"/>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следующие основные мероприятия Подпрограммы</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4.1</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Реализация дополнительных общеобразовательных программ, обеспечение деятельности организаций дополнительного образования</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36961,88</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36528,86</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36961,88</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36528,86</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136,64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182,18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136,64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182,18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36825,24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36346,68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36825,24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36346,68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4.2</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Развитие творческих и интеллектуальных способностей детей и подростков</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 требует финансового обеспечения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Подпрограмма 4 «Организация летнего отдыха и занятости несовершеннолетних»</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7867,00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7007,68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7867,00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7007,68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7867,00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7007,68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7567,20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6720,00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299,80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287,68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следующие основные мероприятия Подпрограммы</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5.1</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и обеспечение отдыха и оздоровления несовершеннолетних</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3084,12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3066,47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3084,12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3066,47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3084,12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3066,47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3084,12</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3066,47</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5.2</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трудовой занятости несовершеннолетних</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1012,34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982,89</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1012,34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982,89</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1012,34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982,89</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Отделу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712,54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695,21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299,80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287,68</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5.3</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загородного отдыха детей</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3770,54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2958,32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3770,54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2958,32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3770,54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2958,32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3770,54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2958,32</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Подпрограмма 5 «Обеспечение реализации муниципальной программы Петровского городского округа Ставропольского края «Развитие образования» и общепрограммные мероприятия»</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20873,15</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19148,11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20873,15</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19148,11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20873,15</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19148,11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20873,15</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19148,11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следующие основные мероприятия Подпрограммы</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6.1</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поступательного развития системы образования Петровского городского округа</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11867,71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11283,41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11867,71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11283,41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11867,71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11283,41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11867,71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11283,41</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6.3</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реализации Программы</w:t>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9005,44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7864,70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9005,44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7864,70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9005,44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7864,70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cs="Times New Roman" w:ascii="Times New Roman" w:hAnsi="Times New Roman"/>
                <w:sz w:val="24"/>
                <w:szCs w:val="24"/>
              </w:rPr>
              <w:t>9005,44</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7864,70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szCs w:val="24"/>
              </w:rPr>
              <w:t>0,00</w:t>
            </w:r>
          </w:p>
        </w:tc>
      </w:tr>
    </w:tbl>
    <w:p>
      <w:pPr>
        <w:sectPr>
          <w:type w:val="nextPage"/>
          <w:pgSz w:w="11906" w:h="16838"/>
          <w:pgMar w:left="1134" w:right="851" w:header="0" w:top="1134" w:footer="0" w:bottom="1134" w:gutter="0"/>
          <w:pgNumType w:fmt="decimal"/>
          <w:formProt w:val="false"/>
          <w:textDirection w:val="lrTb"/>
          <w:docGrid w:type="default" w:linePitch="360" w:charSpace="8192"/>
        </w:sect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sz w:val="28"/>
          <w:szCs w:val="28"/>
        </w:rPr>
      </w:pPr>
      <w:r>
        <w:rPr>
          <w:sz w:val="28"/>
          <w:szCs w:val="28"/>
        </w:rPr>
        <w:t>Приложение 4</w:t>
      </w:r>
    </w:p>
    <w:p>
      <w:pPr>
        <w:pStyle w:val="ConsPlusNormal"/>
        <w:jc w:val="center"/>
        <w:rPr>
          <w:sz w:val="28"/>
          <w:szCs w:val="28"/>
        </w:rPr>
      </w:pPr>
      <w:r>
        <w:rPr>
          <w:sz w:val="28"/>
          <w:szCs w:val="28"/>
        </w:rPr>
      </w:r>
    </w:p>
    <w:p>
      <w:pPr>
        <w:pStyle w:val="ConsPlusNormal"/>
        <w:jc w:val="center"/>
        <w:rPr>
          <w:sz w:val="28"/>
          <w:szCs w:val="28"/>
        </w:rPr>
      </w:pPr>
      <w:r>
        <w:rPr>
          <w:sz w:val="28"/>
          <w:szCs w:val="28"/>
        </w:rPr>
        <w:t>СВЕДЕНИЯ</w:t>
      </w:r>
    </w:p>
    <w:p>
      <w:pPr>
        <w:pStyle w:val="ConsPlusNormal"/>
        <w:jc w:val="center"/>
        <w:rPr>
          <w:sz w:val="28"/>
          <w:szCs w:val="28"/>
        </w:rPr>
      </w:pPr>
      <w:r>
        <w:rPr>
          <w:sz w:val="28"/>
          <w:szCs w:val="28"/>
        </w:rPr>
        <w:t>о достижении значений индикаторов достижения целей</w:t>
      </w:r>
    </w:p>
    <w:p>
      <w:pPr>
        <w:pStyle w:val="ConsPlusNormal"/>
        <w:jc w:val="center"/>
        <w:rPr>
          <w:sz w:val="28"/>
          <w:szCs w:val="28"/>
        </w:rPr>
      </w:pPr>
      <w:r>
        <w:rPr>
          <w:sz w:val="28"/>
          <w:szCs w:val="28"/>
        </w:rPr>
        <w:t>Программы и показателей решения задач подпрограммы Программы</w:t>
      </w:r>
    </w:p>
    <w:p>
      <w:pPr>
        <w:pStyle w:val="Normal"/>
        <w:widowControl w:val="false"/>
        <w:spacing w:lineRule="exact" w:line="240" w:before="0" w:after="0"/>
        <w:jc w:val="center"/>
        <w:rPr>
          <w:rFonts w:ascii="Times New Roman" w:hAnsi="Times New Roman"/>
          <w:sz w:val="28"/>
          <w:szCs w:val="28"/>
        </w:rPr>
      </w:pPr>
      <w:r>
        <w:rPr>
          <w:rFonts w:ascii="Times New Roman" w:hAnsi="Times New Roman"/>
          <w:sz w:val="28"/>
          <w:szCs w:val="28"/>
        </w:rPr>
      </w:r>
    </w:p>
    <w:tbl>
      <w:tblPr>
        <w:tblW w:w="15168" w:type="dxa"/>
        <w:jc w:val="left"/>
        <w:tblInd w:w="75" w:type="dxa"/>
        <w:tblCellMar>
          <w:top w:w="0" w:type="dxa"/>
          <w:left w:w="75" w:type="dxa"/>
          <w:bottom w:w="0" w:type="dxa"/>
          <w:right w:w="75" w:type="dxa"/>
        </w:tblCellMar>
        <w:tblLook w:val="0000"/>
      </w:tblPr>
      <w:tblGrid>
        <w:gridCol w:w="706"/>
        <w:gridCol w:w="2835"/>
        <w:gridCol w:w="1273"/>
        <w:gridCol w:w="2125"/>
        <w:gridCol w:w="1558"/>
        <w:gridCol w:w="1844"/>
        <w:gridCol w:w="2"/>
        <w:gridCol w:w="4824"/>
      </w:tblGrid>
      <w:tr>
        <w:trPr>
          <w:trHeight w:val="654" w:hRule="atLeast"/>
        </w:trPr>
        <w:tc>
          <w:tcPr>
            <w:tcW w:w="706" w:type="dxa"/>
            <w:vMerge w:val="restart"/>
            <w:tcBorders>
              <w:top w:val="single" w:sz="4" w:space="0" w:color="000000"/>
              <w:left w:val="single" w:sz="4" w:space="0" w:color="000000"/>
              <w:right w:val="single" w:sz="4" w:space="0" w:color="000000"/>
            </w:tcBorders>
            <w:shd w:color="auto" w:fill="auto" w:val="clear"/>
            <w:vAlign w:val="center"/>
          </w:tcPr>
          <w:p>
            <w:pPr>
              <w:pStyle w:val="ConsPlusCell"/>
              <w:jc w:val="center"/>
              <w:rPr/>
            </w:pPr>
            <w:r>
              <w:rPr/>
              <w:br/>
              <w:t xml:space="preserve"> № </w:t>
              <w:br/>
              <w:t>п/п</w:t>
            </w:r>
          </w:p>
        </w:tc>
        <w:tc>
          <w:tcPr>
            <w:tcW w:w="2835" w:type="dxa"/>
            <w:vMerge w:val="restart"/>
            <w:tcBorders>
              <w:top w:val="single" w:sz="4" w:space="0" w:color="000000"/>
              <w:left w:val="single" w:sz="4" w:space="0" w:color="000000"/>
              <w:right w:val="single" w:sz="4" w:space="0" w:color="000000"/>
            </w:tcBorders>
            <w:shd w:color="auto" w:fill="auto" w:val="clear"/>
            <w:vAlign w:val="center"/>
          </w:tcPr>
          <w:p>
            <w:pPr>
              <w:pStyle w:val="ConsPlusCell"/>
              <w:jc w:val="center"/>
              <w:rPr/>
            </w:pPr>
            <w:r>
              <w:rPr/>
              <w:t>Наименование целевого индикатора достижения цели Программы, показателя решения задачи подпрограммы Программы</w:t>
            </w:r>
          </w:p>
        </w:tc>
        <w:tc>
          <w:tcPr>
            <w:tcW w:w="1273" w:type="dxa"/>
            <w:vMerge w:val="restart"/>
            <w:tcBorders>
              <w:top w:val="single" w:sz="4" w:space="0" w:color="000000"/>
              <w:left w:val="single" w:sz="4" w:space="0" w:color="000000"/>
              <w:right w:val="single" w:sz="4" w:space="0" w:color="000000"/>
            </w:tcBorders>
            <w:shd w:color="auto" w:fill="auto" w:val="clear"/>
            <w:vAlign w:val="center"/>
          </w:tcPr>
          <w:p>
            <w:pPr>
              <w:pStyle w:val="ConsPlusCell"/>
              <w:jc w:val="center"/>
              <w:rPr/>
            </w:pPr>
            <w:r>
              <w:rPr/>
              <w:br/>
              <w:t>Единица измерения</w:t>
            </w:r>
          </w:p>
        </w:tc>
        <w:tc>
          <w:tcPr>
            <w:tcW w:w="552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Cell"/>
              <w:jc w:val="center"/>
              <w:rPr/>
            </w:pPr>
            <w:r>
              <w:rPr/>
              <w:t>Значение целевого индикатора достижения цели Программы, показателя решения задачи подпрограммы Программы</w:t>
            </w:r>
          </w:p>
        </w:tc>
        <w:tc>
          <w:tcPr>
            <w:tcW w:w="4824" w:type="dxa"/>
            <w:vMerge w:val="restart"/>
            <w:tcBorders>
              <w:top w:val="single" w:sz="4" w:space="0" w:color="000000"/>
              <w:left w:val="single" w:sz="4" w:space="0" w:color="000000"/>
              <w:right w:val="single" w:sz="4" w:space="0" w:color="000000"/>
            </w:tcBorders>
            <w:shd w:color="auto" w:fill="auto" w:val="clear"/>
            <w:vAlign w:val="center"/>
          </w:tcPr>
          <w:p>
            <w:pPr>
              <w:pStyle w:val="ConsPlusCell"/>
              <w:jc w:val="center"/>
              <w:rPr/>
            </w:pPr>
            <w:r>
              <w:rPr/>
              <w:t xml:space="preserve">Обоснование отклонений значений индикатора достижения цели Программы (показателя решения задачи) </w:t>
            </w:r>
          </w:p>
          <w:p>
            <w:pPr>
              <w:pStyle w:val="ConsPlusCell"/>
              <w:jc w:val="center"/>
              <w:rPr/>
            </w:pPr>
            <w:r>
              <w:rPr/>
            </w:r>
          </w:p>
          <w:p>
            <w:pPr>
              <w:pStyle w:val="ConsPlusCell"/>
              <w:jc w:val="center"/>
              <w:rPr/>
            </w:pPr>
            <w:r>
              <w:rPr/>
              <w:t xml:space="preserve">на конец отчетного года </w:t>
            </w:r>
          </w:p>
          <w:p>
            <w:pPr>
              <w:pStyle w:val="ConsPlusCell"/>
              <w:jc w:val="center"/>
              <w:rPr/>
            </w:pPr>
            <w:r>
              <w:rPr/>
              <w:t>(при наличии)</w:t>
            </w:r>
          </w:p>
        </w:tc>
      </w:tr>
      <w:tr>
        <w:trPr>
          <w:trHeight w:val="570" w:hRule="atLeast"/>
        </w:trPr>
        <w:tc>
          <w:tcPr>
            <w:tcW w:w="706" w:type="dxa"/>
            <w:vMerge w:val="continue"/>
            <w:tcBorders>
              <w:left w:val="single" w:sz="4" w:space="0" w:color="000000"/>
              <w:right w:val="single" w:sz="4" w:space="0" w:color="000000"/>
            </w:tcBorders>
            <w:shd w:color="auto" w:fill="auto" w:val="clear"/>
            <w:vAlign w:val="center"/>
          </w:tcPr>
          <w:p>
            <w:pPr>
              <w:pStyle w:val="ConsPlusCell"/>
              <w:jc w:val="center"/>
              <w:rPr/>
            </w:pPr>
            <w:r>
              <w:rPr/>
            </w:r>
          </w:p>
        </w:tc>
        <w:tc>
          <w:tcPr>
            <w:tcW w:w="2835" w:type="dxa"/>
            <w:vMerge w:val="continue"/>
            <w:tcBorders>
              <w:left w:val="single" w:sz="4" w:space="0" w:color="000000"/>
              <w:right w:val="single" w:sz="4" w:space="0" w:color="000000"/>
            </w:tcBorders>
            <w:shd w:color="auto" w:fill="auto" w:val="clear"/>
            <w:vAlign w:val="center"/>
          </w:tcPr>
          <w:p>
            <w:pPr>
              <w:pStyle w:val="ConsPlusCell"/>
              <w:jc w:val="center"/>
              <w:rPr/>
            </w:pPr>
            <w:r>
              <w:rPr/>
            </w:r>
          </w:p>
        </w:tc>
        <w:tc>
          <w:tcPr>
            <w:tcW w:w="1273" w:type="dxa"/>
            <w:vMerge w:val="continue"/>
            <w:tcBorders>
              <w:left w:val="single" w:sz="4" w:space="0" w:color="000000"/>
              <w:right w:val="single" w:sz="4" w:space="0" w:color="000000"/>
            </w:tcBorders>
            <w:shd w:color="auto" w:fill="auto" w:val="clear"/>
            <w:vAlign w:val="center"/>
          </w:tcPr>
          <w:p>
            <w:pPr>
              <w:pStyle w:val="ConsPlusCell"/>
              <w:jc w:val="center"/>
              <w:rPr/>
            </w:pPr>
            <w:r>
              <w:rPr/>
            </w:r>
          </w:p>
        </w:tc>
        <w:tc>
          <w:tcPr>
            <w:tcW w:w="2125" w:type="dxa"/>
            <w:vMerge w:val="restart"/>
            <w:tcBorders>
              <w:top w:val="single" w:sz="4" w:space="0" w:color="000000"/>
              <w:left w:val="single" w:sz="4" w:space="0" w:color="000000"/>
              <w:right w:val="single" w:sz="4" w:space="0" w:color="000000"/>
            </w:tcBorders>
            <w:shd w:color="auto" w:fill="auto" w:val="clear"/>
            <w:vAlign w:val="center"/>
          </w:tcPr>
          <w:p>
            <w:pPr>
              <w:pStyle w:val="ConsPlusCell"/>
              <w:jc w:val="center"/>
              <w:rPr/>
            </w:pPr>
            <w:r>
              <w:rPr/>
              <w:t>год, предшествующий отчетному</w:t>
            </w:r>
          </w:p>
        </w:tc>
        <w:tc>
          <w:tcPr>
            <w:tcW w:w="340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Cell"/>
              <w:jc w:val="center"/>
              <w:rPr/>
            </w:pPr>
            <w:r>
              <w:rPr/>
              <w:t>отчетный год</w:t>
            </w:r>
          </w:p>
        </w:tc>
        <w:tc>
          <w:tcPr>
            <w:tcW w:w="4826" w:type="dxa"/>
            <w:gridSpan w:val="2"/>
            <w:vMerge w:val="continue"/>
            <w:tcBorders>
              <w:left w:val="single" w:sz="4" w:space="0" w:color="000000"/>
              <w:right w:val="single" w:sz="4" w:space="0" w:color="000000"/>
            </w:tcBorders>
            <w:shd w:color="auto" w:fill="auto" w:val="clear"/>
            <w:vAlign w:val="center"/>
          </w:tcPr>
          <w:p>
            <w:pPr>
              <w:pStyle w:val="ConsPlusCell"/>
              <w:jc w:val="center"/>
              <w:rPr/>
            </w:pPr>
            <w:r>
              <w:rPr/>
            </w:r>
          </w:p>
        </w:tc>
      </w:tr>
      <w:tr>
        <w:trPr>
          <w:trHeight w:val="570" w:hRule="atLeast"/>
        </w:trPr>
        <w:tc>
          <w:tcPr>
            <w:tcW w:w="706" w:type="dxa"/>
            <w:vMerge w:val="continue"/>
            <w:tcBorders>
              <w:left w:val="single" w:sz="4" w:space="0" w:color="000000"/>
              <w:bottom w:val="single" w:sz="4" w:space="0" w:color="000000"/>
              <w:right w:val="single" w:sz="4" w:space="0" w:color="000000"/>
            </w:tcBorders>
            <w:shd w:color="auto" w:fill="auto" w:val="clear"/>
            <w:vAlign w:val="center"/>
          </w:tcPr>
          <w:p>
            <w:pPr>
              <w:pStyle w:val="ConsPlusCell"/>
              <w:jc w:val="center"/>
              <w:rPr/>
            </w:pPr>
            <w:r>
              <w:rPr/>
            </w:r>
          </w:p>
        </w:tc>
        <w:tc>
          <w:tcPr>
            <w:tcW w:w="2835" w:type="dxa"/>
            <w:vMerge w:val="continue"/>
            <w:tcBorders>
              <w:left w:val="single" w:sz="4" w:space="0" w:color="000000"/>
              <w:bottom w:val="single" w:sz="4" w:space="0" w:color="000000"/>
              <w:right w:val="single" w:sz="4" w:space="0" w:color="000000"/>
            </w:tcBorders>
            <w:shd w:color="auto" w:fill="auto" w:val="clear"/>
            <w:vAlign w:val="center"/>
          </w:tcPr>
          <w:p>
            <w:pPr>
              <w:pStyle w:val="ConsPlusCell"/>
              <w:jc w:val="center"/>
              <w:rPr/>
            </w:pPr>
            <w:r>
              <w:rPr/>
            </w:r>
          </w:p>
        </w:tc>
        <w:tc>
          <w:tcPr>
            <w:tcW w:w="1273" w:type="dxa"/>
            <w:vMerge w:val="continue"/>
            <w:tcBorders>
              <w:left w:val="single" w:sz="4" w:space="0" w:color="000000"/>
              <w:bottom w:val="single" w:sz="4" w:space="0" w:color="000000"/>
              <w:right w:val="single" w:sz="4" w:space="0" w:color="000000"/>
            </w:tcBorders>
            <w:shd w:color="auto" w:fill="auto" w:val="clear"/>
            <w:vAlign w:val="center"/>
          </w:tcPr>
          <w:p>
            <w:pPr>
              <w:pStyle w:val="ConsPlusCell"/>
              <w:jc w:val="center"/>
              <w:rPr/>
            </w:pPr>
            <w:r>
              <w:rPr/>
            </w:r>
          </w:p>
        </w:tc>
        <w:tc>
          <w:tcPr>
            <w:tcW w:w="2125" w:type="dxa"/>
            <w:vMerge w:val="continue"/>
            <w:tcBorders>
              <w:left w:val="single" w:sz="4" w:space="0" w:color="000000"/>
              <w:bottom w:val="single" w:sz="4" w:space="0" w:color="000000"/>
              <w:right w:val="single" w:sz="4" w:space="0" w:color="000000"/>
            </w:tcBorders>
            <w:shd w:color="auto" w:fill="auto" w:val="clear"/>
            <w:vAlign w:val="center"/>
          </w:tcPr>
          <w:p>
            <w:pPr>
              <w:pStyle w:val="ConsPlusCell"/>
              <w:jc w:val="center"/>
              <w:rPr/>
            </w:pPr>
            <w:r>
              <w:rPr/>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Cell"/>
              <w:jc w:val="center"/>
              <w:rPr/>
            </w:pPr>
            <w:r>
              <w:rPr/>
              <w:t>план</w:t>
            </w:r>
          </w:p>
        </w:tc>
        <w:tc>
          <w:tcPr>
            <w:tcW w:w="1844" w:type="dxa"/>
            <w:tcBorders>
              <w:left w:val="single" w:sz="4" w:space="0" w:color="000000"/>
              <w:bottom w:val="single" w:sz="4" w:space="0" w:color="000000"/>
              <w:right w:val="single" w:sz="4" w:space="0" w:color="000000"/>
            </w:tcBorders>
            <w:shd w:color="auto" w:fill="auto" w:val="clear"/>
          </w:tcPr>
          <w:p>
            <w:pPr>
              <w:pStyle w:val="ConsPlusCell"/>
              <w:jc w:val="center"/>
              <w:rPr/>
            </w:pPr>
            <w:r>
              <w:rPr/>
              <w:t>фактическое значение на конец года</w:t>
            </w:r>
          </w:p>
        </w:tc>
        <w:tc>
          <w:tcPr>
            <w:tcW w:w="4826"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ConsPlusCell"/>
              <w:jc w:val="center"/>
              <w:rPr/>
            </w:pPr>
            <w:r>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Cell"/>
              <w:jc w:val="center"/>
              <w:rPr/>
            </w:pPr>
            <w:r>
              <w:rPr/>
              <w:t>1</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Cell"/>
              <w:jc w:val="center"/>
              <w:rPr/>
            </w:pPr>
            <w:r>
              <w:rPr/>
              <w:t>2</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Cell"/>
              <w:jc w:val="center"/>
              <w:rPr/>
            </w:pPr>
            <w:r>
              <w:rPr/>
              <w:t>3</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Cell"/>
              <w:jc w:val="center"/>
              <w:rPr/>
            </w:pPr>
            <w:r>
              <w:rPr/>
              <w:t>4</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Cell"/>
              <w:jc w:val="center"/>
              <w:rPr/>
            </w:pPr>
            <w:r>
              <w:rPr/>
              <w:t>5</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6</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Cell"/>
              <w:jc w:val="center"/>
              <w:rPr/>
            </w:pPr>
            <w:r>
              <w:rPr/>
              <w:t>7</w:t>
            </w:r>
          </w:p>
        </w:tc>
      </w:tr>
      <w:tr>
        <w:trPr>
          <w:trHeight w:val="599" w:hRule="atLeast"/>
        </w:trPr>
        <w:tc>
          <w:tcPr>
            <w:tcW w:w="151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Цель 1 Программы «Создание в системе дошкольного, общего и дополнительного образования округа равных возможностей получения доступного и качественного воспитания, образования и позитивной социализации детей»</w:t>
            </w:r>
          </w:p>
        </w:tc>
      </w:tr>
      <w:tr>
        <w:trPr>
          <w:trHeight w:val="360"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71,20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70,90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66,50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Индикатор не достигнут.</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Уменьшение показателя 2021 года связано с тем, что расчет показателя производился по количеству проживающих детей дошкольного возраста в 2020 году, и в связи с уменьшением количества детей, посещающих дошкольные организации Петровского городского округа, по причине миграционных процессов населения, имеющих детей дошкольного возраста</w:t>
            </w:r>
          </w:p>
        </w:tc>
      </w:tr>
      <w:tr>
        <w:trPr>
          <w:trHeight w:val="360"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школьников, обучающихся по федеральным государственным образовательным стандартам общего образования, в общей численности школьников</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96,40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Индикатор достигнут.</w:t>
            </w:r>
          </w:p>
        </w:tc>
      </w:tr>
      <w:tr>
        <w:trPr>
          <w:trHeight w:val="360"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78,20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rFonts w:eastAsia="Calibri"/>
              </w:rPr>
              <w:t>78,30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77,50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Индикатор не достигнут.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Расчет планового показателя осуществлялся исходя из прежней методики расчета. С 2021 года расчет данного показателя министерством просвещения  РФ ведется на основании выгрузки АИС «Навигатор дополнительного образования Ставропольского края». </w:t>
            </w:r>
            <w:r>
              <w:rPr>
                <w:rFonts w:eastAsia="Calibri" w:cs="Times New Roman" w:ascii="Times New Roman" w:hAnsi="Times New Roman"/>
                <w:sz w:val="24"/>
                <w:szCs w:val="24"/>
              </w:rPr>
              <w:t xml:space="preserve">Данный показатель является показателем регионального проекта «Успех каждого ребенка» национального проекта «Образование» и среднекраевой показатель на конец 2021 года должен был составить 76%. Таким образом, достигнутый показатель по округу в 2021 году выше установленного среднекраевого значения. </w:t>
            </w:r>
          </w:p>
        </w:tc>
      </w:tr>
      <w:tr>
        <w:trPr>
          <w:trHeight w:val="360" w:hRule="atLeast"/>
        </w:trPr>
        <w:tc>
          <w:tcPr>
            <w:tcW w:w="151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Подпрограмма 1 Программы «Развитие дошкольного образования»</w:t>
            </w:r>
          </w:p>
          <w:p>
            <w:pPr>
              <w:pStyle w:val="ConsPlusCell"/>
              <w:jc w:val="center"/>
              <w:rPr/>
            </w:pPr>
            <w:r>
              <w:rPr>
                <w:rFonts w:eastAsia="Calibri"/>
              </w:rPr>
              <w:t>Задача 1 Подпрограммы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2,50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3,20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2,30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Показатель достигнут.</w:t>
            </w:r>
          </w:p>
          <w:p>
            <w:pPr>
              <w:pStyle w:val="Normal"/>
              <w:spacing w:lineRule="auto" w:line="240" w:before="0" w:after="0"/>
              <w:jc w:val="center"/>
              <w:rPr>
                <w:rFonts w:ascii="Times New Roman" w:hAnsi="Times New Roman" w:cs="Times New Roman"/>
              </w:rPr>
            </w:pPr>
            <w:r>
              <w:rPr>
                <w:rFonts w:cs="Times New Roman" w:ascii="Times New Roman" w:hAnsi="Times New Roman"/>
                <w:sz w:val="24"/>
                <w:szCs w:val="24"/>
              </w:rPr>
              <w:t>Уменьшение показателя 2021 года связано с тем, что его расчет производился по количеству проживающих детей дошкольного возраста в 2020 году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3,30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rFonts w:eastAsia="Calibri"/>
              </w:rPr>
              <w:t>3,30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3,30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Показатель достигнут</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sz w:val="24"/>
                <w:szCs w:val="24"/>
              </w:rPr>
              <w:t>Количество граждан, принявших участие в реализации инициативных проектов в Петровском городском округе в области дошкольного образования</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Чел.</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eastAsia="Calibri"/>
              </w:rPr>
            </w:pPr>
            <w:r>
              <w:rPr>
                <w:rFonts w:eastAsia="Calibri"/>
              </w:rPr>
              <w:t>20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r>
          </w:p>
          <w:p>
            <w:pPr>
              <w:pStyle w:val="ConsPlusCell"/>
              <w:jc w:val="center"/>
              <w:rPr/>
            </w:pPr>
            <w:r>
              <w:rPr/>
            </w:r>
          </w:p>
        </w:tc>
      </w:tr>
      <w:tr>
        <w:trPr/>
        <w:tc>
          <w:tcPr>
            <w:tcW w:w="151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Подпрограмма 2 Программы «Развитие общего образования»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Задача 1 Подпрограммы 2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7</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выпускников муниципальных</w:t>
            </w:r>
          </w:p>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общеобразовательных учреждений, не</w:t>
            </w:r>
          </w:p>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получивших аттестат о среднем (полном)</w:t>
            </w:r>
          </w:p>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образовании, в общей численности</w:t>
            </w:r>
          </w:p>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выпускников муниципальных</w:t>
            </w:r>
          </w:p>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общеобразовательных учреждений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0,43</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 xml:space="preserve">Показатель достигнут. </w:t>
            </w:r>
          </w:p>
          <w:p>
            <w:pPr>
              <w:pStyle w:val="ConsPlusCell"/>
              <w:jc w:val="center"/>
              <w:rPr/>
            </w:pPr>
            <w:r>
              <w:rPr/>
              <w:t>Значение показателя ниже запланированного, т.к. в связи с сохраняющейся угрозой распространения новой коронавирусной инфекции были изменены условия получения аттестатов в 2021 году.</w:t>
            </w:r>
          </w:p>
          <w:p>
            <w:pPr>
              <w:pStyle w:val="ConsPlusCell"/>
              <w:jc w:val="center"/>
              <w:rPr/>
            </w:pPr>
            <w:r>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8</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обучающихся, охваченных всеми видами горячего питания в общей численности обучающихся общеобразовательных организаций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96,00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95,60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95,60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9</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100,00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rPr>
            </w:pPr>
            <w:r>
              <w:rPr>
                <w:rFonts w:cs="Times New Roman" w:ascii="Times New Roman" w:hAnsi="Times New Roman"/>
                <w:sz w:val="24"/>
                <w:szCs w:val="24"/>
              </w:rPr>
              <w:t>100,00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100,00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 получающих начальное общее образование в муниципальных общеобразовательных организациях</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Рублей на 1 рубль</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11</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Количество общеобразовательных организаций округа, расположенных в сельской местности и малых городах,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естественнонаучной и технологической направленностей (нарастающим итогом)</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4</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12</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Численность обучающихся, охваченных основными и дополнительными общеобразовательными программами цифрового и гуманитарного профилей, естественнонаучной и технологической направленностей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Чел.</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800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1200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1200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 xml:space="preserve">Показатель достигнут. </w:t>
            </w:r>
          </w:p>
          <w:p>
            <w:pPr>
              <w:pStyle w:val="ConsPlusCell"/>
              <w:jc w:val="center"/>
              <w:rPr/>
            </w:pPr>
            <w:r>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13</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Рублей на 1 рубль</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r>
          </w:p>
        </w:tc>
      </w:tr>
      <w:tr>
        <w:trPr>
          <w:trHeight w:val="1120"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14</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5,30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5,30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5,30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highlight w:val="yellow"/>
              </w:rPr>
            </w:pPr>
            <w:r>
              <w:rPr>
                <w:highlight w:val="yellow"/>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90,80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91,00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91,00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Рублей на 1 рубль</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17</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Рублей на 1 рубль</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18</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 (нарастающим итогом)</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Ед.</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8</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19</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 </w:t>
            </w:r>
          </w:p>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расположенных в сельской местности, условий для занятий физической культурой и спортом</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Рублей на 1 рубль</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19,00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1001,98</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1001,98</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20</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Численность участников открытых онлайн-уроков, реализуемых с учетом опыта цикла открытых уроков «Проектория», «Уроки настоящего» и иных аналогичных проектов, направленных на раннюю профориентацию</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Чел.</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2250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2500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2500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21</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Количество общеобразовательных организаций, в которых внедрена целевая модель цифровой образовательной среды (нарастающим итогом)</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22</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Количество обучающихся, использующих поставленное оборудование в рамках регионального проекта «Цифровая образовательная среда» </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Чел.</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2700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2700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2700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23</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1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Среднемесячная номинальная начисленная заработная плата учителей муниципальных общеобразовательных учреждений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Руб.</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28485,12</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25980,00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31672,46</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t>Увеличение значения показателя объясняется установлением дополнительного ежемесячного денежного вознаграждения за выполнение функций классного руководителя</w:t>
            </w:r>
          </w:p>
        </w:tc>
      </w:tr>
      <w:tr>
        <w:trPr/>
        <w:tc>
          <w:tcPr>
            <w:tcW w:w="151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Задача 2 Подпрограммы 2 «Совершенствование системы воспитательной работы в общеобразовательных организациях округа»</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24</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Количество обучающихся, ставших победителями и призерами краевого этапа Всероссийской олимпиады школьников (нарастающим итогом)</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Чел.</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15</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28</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Показатель достигнут.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Победителями и призерами регионального этапа  всероссийской олимпиады школьников 2020-2021 учебного года стали 13 человек</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обучающихся общеобразовательных организаций, задействованных в мероприятиях патриотической направленности, в общей численности обучающихся общеобразовательных организаций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77,00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79,00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100,00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Показатель достигнут.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Значение показателя выше запланированного, т.к. большое количество мероприятий было проведено в он-лайн формате, что обеспечило доступность и вариативность участия для каждого обучающегося</w:t>
            </w:r>
          </w:p>
        </w:tc>
      </w:tr>
      <w:tr>
        <w:trPr/>
        <w:tc>
          <w:tcPr>
            <w:tcW w:w="151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Подпрограмма 3 Программы «Развитие дополнительного образования»</w:t>
            </w:r>
          </w:p>
          <w:p>
            <w:pPr>
              <w:pStyle w:val="ConsPlusCell"/>
              <w:jc w:val="center"/>
              <w:rPr/>
            </w:pPr>
            <w:r>
              <w:rPr>
                <w:rFonts w:eastAsia="Calibri"/>
              </w:rPr>
              <w:t>Задача 1 Подпрограммы 3 «Обеспечение доступности и повышение качества дополнительного образования детей в округе»</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26</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Количество детей, занимающихся в организациях дополнительного образования </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Чел.</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3676</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4340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3760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Показатель не достигнут.</w:t>
            </w:r>
          </w:p>
          <w:p>
            <w:pPr>
              <w:pStyle w:val="Normal"/>
              <w:spacing w:lineRule="auto" w:line="240" w:before="0" w:after="0"/>
              <w:jc w:val="center"/>
              <w:rPr>
                <w:sz w:val="24"/>
                <w:szCs w:val="24"/>
                <w:highlight w:val="yellow"/>
              </w:rPr>
            </w:pPr>
            <w:r>
              <w:rPr>
                <w:rFonts w:cs="Times New Roman" w:ascii="Times New Roman" w:hAnsi="Times New Roman"/>
                <w:sz w:val="24"/>
                <w:szCs w:val="24"/>
              </w:rPr>
              <w:t>В 2021 году по причине аварийного состояния здания пищеблока МКУ ДО ДООЦ «Родничок» была приостановлена деятельность загородного лагеря, который ежегодно охватывает услугами дополнительного образования в летний период не менее 700 детей, что отразилось на значении показателя.</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27</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Количество общественно значимых мероприятий, проводимых организациями дополнительного образования (нарастающим итогом)</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Ед.</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8</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12</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12</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Fonts w:cs="Times New Roman" w:ascii="Times New Roman" w:hAnsi="Times New Roman"/>
              </w:rPr>
              <w:t>Показатель достигнут</w:t>
            </w:r>
          </w:p>
        </w:tc>
      </w:tr>
      <w:tr>
        <w:trPr/>
        <w:tc>
          <w:tcPr>
            <w:tcW w:w="151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rFonts w:eastAsia="Calibri"/>
              </w:rPr>
              <w:t>Цель 2 Программы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28</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Доля детей первой и второй групп здоровья в общей численности обучающихся в муниципальных общеобразовательных учреждениях</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76,17</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76,20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76,26</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p>
            <w:pPr>
              <w:pStyle w:val="ConsPlusCell"/>
              <w:jc w:val="center"/>
              <w:rPr/>
            </w:pPr>
            <w:r>
              <w:rPr/>
              <w:t>Увеличение показателя обусловлено изменением контингента обучающихся (выбытие выпускников 9, 11 классов, зачисление обучающихся 1 классов), а также активной профилактической работой, направленной на сохранение здоровья и формирование здорового образа жизни</w:t>
            </w:r>
          </w:p>
        </w:tc>
      </w:tr>
      <w:tr>
        <w:trPr>
          <w:trHeight w:val="817" w:hRule="atLeast"/>
        </w:trPr>
        <w:tc>
          <w:tcPr>
            <w:tcW w:w="151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Подпрограмма 4 Программы «Организация летнего отдыха и занятости несовершеннолетних»</w:t>
            </w:r>
          </w:p>
          <w:p>
            <w:pPr>
              <w:pStyle w:val="ConsPlusCell"/>
              <w:jc w:val="center"/>
              <w:rPr/>
            </w:pPr>
            <w:r>
              <w:rPr>
                <w:rFonts w:eastAsia="Calibri"/>
              </w:rPr>
              <w:t>Задача1 Подпрограммы 4 «Формирование у детей и подростков социальной активности, положительной мотивации на ведение здорового образа жизни»</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29</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Доля несовершеннолетних, охваченных летним отдыхом и трудовой занятостью</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99,70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99,20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99,20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tc>
      </w:tr>
      <w:tr>
        <w:trPr/>
        <w:tc>
          <w:tcPr>
            <w:tcW w:w="151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rFonts w:eastAsia="Calibri"/>
              </w:rPr>
              <w:t>Цель 3 Программы «Создание условий для сохранения и развития системы образования округа, отвечающей современным требованиям государства и общества»</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30</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Доля педагогических работников общеобразовательных организаций, участвующих в конкурсах, фестивалях профессионального мастерства, в общей численности педагогических работников общеобразовательных организаций</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38,50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40,00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40,00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Индикатор достигнут.</w:t>
            </w:r>
          </w:p>
        </w:tc>
      </w:tr>
      <w:tr>
        <w:trPr/>
        <w:tc>
          <w:tcPr>
            <w:tcW w:w="1516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Подпрограмма 5 Программы «Обеспечение реализации муниципальной программы Петровского городского округа Ставропольского края «Развитие образования» и общепрограммные мероприятия»</w:t>
            </w:r>
          </w:p>
          <w:p>
            <w:pPr>
              <w:pStyle w:val="ConsPlusCell"/>
              <w:jc w:val="center"/>
              <w:rPr/>
            </w:pPr>
            <w:r>
              <w:rPr>
                <w:rFonts w:eastAsia="Calibri"/>
              </w:rPr>
              <w:t>Задача 1 Подпрограммы 5 «Совершенствование содержания и технологий образования в округе,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31</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Доля руководителей и педагогических работников образовательных организаций, принявших участие мероприятиях по повышению квалификации </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99,30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99,40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99,40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32</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Уровень просроченной кредиторской задолженности по оплате труда в общей сумме кредиторской задолженности</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0,00</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0,00</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0,00</w:t>
            </w:r>
          </w:p>
        </w:tc>
        <w:tc>
          <w:tcPr>
            <w:tcW w:w="48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pPr>
            <w:r>
              <w:rPr/>
              <w:t>Показатель достигнут</w:t>
            </w:r>
          </w:p>
        </w:tc>
      </w:tr>
    </w:tbl>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федеральный государственный образовательный стандарт</w:t>
      </w:r>
    </w:p>
    <w:p>
      <w:pPr>
        <w:pStyle w:val="ListParagraph"/>
        <w:spacing w:lineRule="auto" w:line="240" w:before="0" w:after="0"/>
        <w:contextualSpacing/>
        <w:rPr/>
      </w:pPr>
      <w:r>
        <w:rPr>
          <w:rFonts w:cs="Times New Roman" w:ascii="Times New Roman" w:hAnsi="Times New Roman"/>
          <w:sz w:val="24"/>
          <w:szCs w:val="24"/>
        </w:rPr>
        <w:t>**- муниципальное казенное учреждение «Центр развития и поддержки системы образования»</w:t>
      </w:r>
    </w:p>
    <w:sectPr>
      <w:type w:val="nextPage"/>
      <w:pgSz w:orient="landscape" w:w="16838" w:h="11906"/>
      <w:pgMar w:left="1134" w:right="1134" w:header="0" w:top="1134"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Times New Roman CYR">
    <w:charset w:val="01"/>
    <w:family w:val="roman"/>
    <w:pitch w:val="variable"/>
  </w:font>
  <w:font w:name="Courier New">
    <w:charset w:val="01"/>
    <w:family w:val="roman"/>
    <w:pitch w:val="variable"/>
  </w:font>
  <w:font w:name="Tahoma">
    <w:charset w:val="01"/>
    <w:family w:val="roman"/>
    <w:pitch w:val="variable"/>
  </w:font>
  <w:font w:name="Consolas">
    <w:charset w:val="01"/>
    <w:family w:val="roman"/>
    <w:pitch w:val="variable"/>
  </w:font>
  <w:font w:name="DejaVu Sans">
    <w:charset w:val="01"/>
    <w:family w:val="roman"/>
    <w:pitch w:val="variable"/>
  </w:font>
  <w:font w:name="Verdan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rFonts w:ascii="Times New Roman CYR" w:hAnsi="Times New Roman CYR"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928" w:hanging="360"/>
      </w:pPr>
      <w:rPr>
        <w:sz w:val="28"/>
        <w:rFonts w:ascii="Times New Roman CYR" w:hAnsi="Times New Roman CYR"/>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lock Text" w:uiPriority="0"/>
    <w:lsdException w:name="Hyperlink" w:uiPriority="0"/>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5e0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customStyle="1">
    <w:name w:val="Heading 1"/>
    <w:basedOn w:val="Normal"/>
    <w:next w:val="Normal"/>
    <w:link w:val="1"/>
    <w:uiPriority w:val="9"/>
    <w:qFormat/>
    <w:rsid w:val="006835db"/>
    <w:pPr>
      <w:keepNext w:val="true"/>
      <w:spacing w:lineRule="auto" w:line="240" w:before="240" w:after="60"/>
      <w:outlineLvl w:val="0"/>
    </w:pPr>
    <w:rPr>
      <w:rFonts w:ascii="Cambria" w:hAnsi="Cambria" w:eastAsia="" w:cs="" w:asciiTheme="majorHAnsi" w:cstheme="majorBidi" w:eastAsiaTheme="majorEastAsia" w:hAnsiTheme="majorHAnsi"/>
      <w:b/>
      <w:bCs/>
      <w:kern w:val="2"/>
      <w:sz w:val="32"/>
      <w:szCs w:val="32"/>
      <w:lang w:val="en-US" w:eastAsia="en-US" w:bidi="en-US"/>
    </w:rPr>
  </w:style>
  <w:style w:type="character" w:styleId="DefaultParagraphFont" w:default="1">
    <w:name w:val="Default Paragraph Font"/>
    <w:uiPriority w:val="1"/>
    <w:semiHidden/>
    <w:unhideWhenUsed/>
    <w:qFormat/>
    <w:rPr/>
  </w:style>
  <w:style w:type="character" w:styleId="Style13" w:customStyle="1">
    <w:name w:val="Без интервала Знак"/>
    <w:uiPriority w:val="99"/>
    <w:qFormat/>
    <w:rsid w:val="00703527"/>
    <w:rPr>
      <w:rFonts w:ascii="Times New Roman CYR" w:hAnsi="Times New Roman CYR" w:cs="Times New Roman CYR"/>
      <w:sz w:val="24"/>
      <w:szCs w:val="24"/>
    </w:rPr>
  </w:style>
  <w:style w:type="character" w:styleId="Style14" w:customStyle="1">
    <w:name w:val="Основной текст Знак"/>
    <w:basedOn w:val="DefaultParagraphFont"/>
    <w:uiPriority w:val="1"/>
    <w:qFormat/>
    <w:locked/>
    <w:rsid w:val="00703527"/>
    <w:rPr>
      <w:b/>
      <w:sz w:val="24"/>
      <w:szCs w:val="24"/>
    </w:rPr>
  </w:style>
  <w:style w:type="character" w:styleId="11" w:customStyle="1">
    <w:name w:val="Основной текст Знак1"/>
    <w:basedOn w:val="DefaultParagraphFont"/>
    <w:uiPriority w:val="99"/>
    <w:semiHidden/>
    <w:qFormat/>
    <w:rsid w:val="00703527"/>
    <w:rPr/>
  </w:style>
  <w:style w:type="character" w:styleId="Style15" w:customStyle="1">
    <w:name w:val="Текст Знак"/>
    <w:basedOn w:val="DefaultParagraphFont"/>
    <w:qFormat/>
    <w:rsid w:val="00703527"/>
    <w:rPr>
      <w:rFonts w:ascii="Courier New" w:hAnsi="Courier New" w:eastAsia="Times New Roman" w:cs="Times New Roman"/>
      <w:sz w:val="20"/>
      <w:szCs w:val="20"/>
    </w:rPr>
  </w:style>
  <w:style w:type="character" w:styleId="FontStyle13" w:customStyle="1">
    <w:name w:val="Font Style13"/>
    <w:basedOn w:val="DefaultParagraphFont"/>
    <w:qFormat/>
    <w:rsid w:val="004e13e8"/>
    <w:rPr>
      <w:rFonts w:ascii="Times New Roman" w:hAnsi="Times New Roman" w:cs="Times New Roman"/>
      <w:sz w:val="26"/>
      <w:szCs w:val="26"/>
    </w:rPr>
  </w:style>
  <w:style w:type="character" w:styleId="Style16" w:customStyle="1">
    <w:name w:val="Верхний колонтитул Знак"/>
    <w:basedOn w:val="DefaultParagraphFont"/>
    <w:uiPriority w:val="99"/>
    <w:qFormat/>
    <w:rsid w:val="004e13e8"/>
    <w:rPr/>
  </w:style>
  <w:style w:type="character" w:styleId="Style17" w:customStyle="1">
    <w:name w:val="Нижний колонтитул Знак"/>
    <w:basedOn w:val="DefaultParagraphFont"/>
    <w:uiPriority w:val="99"/>
    <w:qFormat/>
    <w:rsid w:val="004e13e8"/>
    <w:rPr/>
  </w:style>
  <w:style w:type="character" w:styleId="Style18" w:customStyle="1">
    <w:name w:val="Основной текст с отступом Знак"/>
    <w:basedOn w:val="DefaultParagraphFont"/>
    <w:uiPriority w:val="99"/>
    <w:qFormat/>
    <w:rsid w:val="004e13e8"/>
    <w:rPr/>
  </w:style>
  <w:style w:type="character" w:styleId="Style19" w:customStyle="1">
    <w:name w:val="Текст выноски Знак"/>
    <w:basedOn w:val="DefaultParagraphFont"/>
    <w:uiPriority w:val="99"/>
    <w:semiHidden/>
    <w:qFormat/>
    <w:rsid w:val="004e13e8"/>
    <w:rPr>
      <w:rFonts w:ascii="Tahoma" w:hAnsi="Tahoma" w:eastAsia="Times New Roman" w:cs="Times New Roman"/>
      <w:sz w:val="16"/>
      <w:szCs w:val="16"/>
    </w:rPr>
  </w:style>
  <w:style w:type="character" w:styleId="Pagenumber">
    <w:name w:val="page number"/>
    <w:basedOn w:val="DefaultParagraphFont"/>
    <w:qFormat/>
    <w:rsid w:val="004e13e8"/>
    <w:rPr/>
  </w:style>
  <w:style w:type="character" w:styleId="Style20" w:customStyle="1">
    <w:name w:val="Текст сноски Знак"/>
    <w:basedOn w:val="DefaultParagraphFont"/>
    <w:qFormat/>
    <w:rsid w:val="004e13e8"/>
    <w:rPr>
      <w:rFonts w:ascii="Times New Roman" w:hAnsi="Times New Roman" w:eastAsia="Times New Roman" w:cs="Times New Roman"/>
      <w:sz w:val="20"/>
      <w:szCs w:val="20"/>
    </w:rPr>
  </w:style>
  <w:style w:type="character" w:styleId="Style21" w:customStyle="1">
    <w:name w:val="Привязка сноски"/>
    <w:rsid w:val="00553d91"/>
    <w:rPr>
      <w:vertAlign w:val="superscript"/>
    </w:rPr>
  </w:style>
  <w:style w:type="character" w:styleId="FootnoteCharacters" w:customStyle="1">
    <w:name w:val="Footnote Characters"/>
    <w:qFormat/>
    <w:rsid w:val="004e13e8"/>
    <w:rPr>
      <w:vertAlign w:val="superscript"/>
    </w:rPr>
  </w:style>
  <w:style w:type="character" w:styleId="Style22" w:customStyle="1">
    <w:name w:val="Интернет-ссылка"/>
    <w:rsid w:val="004e13e8"/>
    <w:rPr>
      <w:rFonts w:cs="Times New Roman"/>
      <w:color w:val="0000FF"/>
      <w:u w:val="single"/>
    </w:rPr>
  </w:style>
  <w:style w:type="character" w:styleId="NoSpacingChar" w:customStyle="1">
    <w:name w:val="No Spacing Char"/>
    <w:link w:val="NoSpacing1"/>
    <w:qFormat/>
    <w:locked/>
    <w:rsid w:val="004e13e8"/>
    <w:rPr>
      <w:rFonts w:cs="Calibri"/>
      <w:lang w:eastAsia="en-US"/>
    </w:rPr>
  </w:style>
  <w:style w:type="character" w:styleId="2" w:customStyle="1">
    <w:name w:val="Основной текст 2 Знак"/>
    <w:basedOn w:val="DefaultParagraphFont"/>
    <w:uiPriority w:val="99"/>
    <w:qFormat/>
    <w:rsid w:val="004e13e8"/>
    <w:rPr>
      <w:rFonts w:ascii="Times New Roman" w:hAnsi="Times New Roman" w:eastAsia="Times New Roman" w:cs="Times New Roman"/>
      <w:sz w:val="24"/>
      <w:szCs w:val="24"/>
    </w:rPr>
  </w:style>
  <w:style w:type="character" w:styleId="12" w:customStyle="1">
    <w:name w:val="Текст Знак1"/>
    <w:basedOn w:val="DefaultParagraphFont"/>
    <w:uiPriority w:val="99"/>
    <w:semiHidden/>
    <w:qFormat/>
    <w:rsid w:val="00683f76"/>
    <w:rPr>
      <w:rFonts w:ascii="Consolas" w:hAnsi="Consolas" w:cs="Consolas"/>
      <w:sz w:val="21"/>
      <w:szCs w:val="21"/>
    </w:rPr>
  </w:style>
  <w:style w:type="character" w:styleId="13" w:customStyle="1">
    <w:name w:val="Основной шрифт абзаца1"/>
    <w:qFormat/>
    <w:rsid w:val="00683f76"/>
    <w:rPr/>
  </w:style>
  <w:style w:type="character" w:styleId="14" w:customStyle="1">
    <w:name w:val="Заголовок 1 Знак"/>
    <w:basedOn w:val="DefaultParagraphFont"/>
    <w:link w:val="Heading1"/>
    <w:uiPriority w:val="9"/>
    <w:qFormat/>
    <w:rsid w:val="006835db"/>
    <w:rPr>
      <w:rFonts w:ascii="Cambria" w:hAnsi="Cambria" w:eastAsia="" w:cs="" w:asciiTheme="majorHAnsi" w:cstheme="majorBidi" w:eastAsiaTheme="majorEastAsia" w:hAnsiTheme="majorHAnsi"/>
      <w:b/>
      <w:bCs/>
      <w:kern w:val="2"/>
      <w:sz w:val="32"/>
      <w:szCs w:val="32"/>
      <w:lang w:val="en-US" w:eastAsia="en-US" w:bidi="en-US"/>
    </w:rPr>
  </w:style>
  <w:style w:type="character" w:styleId="Strong">
    <w:name w:val="Strong"/>
    <w:basedOn w:val="DefaultParagraphFont"/>
    <w:uiPriority w:val="22"/>
    <w:qFormat/>
    <w:rsid w:val="006835db"/>
    <w:rPr>
      <w:b/>
      <w:bCs/>
    </w:rPr>
  </w:style>
  <w:style w:type="character" w:styleId="0pt" w:customStyle="1">
    <w:name w:val="Основной текст + Интервал 0 pt"/>
    <w:qFormat/>
    <w:rsid w:val="001549e8"/>
    <w:rPr>
      <w:rFonts w:ascii="Times New Roman" w:hAnsi="Times New Roman" w:eastAsia="Times New Roman" w:cs="Times New Roman"/>
      <w:b w:val="false"/>
      <w:bCs w:val="false"/>
      <w:i w:val="false"/>
      <w:iCs w:val="false"/>
      <w:caps w:val="false"/>
      <w:smallCaps w:val="false"/>
      <w:strike w:val="false"/>
      <w:dstrike w:val="false"/>
      <w:color w:val="000000"/>
      <w:spacing w:val="1"/>
      <w:w w:val="100"/>
      <w:sz w:val="25"/>
      <w:szCs w:val="25"/>
      <w:u w:val="none"/>
      <w:lang w:val="ru-RU"/>
    </w:rPr>
  </w:style>
  <w:style w:type="character" w:styleId="Style23" w:customStyle="1">
    <w:name w:val="Обычный (веб) Знак"/>
    <w:qFormat/>
    <w:rsid w:val="001f4ca3"/>
    <w:rPr>
      <w:rFonts w:ascii="Times New Roman" w:hAnsi="Times New Roman" w:eastAsia="Times New Roman" w:cs="Times New Roman"/>
      <w:sz w:val="24"/>
      <w:szCs w:val="24"/>
    </w:rPr>
  </w:style>
  <w:style w:type="character" w:styleId="ListLabel1" w:customStyle="1">
    <w:name w:val="ListLabel 1"/>
    <w:qFormat/>
    <w:rsid w:val="00553d91"/>
    <w:rPr>
      <w:rFonts w:cs="Times New Roman"/>
    </w:rPr>
  </w:style>
  <w:style w:type="character" w:styleId="ListLabel2" w:customStyle="1">
    <w:name w:val="ListLabel 2"/>
    <w:qFormat/>
    <w:rsid w:val="00553d91"/>
    <w:rPr>
      <w:rFonts w:cs="Courier New"/>
    </w:rPr>
  </w:style>
  <w:style w:type="character" w:styleId="ListLabel3" w:customStyle="1">
    <w:name w:val="ListLabel 3"/>
    <w:qFormat/>
    <w:rsid w:val="00553d91"/>
    <w:rPr>
      <w:rFonts w:cs="Courier New"/>
    </w:rPr>
  </w:style>
  <w:style w:type="character" w:styleId="ListLabel4" w:customStyle="1">
    <w:name w:val="ListLabel 4"/>
    <w:qFormat/>
    <w:rsid w:val="00553d91"/>
    <w:rPr>
      <w:rFonts w:cs="Courier New"/>
    </w:rPr>
  </w:style>
  <w:style w:type="character" w:styleId="ListLabel5" w:customStyle="1">
    <w:name w:val="ListLabel 5"/>
    <w:qFormat/>
    <w:rsid w:val="00553d91"/>
    <w:rPr>
      <w:rFonts w:eastAsia="Calibri" w:cs="Times New Roman"/>
      <w:sz w:val="24"/>
    </w:rPr>
  </w:style>
  <w:style w:type="character" w:styleId="ListLabel6" w:customStyle="1">
    <w:name w:val="ListLabel 6"/>
    <w:qFormat/>
    <w:rsid w:val="00553d91"/>
    <w:rPr>
      <w:color w:val="FF0000"/>
      <w:sz w:val="28"/>
    </w:rPr>
  </w:style>
  <w:style w:type="character" w:styleId="ListLabel7" w:customStyle="1">
    <w:name w:val="ListLabel 7"/>
    <w:qFormat/>
    <w:rsid w:val="00553d91"/>
    <w:rPr>
      <w:rFonts w:ascii="Times New Roman CYR" w:hAnsi="Times New Roman CYR" w:eastAsia="Calibri" w:cs="Times New Roman"/>
      <w:sz w:val="28"/>
    </w:rPr>
  </w:style>
  <w:style w:type="character" w:styleId="ListLabel8" w:customStyle="1">
    <w:name w:val="ListLabel 8"/>
    <w:qFormat/>
    <w:rsid w:val="00553d91"/>
    <w:rPr>
      <w:rFonts w:eastAsia="Times New Roman"/>
      <w:color w:val="auto"/>
      <w:sz w:val="24"/>
    </w:rPr>
  </w:style>
  <w:style w:type="character" w:styleId="ListLabel9" w:customStyle="1">
    <w:name w:val="ListLabel 9"/>
    <w:qFormat/>
    <w:rsid w:val="00553d91"/>
    <w:rPr>
      <w:rFonts w:ascii="Times New Roman CYR" w:hAnsi="Times New Roman CYR"/>
      <w:color w:val="auto"/>
      <w:sz w:val="28"/>
    </w:rPr>
  </w:style>
  <w:style w:type="character" w:styleId="ListLabel10" w:customStyle="1">
    <w:name w:val="ListLabel 10"/>
    <w:qFormat/>
    <w:rsid w:val="00553d91"/>
    <w:rPr>
      <w:rFonts w:ascii="Times New Roman" w:hAnsi="Times New Roman" w:cs="Times New Roman"/>
      <w:sz w:val="28"/>
      <w:szCs w:val="28"/>
    </w:rPr>
  </w:style>
  <w:style w:type="character" w:styleId="ListLabel11" w:customStyle="1">
    <w:name w:val="ListLabel 11"/>
    <w:qFormat/>
    <w:rsid w:val="00553d91"/>
    <w:rPr>
      <w:rFonts w:ascii="Times New Roman" w:hAnsi="Times New Roman"/>
      <w:color w:val="auto"/>
      <w:shd w:fill="FFFFFF" w:val="clear"/>
    </w:rPr>
  </w:style>
  <w:style w:type="character" w:styleId="ListLabel12" w:customStyle="1">
    <w:name w:val="ListLabel 12"/>
    <w:qFormat/>
    <w:rsid w:val="00553d91"/>
    <w:rPr>
      <w:rFonts w:ascii="Times New Roman" w:hAnsi="Times New Roman"/>
      <w:color w:val="auto"/>
    </w:rPr>
  </w:style>
  <w:style w:type="character" w:styleId="ListLabel13" w:customStyle="1">
    <w:name w:val="ListLabel 13"/>
    <w:qFormat/>
    <w:rsid w:val="00553d91"/>
    <w:rPr>
      <w:rFonts w:ascii="Times New Roman" w:hAnsi="Times New Roman"/>
      <w:color w:val="auto"/>
      <w:u w:val="none"/>
    </w:rPr>
  </w:style>
  <w:style w:type="character" w:styleId="ListLabel14" w:customStyle="1">
    <w:name w:val="ListLabel 14"/>
    <w:qFormat/>
    <w:rsid w:val="00553d91"/>
    <w:rPr>
      <w:rFonts w:ascii="Times New Roman" w:hAnsi="Times New Roman"/>
      <w:color w:val="auto"/>
      <w:sz w:val="22"/>
      <w:szCs w:val="22"/>
      <w:shd w:fill="FFFFFF" w:val="clear"/>
    </w:rPr>
  </w:style>
  <w:style w:type="character" w:styleId="ListLabel15">
    <w:name w:val="ListLabel 15"/>
    <w:qFormat/>
    <w:rPr>
      <w:rFonts w:ascii="Times New Roman CYR" w:hAnsi="Times New Roman CYR" w:eastAsia="Calibri" w:cs="Times New Roman"/>
      <w:sz w:val="28"/>
    </w:rPr>
  </w:style>
  <w:style w:type="character" w:styleId="ListLabel16">
    <w:name w:val="ListLabel 16"/>
    <w:qFormat/>
    <w:rPr>
      <w:rFonts w:ascii="Times New Roman CYR" w:hAnsi="Times New Roman CYR"/>
      <w:color w:val="auto"/>
      <w:sz w:val="28"/>
    </w:rPr>
  </w:style>
  <w:style w:type="character" w:styleId="ListLabel17">
    <w:name w:val="ListLabel 17"/>
    <w:qFormat/>
    <w:rPr/>
  </w:style>
  <w:style w:type="character" w:styleId="ListLabel18">
    <w:name w:val="ListLabel 18"/>
    <w:qFormat/>
    <w:rPr>
      <w:rFonts w:ascii="Times New Roman" w:hAnsi="Times New Roman"/>
      <w:color w:val="auto"/>
    </w:rPr>
  </w:style>
  <w:style w:type="character" w:styleId="ListLabel19">
    <w:name w:val="ListLabel 19"/>
    <w:qFormat/>
    <w:rPr>
      <w:rFonts w:ascii="Times New Roman" w:hAnsi="Times New Roman"/>
      <w:color w:val="auto"/>
      <w:u w:val="none"/>
    </w:rPr>
  </w:style>
  <w:style w:type="character" w:styleId="ListLabel20">
    <w:name w:val="ListLabel 20"/>
    <w:qFormat/>
    <w:rPr>
      <w:rFonts w:ascii="Times New Roman" w:hAnsi="Times New Roman"/>
      <w:color w:val="auto"/>
      <w:sz w:val="22"/>
      <w:szCs w:val="22"/>
    </w:rPr>
  </w:style>
  <w:style w:type="paragraph" w:styleId="Style24" w:customStyle="1">
    <w:name w:val="Заголовок"/>
    <w:basedOn w:val="Normal"/>
    <w:next w:val="Style25"/>
    <w:qFormat/>
    <w:rsid w:val="00553d91"/>
    <w:pPr>
      <w:keepNext w:val="true"/>
      <w:spacing w:before="240" w:after="120"/>
    </w:pPr>
    <w:rPr>
      <w:rFonts w:ascii="DejaVu Sans" w:hAnsi="DejaVu Sans" w:eastAsia="Droid Sans Fallback" w:cs="Droid Sans Devanagari"/>
      <w:sz w:val="28"/>
      <w:szCs w:val="28"/>
    </w:rPr>
  </w:style>
  <w:style w:type="paragraph" w:styleId="Style25">
    <w:name w:val="Body Text"/>
    <w:basedOn w:val="Normal"/>
    <w:rsid w:val="00703527"/>
    <w:pPr>
      <w:spacing w:lineRule="auto" w:line="240" w:before="0" w:after="0"/>
    </w:pPr>
    <w:rPr>
      <w:b/>
      <w:sz w:val="24"/>
      <w:szCs w:val="24"/>
    </w:rPr>
  </w:style>
  <w:style w:type="paragraph" w:styleId="Style26">
    <w:name w:val="List"/>
    <w:basedOn w:val="Style25"/>
    <w:rsid w:val="00553d91"/>
    <w:pPr/>
    <w:rPr>
      <w:rFonts w:cs="Droid Sans Devanagari"/>
    </w:rPr>
  </w:style>
  <w:style w:type="paragraph" w:styleId="Style27" w:customStyle="1">
    <w:name w:val="Caption"/>
    <w:basedOn w:val="Normal"/>
    <w:qFormat/>
    <w:rsid w:val="00553d91"/>
    <w:pPr>
      <w:suppressLineNumbers/>
      <w:spacing w:before="120" w:after="120"/>
    </w:pPr>
    <w:rPr>
      <w:rFonts w:cs="Droid Sans Devanagari"/>
      <w:i/>
      <w:iCs/>
      <w:sz w:val="24"/>
      <w:szCs w:val="24"/>
    </w:rPr>
  </w:style>
  <w:style w:type="paragraph" w:styleId="Style28">
    <w:name w:val="Указатель"/>
    <w:basedOn w:val="Normal"/>
    <w:qFormat/>
    <w:pPr>
      <w:suppressLineNumbers/>
    </w:pPr>
    <w:rPr>
      <w:rFonts w:cs="Droid Sans Devanagari"/>
    </w:rPr>
  </w:style>
  <w:style w:type="paragraph" w:styleId="Indexheading">
    <w:name w:val="index heading"/>
    <w:basedOn w:val="Normal"/>
    <w:qFormat/>
    <w:rsid w:val="00553d91"/>
    <w:pPr>
      <w:suppressLineNumbers/>
    </w:pPr>
    <w:rPr>
      <w:rFonts w:cs="Droid Sans Devanagari"/>
    </w:rPr>
  </w:style>
  <w:style w:type="paragraph" w:styleId="NoSpacing">
    <w:name w:val="No Spacing"/>
    <w:uiPriority w:val="1"/>
    <w:qFormat/>
    <w:rsid w:val="00473b6c"/>
    <w:pPr>
      <w:widowControl w:val="false"/>
      <w:bidi w:val="0"/>
      <w:ind w:firstLine="720"/>
      <w:jc w:val="both"/>
    </w:pPr>
    <w:rPr>
      <w:rFonts w:ascii="Times New Roman CYR" w:hAnsi="Times New Roman CYR" w:cs="Times New Roman CYR" w:eastAsia="" w:eastAsiaTheme="minorEastAsia"/>
      <w:color w:val="auto"/>
      <w:kern w:val="0"/>
      <w:sz w:val="24"/>
      <w:szCs w:val="24"/>
      <w:lang w:val="ru-RU" w:eastAsia="ru-RU" w:bidi="ar-SA"/>
    </w:rPr>
  </w:style>
  <w:style w:type="paragraph" w:styleId="ConsPlusNonformat" w:customStyle="1">
    <w:name w:val="ConsPlusNonformat"/>
    <w:uiPriority w:val="99"/>
    <w:qFormat/>
    <w:rsid w:val="0047074c"/>
    <w:pPr>
      <w:widowControl w:val="false"/>
      <w:bidi w:val="0"/>
      <w:jc w:val="left"/>
    </w:pPr>
    <w:rPr>
      <w:rFonts w:ascii="Courier New" w:hAnsi="Courier New" w:eastAsia="Calibri" w:cs="Courier New"/>
      <w:color w:val="auto"/>
      <w:kern w:val="0"/>
      <w:sz w:val="20"/>
      <w:szCs w:val="20"/>
      <w:lang w:val="ru-RU" w:eastAsia="ru-RU" w:bidi="ar-SA"/>
    </w:rPr>
  </w:style>
  <w:style w:type="paragraph" w:styleId="PlainText">
    <w:name w:val="Plain Text"/>
    <w:basedOn w:val="Normal"/>
    <w:qFormat/>
    <w:rsid w:val="00703527"/>
    <w:pPr>
      <w:spacing w:lineRule="auto" w:line="240" w:before="0" w:after="0"/>
    </w:pPr>
    <w:rPr>
      <w:rFonts w:ascii="Courier New" w:hAnsi="Courier New" w:eastAsia="Times New Roman" w:cs="Times New Roman"/>
      <w:sz w:val="20"/>
      <w:szCs w:val="20"/>
    </w:rPr>
  </w:style>
  <w:style w:type="paragraph" w:styleId="ConsPlusCell" w:customStyle="1">
    <w:name w:val="ConsPlusCell"/>
    <w:uiPriority w:val="99"/>
    <w:qFormat/>
    <w:rsid w:val="00703527"/>
    <w:pPr>
      <w:widowControl w:val="false"/>
      <w:bidi w:val="0"/>
      <w:jc w:val="left"/>
    </w:pPr>
    <w:rPr>
      <w:rFonts w:ascii="Times New Roman" w:hAnsi="Times New Roman" w:eastAsia="Times New Roman" w:cs="Times New Roman"/>
      <w:color w:val="auto"/>
      <w:kern w:val="0"/>
      <w:sz w:val="24"/>
      <w:szCs w:val="24"/>
      <w:lang w:val="ru-RU" w:eastAsia="ru-RU" w:bidi="ar-SA"/>
    </w:rPr>
  </w:style>
  <w:style w:type="paragraph" w:styleId="NormalWeb">
    <w:name w:val="Normal (Web)"/>
    <w:basedOn w:val="Normal"/>
    <w:uiPriority w:val="99"/>
    <w:unhideWhenUsed/>
    <w:qFormat/>
    <w:rsid w:val="00703527"/>
    <w:pPr>
      <w:spacing w:lineRule="auto" w:line="240" w:beforeAutospacing="1" w:afterAutospacing="1"/>
    </w:pPr>
    <w:rPr>
      <w:rFonts w:ascii="Times New Roman" w:hAnsi="Times New Roman" w:eastAsia="Times New Roman" w:cs="Times New Roman"/>
      <w:sz w:val="24"/>
      <w:szCs w:val="24"/>
    </w:rPr>
  </w:style>
  <w:style w:type="paragraph" w:styleId="ConsPlusNormal" w:customStyle="1">
    <w:name w:val="ConsPlusNormal"/>
    <w:qFormat/>
    <w:rsid w:val="00f75635"/>
    <w:pPr>
      <w:widowControl w:val="false"/>
      <w:bidi w:val="0"/>
      <w:jc w:val="left"/>
    </w:pPr>
    <w:rPr>
      <w:rFonts w:ascii="Times New Roman" w:hAnsi="Times New Roman" w:eastAsia="Times New Roman" w:cs="Times New Roman"/>
      <w:color w:val="auto"/>
      <w:kern w:val="0"/>
      <w:sz w:val="24"/>
      <w:szCs w:val="20"/>
      <w:lang w:val="ru-RU" w:eastAsia="ru-RU" w:bidi="ar-SA"/>
    </w:rPr>
  </w:style>
  <w:style w:type="paragraph" w:styleId="ConsNonformat" w:customStyle="1">
    <w:name w:val="ConsNonformat"/>
    <w:qFormat/>
    <w:rsid w:val="004e13e8"/>
    <w:pPr>
      <w:widowControl w:val="false"/>
      <w:bidi w:val="0"/>
      <w:ind w:right="19772" w:hanging="0"/>
      <w:jc w:val="left"/>
    </w:pPr>
    <w:rPr>
      <w:rFonts w:ascii="Courier New" w:hAnsi="Courier New" w:eastAsia="Times New Roman" w:cs="Courier New"/>
      <w:color w:val="auto"/>
      <w:kern w:val="0"/>
      <w:sz w:val="20"/>
      <w:szCs w:val="20"/>
      <w:lang w:val="ru-RU" w:eastAsia="ru-RU" w:bidi="ar-SA"/>
    </w:rPr>
  </w:style>
  <w:style w:type="paragraph" w:styleId="Style91" w:customStyle="1">
    <w:name w:val="Style9"/>
    <w:basedOn w:val="Normal"/>
    <w:qFormat/>
    <w:rsid w:val="004e13e8"/>
    <w:pPr>
      <w:widowControl w:val="false"/>
      <w:spacing w:lineRule="exact" w:line="322" w:before="0" w:after="0"/>
      <w:ind w:firstLine="706"/>
    </w:pPr>
    <w:rPr>
      <w:rFonts w:ascii="Times New Roman" w:hAnsi="Times New Roman" w:eastAsia="Times New Roman" w:cs="Times New Roman"/>
      <w:sz w:val="24"/>
      <w:szCs w:val="24"/>
    </w:rPr>
  </w:style>
  <w:style w:type="paragraph" w:styleId="Style29" w:customStyle="1">
    <w:name w:val="Header"/>
    <w:basedOn w:val="Normal"/>
    <w:uiPriority w:val="99"/>
    <w:unhideWhenUsed/>
    <w:rsid w:val="004e13e8"/>
    <w:pPr>
      <w:tabs>
        <w:tab w:val="clear" w:pos="708"/>
        <w:tab w:val="center" w:pos="4677" w:leader="none"/>
        <w:tab w:val="right" w:pos="9355" w:leader="none"/>
      </w:tabs>
      <w:spacing w:lineRule="auto" w:line="240" w:before="0" w:after="0"/>
    </w:pPr>
    <w:rPr/>
  </w:style>
  <w:style w:type="paragraph" w:styleId="Style30" w:customStyle="1">
    <w:name w:val="Footer"/>
    <w:basedOn w:val="Normal"/>
    <w:uiPriority w:val="99"/>
    <w:unhideWhenUsed/>
    <w:rsid w:val="004e13e8"/>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99"/>
    <w:qFormat/>
    <w:rsid w:val="004e13e8"/>
    <w:pPr>
      <w:spacing w:before="0" w:after="200"/>
      <w:ind w:left="720" w:hanging="0"/>
      <w:contextualSpacing/>
    </w:pPr>
    <w:rPr/>
  </w:style>
  <w:style w:type="paragraph" w:styleId="Style31">
    <w:name w:val="Body Text Indent"/>
    <w:basedOn w:val="Normal"/>
    <w:uiPriority w:val="99"/>
    <w:unhideWhenUsed/>
    <w:rsid w:val="004e13e8"/>
    <w:pPr>
      <w:spacing w:before="0" w:after="120"/>
      <w:ind w:left="283" w:hanging="0"/>
    </w:pPr>
    <w:rPr/>
  </w:style>
  <w:style w:type="paragraph" w:styleId="BalloonText">
    <w:name w:val="Balloon Text"/>
    <w:basedOn w:val="Normal"/>
    <w:uiPriority w:val="99"/>
    <w:semiHidden/>
    <w:qFormat/>
    <w:rsid w:val="004e13e8"/>
    <w:pPr>
      <w:spacing w:lineRule="auto" w:line="240" w:before="0" w:after="0"/>
    </w:pPr>
    <w:rPr>
      <w:rFonts w:ascii="Tahoma" w:hAnsi="Tahoma" w:eastAsia="Times New Roman" w:cs="Times New Roman"/>
      <w:sz w:val="16"/>
      <w:szCs w:val="16"/>
    </w:rPr>
  </w:style>
  <w:style w:type="paragraph" w:styleId="Style32" w:customStyle="1">
    <w:name w:val="Знак Знак Знак Знак Знак Знак Знак Знак Знак Знак Знак Знак"/>
    <w:basedOn w:val="Normal"/>
    <w:qFormat/>
    <w:rsid w:val="00e55035"/>
    <w:pPr>
      <w:spacing w:lineRule="auto" w:line="240" w:beforeAutospacing="1" w:afterAutospacing="1"/>
    </w:pPr>
    <w:rPr>
      <w:rFonts w:ascii="Tahoma" w:hAnsi="Tahoma" w:eastAsia="Times New Roman" w:cs="Times New Roman"/>
      <w:sz w:val="20"/>
      <w:szCs w:val="20"/>
      <w:lang w:val="en-US" w:eastAsia="en-US"/>
    </w:rPr>
  </w:style>
  <w:style w:type="paragraph" w:styleId="ConsPlusTitle" w:customStyle="1">
    <w:name w:val="ConsPlusTitle"/>
    <w:uiPriority w:val="99"/>
    <w:qFormat/>
    <w:rsid w:val="004e13e8"/>
    <w:pPr>
      <w:widowControl w:val="false"/>
      <w:bidi w:val="0"/>
      <w:jc w:val="left"/>
    </w:pPr>
    <w:rPr>
      <w:rFonts w:ascii="Times New Roman" w:hAnsi="Times New Roman" w:eastAsia="Times New Roman" w:cs="Times New Roman"/>
      <w:b/>
      <w:color w:val="auto"/>
      <w:kern w:val="0"/>
      <w:sz w:val="24"/>
      <w:szCs w:val="20"/>
      <w:lang w:val="ru-RU" w:eastAsia="ru-RU" w:bidi="ar-SA"/>
    </w:rPr>
  </w:style>
  <w:style w:type="paragraph" w:styleId="Style33" w:customStyle="1">
    <w:name w:val="Знак Знак"/>
    <w:basedOn w:val="Normal"/>
    <w:qFormat/>
    <w:rsid w:val="004e13e8"/>
    <w:pPr>
      <w:spacing w:lineRule="exact" w:line="240" w:before="0" w:after="160"/>
      <w:jc w:val="both"/>
    </w:pPr>
    <w:rPr>
      <w:rFonts w:ascii="Verdana" w:hAnsi="Verdana" w:eastAsia="Times New Roman" w:cs="Verdana"/>
      <w:sz w:val="20"/>
      <w:szCs w:val="20"/>
      <w:lang w:val="en-US" w:eastAsia="en-US"/>
    </w:rPr>
  </w:style>
  <w:style w:type="paragraph" w:styleId="Style34" w:customStyle="1">
    <w:name w:val="Знак"/>
    <w:basedOn w:val="Normal"/>
    <w:qFormat/>
    <w:rsid w:val="00e55035"/>
    <w:pPr>
      <w:spacing w:lineRule="exact" w:line="240" w:before="0" w:after="160"/>
    </w:pPr>
    <w:rPr>
      <w:rFonts w:ascii="Arial" w:hAnsi="Arial" w:eastAsia="Times New Roman" w:cs="Arial"/>
      <w:sz w:val="20"/>
      <w:szCs w:val="20"/>
      <w:lang w:val="en-US" w:eastAsia="en-US"/>
    </w:rPr>
  </w:style>
  <w:style w:type="paragraph" w:styleId="Style35" w:customStyle="1">
    <w:name w:val="Знак Знак Знак Знак Знак Знак Знак Знак"/>
    <w:basedOn w:val="Normal"/>
    <w:qFormat/>
    <w:rsid w:val="00e55035"/>
    <w:pPr>
      <w:spacing w:lineRule="auto" w:line="240" w:beforeAutospacing="1" w:afterAutospacing="1"/>
    </w:pPr>
    <w:rPr>
      <w:rFonts w:ascii="Tahoma" w:hAnsi="Tahoma" w:eastAsia="Times New Roman" w:cs="Times New Roman"/>
      <w:sz w:val="20"/>
      <w:szCs w:val="20"/>
      <w:lang w:val="en-US" w:eastAsia="en-US"/>
    </w:rPr>
  </w:style>
  <w:style w:type="paragraph" w:styleId="Style36" w:customStyle="1">
    <w:name w:val="Footnote Text"/>
    <w:basedOn w:val="Normal"/>
    <w:rsid w:val="004e13e8"/>
    <w:pPr>
      <w:spacing w:lineRule="auto" w:line="240" w:before="0" w:after="0"/>
    </w:pPr>
    <w:rPr>
      <w:rFonts w:ascii="Times New Roman" w:hAnsi="Times New Roman" w:eastAsia="Times New Roman" w:cs="Times New Roman"/>
      <w:sz w:val="20"/>
      <w:szCs w:val="20"/>
    </w:rPr>
  </w:style>
  <w:style w:type="paragraph" w:styleId="3" w:customStyle="1">
    <w:name w:val="Знак Знак3"/>
    <w:basedOn w:val="Normal"/>
    <w:qFormat/>
    <w:rsid w:val="00e55035"/>
    <w:pPr>
      <w:spacing w:lineRule="auto" w:line="240" w:beforeAutospacing="1" w:afterAutospacing="1"/>
    </w:pPr>
    <w:rPr>
      <w:rFonts w:ascii="Tahoma" w:hAnsi="Tahoma" w:eastAsia="Times New Roman" w:cs="Times New Roman"/>
      <w:sz w:val="20"/>
      <w:szCs w:val="20"/>
      <w:lang w:val="en-US" w:eastAsia="en-US"/>
    </w:rPr>
  </w:style>
  <w:style w:type="paragraph" w:styleId="NoSpacing1" w:customStyle="1">
    <w:name w:val="No Spacing1"/>
    <w:link w:val="NoSpacingChar"/>
    <w:qFormat/>
    <w:rsid w:val="004e13e8"/>
    <w:pPr>
      <w:widowControl/>
      <w:bidi w:val="0"/>
      <w:jc w:val="left"/>
    </w:pPr>
    <w:rPr>
      <w:rFonts w:cs="Calibri" w:ascii="Calibri" w:hAnsi="Calibri" w:eastAsia="" w:asciiTheme="minorHAnsi" w:eastAsiaTheme="minorEastAsia" w:hAnsiTheme="minorHAnsi"/>
      <w:color w:val="auto"/>
      <w:kern w:val="0"/>
      <w:sz w:val="22"/>
      <w:szCs w:val="22"/>
      <w:lang w:eastAsia="en-US" w:val="ru-RU" w:bidi="ar-SA"/>
    </w:rPr>
  </w:style>
  <w:style w:type="paragraph" w:styleId="21" w:customStyle="1">
    <w:name w:val="Основной текст 2 Знак1"/>
    <w:basedOn w:val="Normal"/>
    <w:link w:val="20"/>
    <w:qFormat/>
    <w:rsid w:val="00e55035"/>
    <w:pPr>
      <w:spacing w:lineRule="auto" w:line="240" w:beforeAutospacing="1" w:afterAutospacing="1"/>
    </w:pPr>
    <w:rPr>
      <w:rFonts w:ascii="Tahoma" w:hAnsi="Tahoma" w:eastAsia="Times New Roman" w:cs="Times New Roman"/>
      <w:sz w:val="20"/>
      <w:szCs w:val="20"/>
      <w:lang w:val="en-US" w:eastAsia="en-US"/>
    </w:rPr>
  </w:style>
  <w:style w:type="paragraph" w:styleId="BodyText2">
    <w:name w:val="Body Text 2"/>
    <w:basedOn w:val="Normal"/>
    <w:link w:val="21"/>
    <w:uiPriority w:val="99"/>
    <w:qFormat/>
    <w:rsid w:val="004e13e8"/>
    <w:pPr>
      <w:spacing w:lineRule="auto" w:line="480" w:before="0" w:after="120"/>
    </w:pPr>
    <w:rPr>
      <w:rFonts w:ascii="Times New Roman" w:hAnsi="Times New Roman" w:eastAsia="Times New Roman" w:cs="Times New Roman"/>
      <w:sz w:val="24"/>
      <w:szCs w:val="24"/>
    </w:rPr>
  </w:style>
  <w:style w:type="paragraph" w:styleId="15" w:customStyle="1">
    <w:name w:val="Основной текст1"/>
    <w:basedOn w:val="Normal"/>
    <w:qFormat/>
    <w:rsid w:val="004e13e8"/>
    <w:pPr>
      <w:spacing w:lineRule="auto" w:line="240" w:before="0" w:after="0"/>
    </w:pPr>
    <w:rPr>
      <w:rFonts w:ascii="Times New Roman" w:hAnsi="Times New Roman" w:eastAsia="Times New Roman" w:cs="Times New Roman"/>
      <w:sz w:val="24"/>
      <w:szCs w:val="20"/>
    </w:rPr>
  </w:style>
  <w:style w:type="paragraph" w:styleId="Style37" w:customStyle="1">
    <w:name w:val="Содержимое таблицы"/>
    <w:basedOn w:val="Normal"/>
    <w:qFormat/>
    <w:rsid w:val="00683f76"/>
    <w:pPr>
      <w:suppressLineNumbers/>
      <w:suppressAutoHyphens w:val="true"/>
      <w:spacing w:lineRule="auto" w:line="240" w:before="0" w:after="0"/>
    </w:pPr>
    <w:rPr>
      <w:rFonts w:ascii="Times New Roman" w:hAnsi="Times New Roman" w:eastAsia="Times New Roman" w:cs="Times New Roman"/>
      <w:sz w:val="24"/>
      <w:szCs w:val="24"/>
      <w:lang w:eastAsia="zh-CN"/>
    </w:rPr>
  </w:style>
  <w:style w:type="paragraph" w:styleId="Caption">
    <w:name w:val="caption"/>
    <w:basedOn w:val="Normal"/>
    <w:qFormat/>
    <w:rsid w:val="00683f76"/>
    <w:pPr>
      <w:suppressLineNumbers/>
      <w:suppressAutoHyphens w:val="true"/>
      <w:spacing w:lineRule="auto" w:line="240" w:before="120" w:after="120"/>
    </w:pPr>
    <w:rPr>
      <w:rFonts w:ascii="Times New Roman" w:hAnsi="Times New Roman" w:eastAsia="Times New Roman" w:cs="Droid Sans Devanagari"/>
      <w:i/>
      <w:iCs/>
      <w:sz w:val="24"/>
      <w:szCs w:val="24"/>
      <w:lang w:eastAsia="zh-CN"/>
    </w:rPr>
  </w:style>
  <w:style w:type="paragraph" w:styleId="16" w:customStyle="1">
    <w:name w:val="Обычный1"/>
    <w:qFormat/>
    <w:rsid w:val="00696d16"/>
    <w:pPr>
      <w:widowControl/>
      <w:bidi w:val="0"/>
      <w:spacing w:lineRule="auto" w:line="276"/>
      <w:jc w:val="left"/>
    </w:pPr>
    <w:rPr>
      <w:rFonts w:ascii="Arial" w:hAnsi="Arial" w:eastAsia="Times New Roman" w:cs="Arial"/>
      <w:color w:val="000000"/>
      <w:kern w:val="0"/>
      <w:sz w:val="22"/>
      <w:szCs w:val="20"/>
      <w:lang w:val="ru-RU" w:eastAsia="ru-RU" w:bidi="ar-SA"/>
    </w:rPr>
  </w:style>
  <w:style w:type="numbering" w:styleId="NoList" w:default="1">
    <w:name w:val="No List"/>
    <w:uiPriority w:val="99"/>
    <w:semiHidden/>
    <w:unhideWhenUsed/>
    <w:qFormat/>
  </w:style>
  <w:style w:type="numbering" w:styleId="17" w:customStyle="1">
    <w:name w:val="Нет списка1"/>
    <w:uiPriority w:val="99"/>
    <w:semiHidden/>
    <w:qFormat/>
    <w:rsid w:val="004e13e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4e13e8"/>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6">
    <w:name w:val="Сетка таблицы1"/>
    <w:basedOn w:val="a1"/>
    <w:uiPriority w:val="99"/>
    <w:rsid w:val="004e13e8"/>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BE08258808F9A7B782E3DADC7B1B90D468734345B776FE3DB6DA72E3D6BC0829806C85FE7DD8D2EEFFAD7F29C3066BA08B98BAC943030C6AE5B5FD8t5H3I" TargetMode="External"/><Relationship Id="rId3" Type="http://schemas.openxmlformats.org/officeDocument/2006/relationships/hyperlink" Target="http://petrovoo.ucoz.ru/index/sport/0-27" TargetMode="External"/><Relationship Id="rId4" Type="http://schemas.openxmlformats.org/officeDocument/2006/relationships/hyperlink" Target="http://petrovoo.ucoz.ru/index/vospitatelnaja_rabota/0-82" TargetMode="External"/><Relationship Id="rId5" Type="http://schemas.openxmlformats.org/officeDocument/2006/relationships/hyperlink" Target="http://petrovoo.ucoz.ru/index/31-162-0-1-1" TargetMode="External"/><Relationship Id="rId6" Type="http://schemas.openxmlformats.org/officeDocument/2006/relationships/hyperlink" Target="https://prodod.moscow/archives/17242" TargetMode="External"/><Relationship Id="rId7" Type="http://schemas.openxmlformats.org/officeDocument/2006/relationships/hyperlink" Target="http://petrovoo.ucoz.ru/index/dopolnitelnoe_obrazovanie/0-61" TargetMode="External"/><Relationship Id="rId8" Type="http://schemas.openxmlformats.org/officeDocument/2006/relationships/hyperlink" Target="http://petrovoo.ucoz.ru/index/vospitatelnaja_rabota/0-82" TargetMode="External"/><Relationship Id="rId9" Type="http://schemas.openxmlformats.org/officeDocument/2006/relationships/hyperlink" Target="http://petrovoo.ucoz.ru/index/vospitatelnaja_rabota/0-82" TargetMode="External"/><Relationship Id="rId10" Type="http://schemas.openxmlformats.org/officeDocument/2006/relationships/hyperlink" Target="http://petrovoo.ucoz.ru/index/dopolnitelnoe_obrazovanie/0-61" TargetMode="External"/><Relationship Id="rId11" Type="http://schemas.openxmlformats.org/officeDocument/2006/relationships/hyperlink" Target="http://petrovoo.ucoz.ru/index/bezopasnost_zhiznedejatelnosti/0-162"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D1B5-1414-4322-8776-040AF964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Application>LibreOffice/6.2.8.2$Linux_X86_64 LibreOffice_project/20$Build-2</Application>
  <Pages>129</Pages>
  <Words>35437</Words>
  <Characters>201992</Characters>
  <CharactersWithSpaces>236956</CharactersWithSpaces>
  <Paragraphs>473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2022-02-25T05:53:00Z</dcterms:created>
  <dc:creator>Елена Ивановна</dc:creator>
  <dc:description/>
  <dc:language>ru-RU</dc:language>
  <cp:lastModifiedBy/>
  <cp:lastPrinted>2022-04-12T14:17:29Z</cp:lastPrinted>
  <dcterms:modified xsi:type="dcterms:W3CDTF">2022-04-12T14:21:11Z</dcterms:modified>
  <cp:revision>142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