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AC" w:rsidRPr="00235DFA" w:rsidRDefault="00AE714E" w:rsidP="00AE714E">
      <w:pPr>
        <w:pStyle w:val="ConsPlusNormal"/>
        <w:ind w:firstLine="709"/>
        <w:jc w:val="center"/>
        <w:rPr>
          <w:sz w:val="28"/>
          <w:szCs w:val="28"/>
        </w:rPr>
      </w:pPr>
      <w:r w:rsidRPr="00235DFA">
        <w:rPr>
          <w:b/>
          <w:sz w:val="28"/>
          <w:szCs w:val="28"/>
        </w:rPr>
        <w:t>Г</w:t>
      </w:r>
      <w:r w:rsidR="00BE2AAC" w:rsidRPr="00235DFA">
        <w:rPr>
          <w:b/>
          <w:sz w:val="28"/>
          <w:szCs w:val="28"/>
        </w:rPr>
        <w:t>ОДОВОЙ</w:t>
      </w:r>
      <w:r w:rsidRPr="00235DFA">
        <w:rPr>
          <w:b/>
          <w:sz w:val="28"/>
          <w:szCs w:val="28"/>
        </w:rPr>
        <w:t xml:space="preserve"> </w:t>
      </w:r>
      <w:r w:rsidR="00BE2AAC" w:rsidRPr="00235DFA">
        <w:rPr>
          <w:b/>
          <w:sz w:val="28"/>
          <w:szCs w:val="28"/>
        </w:rPr>
        <w:t>ОТЧЕТ</w:t>
      </w:r>
      <w:r w:rsidRPr="00235DFA">
        <w:rPr>
          <w:sz w:val="28"/>
          <w:szCs w:val="28"/>
        </w:rPr>
        <w:t xml:space="preserve"> </w:t>
      </w:r>
    </w:p>
    <w:p w:rsidR="00AE714E" w:rsidRPr="00235DFA" w:rsidRDefault="00AE714E" w:rsidP="00AE714E">
      <w:pPr>
        <w:pStyle w:val="ConsPlusNormal"/>
        <w:ind w:firstLine="709"/>
        <w:jc w:val="center"/>
        <w:rPr>
          <w:sz w:val="28"/>
          <w:szCs w:val="28"/>
        </w:rPr>
      </w:pPr>
      <w:r w:rsidRPr="00235DFA">
        <w:rPr>
          <w:sz w:val="28"/>
          <w:szCs w:val="28"/>
        </w:rPr>
        <w:t>о ходе реализации муниципальной программы Петровского городского округа Ставропольского края «</w:t>
      </w:r>
      <w:r w:rsidR="005F13ED" w:rsidRPr="00235DFA">
        <w:rPr>
          <w:sz w:val="28"/>
          <w:szCs w:val="28"/>
        </w:rPr>
        <w:t>Развитие градостроительства, строительства и архитектуры</w:t>
      </w:r>
      <w:r w:rsidRPr="00235DFA">
        <w:rPr>
          <w:sz w:val="28"/>
          <w:szCs w:val="28"/>
        </w:rPr>
        <w:t>» в 20</w:t>
      </w:r>
      <w:r w:rsidR="00AB5C21" w:rsidRPr="00235DFA">
        <w:rPr>
          <w:sz w:val="28"/>
          <w:szCs w:val="28"/>
        </w:rPr>
        <w:t>2</w:t>
      </w:r>
      <w:r w:rsidR="00D57FAF" w:rsidRPr="00235DFA">
        <w:rPr>
          <w:sz w:val="28"/>
          <w:szCs w:val="28"/>
        </w:rPr>
        <w:t>1</w:t>
      </w:r>
      <w:r w:rsidRPr="00235DFA">
        <w:rPr>
          <w:sz w:val="28"/>
          <w:szCs w:val="28"/>
        </w:rPr>
        <w:t xml:space="preserve"> году</w:t>
      </w:r>
    </w:p>
    <w:p w:rsidR="00AE714E" w:rsidRPr="00235DFA" w:rsidRDefault="00AE714E" w:rsidP="00AE714E">
      <w:pPr>
        <w:pStyle w:val="ConsPlusNormal"/>
        <w:ind w:firstLine="709"/>
        <w:jc w:val="both"/>
        <w:rPr>
          <w:sz w:val="28"/>
          <w:szCs w:val="28"/>
        </w:rPr>
      </w:pPr>
    </w:p>
    <w:p w:rsidR="00B00EDC" w:rsidRDefault="00B00EDC" w:rsidP="00AE714E">
      <w:pPr>
        <w:pStyle w:val="ConsPlusNormal"/>
        <w:ind w:firstLine="709"/>
        <w:jc w:val="both"/>
        <w:rPr>
          <w:sz w:val="28"/>
          <w:szCs w:val="28"/>
        </w:rPr>
      </w:pPr>
      <w:r w:rsidRPr="00235DFA">
        <w:rPr>
          <w:sz w:val="28"/>
          <w:szCs w:val="28"/>
        </w:rPr>
        <w:t>Муниципальная программа Петровского городского округа Ставропольского края «</w:t>
      </w:r>
      <w:r w:rsidR="005F13ED" w:rsidRPr="00235DFA">
        <w:rPr>
          <w:sz w:val="28"/>
          <w:szCs w:val="28"/>
        </w:rPr>
        <w:t>Развитие градостроительства, строительства и архитектуры</w:t>
      </w:r>
      <w:r w:rsidRPr="00235DFA">
        <w:rPr>
          <w:sz w:val="28"/>
          <w:szCs w:val="28"/>
        </w:rPr>
        <w:t xml:space="preserve">» утверждена постановлением администрации Петровского городского округа Ставропольского края от </w:t>
      </w:r>
      <w:r w:rsidR="00707A00" w:rsidRPr="00235DFA">
        <w:rPr>
          <w:sz w:val="28"/>
          <w:szCs w:val="28"/>
        </w:rPr>
        <w:t>13</w:t>
      </w:r>
      <w:r w:rsidRPr="00235DFA">
        <w:rPr>
          <w:sz w:val="28"/>
          <w:szCs w:val="28"/>
        </w:rPr>
        <w:t xml:space="preserve"> </w:t>
      </w:r>
      <w:r w:rsidR="00707A00" w:rsidRPr="00235DFA">
        <w:rPr>
          <w:sz w:val="28"/>
          <w:szCs w:val="28"/>
        </w:rPr>
        <w:t>ноября</w:t>
      </w:r>
      <w:r w:rsidRPr="00235DFA">
        <w:rPr>
          <w:sz w:val="28"/>
          <w:szCs w:val="28"/>
        </w:rPr>
        <w:t xml:space="preserve"> 20</w:t>
      </w:r>
      <w:r w:rsidR="00707A00" w:rsidRPr="00235DFA">
        <w:rPr>
          <w:sz w:val="28"/>
          <w:szCs w:val="28"/>
        </w:rPr>
        <w:t>20</w:t>
      </w:r>
      <w:r w:rsidRPr="00235DFA">
        <w:rPr>
          <w:sz w:val="28"/>
          <w:szCs w:val="28"/>
        </w:rPr>
        <w:t xml:space="preserve"> года № </w:t>
      </w:r>
      <w:r w:rsidR="00707A00" w:rsidRPr="00235DFA">
        <w:rPr>
          <w:sz w:val="28"/>
          <w:szCs w:val="28"/>
        </w:rPr>
        <w:t>1571</w:t>
      </w:r>
      <w:r w:rsidR="002552DC" w:rsidRPr="00235DFA">
        <w:rPr>
          <w:sz w:val="28"/>
          <w:szCs w:val="28"/>
        </w:rPr>
        <w:t xml:space="preserve"> (</w:t>
      </w:r>
      <w:r w:rsidR="00707A00" w:rsidRPr="00235DFA">
        <w:rPr>
          <w:rFonts w:eastAsia="Calibri"/>
          <w:sz w:val="28"/>
          <w:szCs w:val="28"/>
          <w:lang w:eastAsia="en-US"/>
        </w:rPr>
        <w:t>в редакции от 10 марта 2021 г. № 377, от 10 июня 2021 г. № 952, от 25 августа 2021 г. № 1386</w:t>
      </w:r>
      <w:r w:rsidR="002552DC" w:rsidRPr="00235DFA">
        <w:rPr>
          <w:sz w:val="28"/>
          <w:szCs w:val="28"/>
        </w:rPr>
        <w:t>)</w:t>
      </w:r>
      <w:r w:rsidRPr="00235DFA">
        <w:rPr>
          <w:sz w:val="28"/>
          <w:szCs w:val="28"/>
        </w:rPr>
        <w:t xml:space="preserve"> </w:t>
      </w:r>
      <w:r w:rsidR="00BE2AAC" w:rsidRPr="00235DFA">
        <w:rPr>
          <w:sz w:val="28"/>
          <w:szCs w:val="28"/>
        </w:rPr>
        <w:t>(далее – Программа)</w:t>
      </w:r>
      <w:r w:rsidR="003D5C8A">
        <w:rPr>
          <w:sz w:val="28"/>
          <w:szCs w:val="28"/>
        </w:rPr>
        <w:t>.</w:t>
      </w:r>
    </w:p>
    <w:p w:rsidR="003D5C8A" w:rsidRPr="00235DFA" w:rsidRDefault="003D5C8A" w:rsidP="003D5C8A">
      <w:pPr>
        <w:pStyle w:val="a3"/>
        <w:ind w:firstLine="540"/>
        <w:jc w:val="both"/>
        <w:rPr>
          <w:rFonts w:ascii="Times New Roman" w:eastAsia="Times New Roman" w:hAnsi="Times New Roman"/>
          <w:sz w:val="28"/>
          <w:szCs w:val="28"/>
          <w:lang w:eastAsia="ru-RU"/>
        </w:rPr>
      </w:pPr>
      <w:r w:rsidRPr="00235DFA">
        <w:rPr>
          <w:rFonts w:ascii="Times New Roman" w:eastAsia="Times New Roman" w:hAnsi="Times New Roman"/>
          <w:sz w:val="28"/>
          <w:szCs w:val="28"/>
          <w:lang w:eastAsia="ru-RU"/>
        </w:rPr>
        <w:t>Программа включает</w:t>
      </w:r>
      <w:r>
        <w:rPr>
          <w:rFonts w:ascii="Times New Roman" w:eastAsia="Times New Roman" w:hAnsi="Times New Roman"/>
          <w:sz w:val="28"/>
          <w:szCs w:val="28"/>
          <w:lang w:eastAsia="ru-RU"/>
        </w:rPr>
        <w:t xml:space="preserve"> в себя</w:t>
      </w:r>
      <w:r w:rsidRPr="00235DFA">
        <w:rPr>
          <w:rFonts w:ascii="Times New Roman" w:eastAsia="Times New Roman" w:hAnsi="Times New Roman"/>
          <w:sz w:val="28"/>
          <w:szCs w:val="28"/>
          <w:lang w:eastAsia="ru-RU"/>
        </w:rPr>
        <w:t xml:space="preserve"> три подпрограммы:</w:t>
      </w:r>
    </w:p>
    <w:p w:rsidR="003D5C8A" w:rsidRPr="00235DFA" w:rsidRDefault="003D5C8A" w:rsidP="003D5C8A">
      <w:pPr>
        <w:pStyle w:val="a3"/>
        <w:ind w:firstLine="540"/>
        <w:jc w:val="both"/>
        <w:rPr>
          <w:rFonts w:ascii="Times New Roman" w:eastAsia="Times New Roman" w:hAnsi="Times New Roman"/>
          <w:sz w:val="28"/>
          <w:szCs w:val="28"/>
          <w:lang w:eastAsia="ru-RU"/>
        </w:rPr>
      </w:pPr>
      <w:r w:rsidRPr="00235DFA">
        <w:rPr>
          <w:rFonts w:ascii="Times New Roman" w:eastAsia="Times New Roman" w:hAnsi="Times New Roman"/>
          <w:sz w:val="28"/>
          <w:szCs w:val="28"/>
          <w:lang w:eastAsia="ru-RU"/>
        </w:rPr>
        <w:t>- Градостроительство и выполнение отдельных функций в области строительства и архитектуры;</w:t>
      </w:r>
    </w:p>
    <w:p w:rsidR="003D5C8A" w:rsidRPr="00235DFA" w:rsidRDefault="003D5C8A" w:rsidP="003D5C8A">
      <w:pPr>
        <w:pStyle w:val="a3"/>
        <w:ind w:firstLine="540"/>
        <w:jc w:val="both"/>
        <w:rPr>
          <w:rFonts w:ascii="Times New Roman" w:eastAsia="Times New Roman" w:hAnsi="Times New Roman"/>
          <w:sz w:val="28"/>
          <w:szCs w:val="28"/>
          <w:lang w:eastAsia="ru-RU"/>
        </w:rPr>
      </w:pPr>
      <w:r w:rsidRPr="00235DFA">
        <w:rPr>
          <w:rFonts w:ascii="Times New Roman" w:eastAsia="Times New Roman" w:hAnsi="Times New Roman"/>
          <w:sz w:val="28"/>
          <w:szCs w:val="28"/>
          <w:lang w:eastAsia="ru-RU"/>
        </w:rPr>
        <w:t xml:space="preserve">- </w:t>
      </w:r>
      <w:r w:rsidRPr="00235DFA">
        <w:rPr>
          <w:rFonts w:ascii="Times New Roman" w:eastAsiaTheme="minorHAnsi" w:hAnsi="Times New Roman"/>
          <w:sz w:val="28"/>
          <w:szCs w:val="28"/>
        </w:rPr>
        <w:t>Обеспечение жильем молодых семей</w:t>
      </w:r>
      <w:r w:rsidRPr="00235DFA">
        <w:rPr>
          <w:rFonts w:ascii="Times New Roman" w:eastAsia="Times New Roman" w:hAnsi="Times New Roman"/>
          <w:sz w:val="28"/>
          <w:szCs w:val="28"/>
          <w:lang w:eastAsia="ru-RU"/>
        </w:rPr>
        <w:t>;</w:t>
      </w:r>
    </w:p>
    <w:p w:rsidR="003D5C8A" w:rsidRDefault="003D5C8A" w:rsidP="003D5C8A">
      <w:pPr>
        <w:pStyle w:val="ConsPlusNormal"/>
        <w:ind w:firstLine="540"/>
        <w:jc w:val="both"/>
        <w:rPr>
          <w:sz w:val="28"/>
          <w:szCs w:val="28"/>
        </w:rPr>
      </w:pPr>
      <w:r w:rsidRPr="00235DFA">
        <w:rPr>
          <w:sz w:val="28"/>
          <w:szCs w:val="28"/>
        </w:rPr>
        <w:t xml:space="preserve">- </w:t>
      </w:r>
      <w:r w:rsidRPr="00235DFA">
        <w:rPr>
          <w:rFonts w:eastAsiaTheme="minorHAnsi"/>
          <w:sz w:val="28"/>
          <w:szCs w:val="28"/>
          <w:lang w:eastAsia="en-US"/>
        </w:rPr>
        <w:t xml:space="preserve">Обеспечение реализации муниципальной программы Петровского городского округа Ставропольского края </w:t>
      </w:r>
      <w:r>
        <w:rPr>
          <w:rFonts w:eastAsiaTheme="minorHAnsi"/>
          <w:sz w:val="28"/>
          <w:szCs w:val="28"/>
          <w:lang w:eastAsia="en-US"/>
        </w:rPr>
        <w:t>«</w:t>
      </w:r>
      <w:r w:rsidRPr="00235DFA">
        <w:rPr>
          <w:rFonts w:eastAsiaTheme="minorHAnsi"/>
          <w:sz w:val="28"/>
          <w:szCs w:val="28"/>
          <w:lang w:eastAsia="en-US"/>
        </w:rPr>
        <w:t>Развитие градостроительства, строительства и архитектуры</w:t>
      </w:r>
      <w:r>
        <w:rPr>
          <w:rFonts w:eastAsiaTheme="minorHAnsi"/>
          <w:sz w:val="28"/>
          <w:szCs w:val="28"/>
          <w:lang w:eastAsia="en-US"/>
        </w:rPr>
        <w:t>»</w:t>
      </w:r>
      <w:r w:rsidRPr="00235DFA">
        <w:rPr>
          <w:rFonts w:eastAsiaTheme="minorHAnsi"/>
          <w:sz w:val="28"/>
          <w:szCs w:val="28"/>
          <w:lang w:eastAsia="en-US"/>
        </w:rPr>
        <w:t xml:space="preserve"> и </w:t>
      </w:r>
      <w:proofErr w:type="spellStart"/>
      <w:r w:rsidRPr="00235DFA">
        <w:rPr>
          <w:rFonts w:eastAsiaTheme="minorHAnsi"/>
          <w:sz w:val="28"/>
          <w:szCs w:val="28"/>
          <w:lang w:eastAsia="en-US"/>
        </w:rPr>
        <w:t>общепрограммные</w:t>
      </w:r>
      <w:proofErr w:type="spellEnd"/>
      <w:r w:rsidRPr="00235DFA">
        <w:rPr>
          <w:rFonts w:eastAsiaTheme="minorHAnsi"/>
          <w:sz w:val="28"/>
          <w:szCs w:val="28"/>
          <w:lang w:eastAsia="en-US"/>
        </w:rPr>
        <w:t xml:space="preserve"> мероприятия</w:t>
      </w:r>
      <w:r w:rsidRPr="00235DFA">
        <w:rPr>
          <w:sz w:val="28"/>
          <w:szCs w:val="28"/>
        </w:rPr>
        <w:t>.</w:t>
      </w:r>
    </w:p>
    <w:p w:rsidR="003D5C8A" w:rsidRPr="00235DFA" w:rsidRDefault="003D5C8A" w:rsidP="00AE714E">
      <w:pPr>
        <w:pStyle w:val="ConsPlusNormal"/>
        <w:ind w:firstLine="709"/>
        <w:jc w:val="both"/>
        <w:rPr>
          <w:sz w:val="28"/>
          <w:szCs w:val="28"/>
        </w:rPr>
      </w:pPr>
    </w:p>
    <w:p w:rsidR="00B00EDC" w:rsidRPr="00235DFA" w:rsidRDefault="00B00EDC" w:rsidP="00AE714E">
      <w:pPr>
        <w:pStyle w:val="ConsPlusNormal"/>
        <w:ind w:firstLine="709"/>
        <w:jc w:val="both"/>
        <w:rPr>
          <w:sz w:val="28"/>
          <w:szCs w:val="28"/>
        </w:rPr>
      </w:pPr>
    </w:p>
    <w:p w:rsidR="00AE714E" w:rsidRPr="00235DFA" w:rsidRDefault="000A2106" w:rsidP="006565D7">
      <w:pPr>
        <w:pStyle w:val="ConsPlusNormal"/>
        <w:jc w:val="center"/>
        <w:rPr>
          <w:b/>
          <w:sz w:val="28"/>
          <w:szCs w:val="28"/>
        </w:rPr>
      </w:pPr>
      <w:r w:rsidRPr="00235DFA">
        <w:rPr>
          <w:b/>
          <w:sz w:val="28"/>
          <w:szCs w:val="28"/>
        </w:rPr>
        <w:t>1.</w:t>
      </w:r>
      <w:r w:rsidR="00AE714E" w:rsidRPr="00235DFA">
        <w:rPr>
          <w:b/>
          <w:sz w:val="28"/>
          <w:szCs w:val="28"/>
        </w:rPr>
        <w:t xml:space="preserve"> </w:t>
      </w:r>
      <w:r w:rsidR="006565D7" w:rsidRPr="00235DFA">
        <w:rPr>
          <w:b/>
          <w:sz w:val="28"/>
          <w:szCs w:val="28"/>
        </w:rPr>
        <w:t>К</w:t>
      </w:r>
      <w:r w:rsidR="00AE714E" w:rsidRPr="00235DFA">
        <w:rPr>
          <w:b/>
          <w:sz w:val="28"/>
          <w:szCs w:val="28"/>
        </w:rPr>
        <w:t>онечны</w:t>
      </w:r>
      <w:r w:rsidR="006565D7" w:rsidRPr="00235DFA">
        <w:rPr>
          <w:b/>
          <w:sz w:val="28"/>
          <w:szCs w:val="28"/>
        </w:rPr>
        <w:t>е</w:t>
      </w:r>
      <w:r w:rsidR="00AE714E" w:rsidRPr="00235DFA">
        <w:rPr>
          <w:b/>
          <w:sz w:val="28"/>
          <w:szCs w:val="28"/>
        </w:rPr>
        <w:t xml:space="preserve"> результат</w:t>
      </w:r>
      <w:r w:rsidR="006565D7" w:rsidRPr="00235DFA">
        <w:rPr>
          <w:b/>
          <w:sz w:val="28"/>
          <w:szCs w:val="28"/>
        </w:rPr>
        <w:t>ы</w:t>
      </w:r>
      <w:r w:rsidR="00AE714E" w:rsidRPr="00235DFA">
        <w:rPr>
          <w:b/>
          <w:sz w:val="28"/>
          <w:szCs w:val="28"/>
        </w:rPr>
        <w:t xml:space="preserve"> реализации </w:t>
      </w:r>
      <w:r w:rsidR="00BE2AAC" w:rsidRPr="00235DFA">
        <w:rPr>
          <w:b/>
          <w:sz w:val="28"/>
          <w:szCs w:val="28"/>
        </w:rPr>
        <w:t>Программы,</w:t>
      </w:r>
      <w:r w:rsidR="00AE714E" w:rsidRPr="00235DFA">
        <w:rPr>
          <w:b/>
          <w:sz w:val="28"/>
          <w:szCs w:val="28"/>
        </w:rPr>
        <w:t xml:space="preserve"> достигнуты</w:t>
      </w:r>
      <w:r w:rsidR="006565D7" w:rsidRPr="00235DFA">
        <w:rPr>
          <w:b/>
          <w:sz w:val="28"/>
          <w:szCs w:val="28"/>
        </w:rPr>
        <w:t>е</w:t>
      </w:r>
      <w:r w:rsidR="00AE714E" w:rsidRPr="00235DFA">
        <w:rPr>
          <w:b/>
          <w:sz w:val="28"/>
          <w:szCs w:val="28"/>
        </w:rPr>
        <w:t xml:space="preserve"> за отчетный период, в том числе характеристик</w:t>
      </w:r>
      <w:r w:rsidR="00BE2AAC" w:rsidRPr="00235DFA">
        <w:rPr>
          <w:b/>
          <w:sz w:val="28"/>
          <w:szCs w:val="28"/>
        </w:rPr>
        <w:t>а</w:t>
      </w:r>
      <w:r w:rsidR="00AE714E" w:rsidRPr="00235DFA">
        <w:rPr>
          <w:b/>
          <w:sz w:val="28"/>
          <w:szCs w:val="28"/>
        </w:rPr>
        <w:t xml:space="preserve"> влияния основных результатов в решение задач подпрограмм и достижение целей Программы</w:t>
      </w:r>
    </w:p>
    <w:p w:rsidR="00B00EDC" w:rsidRPr="00235DFA" w:rsidRDefault="00B00EDC" w:rsidP="006565D7">
      <w:pPr>
        <w:pStyle w:val="ConsPlusNormal"/>
        <w:ind w:firstLine="709"/>
        <w:jc w:val="center"/>
        <w:rPr>
          <w:b/>
          <w:sz w:val="28"/>
          <w:szCs w:val="28"/>
        </w:rPr>
      </w:pPr>
    </w:p>
    <w:p w:rsidR="00F71C94" w:rsidRPr="00235DFA" w:rsidRDefault="00F71C94" w:rsidP="003C348E">
      <w:pPr>
        <w:autoSpaceDE w:val="0"/>
        <w:autoSpaceDN w:val="0"/>
        <w:adjustRightInd w:val="0"/>
        <w:jc w:val="both"/>
        <w:rPr>
          <w:rFonts w:eastAsiaTheme="minorHAnsi"/>
          <w:sz w:val="28"/>
          <w:szCs w:val="28"/>
          <w:lang w:eastAsia="en-US"/>
        </w:rPr>
      </w:pPr>
      <w:r>
        <w:rPr>
          <w:sz w:val="28"/>
          <w:szCs w:val="28"/>
        </w:rPr>
        <w:tab/>
        <w:t xml:space="preserve">Реализация Программы обеспечивает </w:t>
      </w:r>
      <w:r w:rsidR="007A67B1">
        <w:rPr>
          <w:rFonts w:eastAsiaTheme="minorHAnsi"/>
          <w:sz w:val="28"/>
          <w:szCs w:val="28"/>
          <w:lang w:eastAsia="en-US"/>
        </w:rPr>
        <w:t>устойчиво</w:t>
      </w:r>
      <w:r w:rsidR="00DF7B9D">
        <w:rPr>
          <w:rFonts w:eastAsiaTheme="minorHAnsi"/>
          <w:sz w:val="28"/>
          <w:szCs w:val="28"/>
          <w:lang w:eastAsia="en-US"/>
        </w:rPr>
        <w:t>е</w:t>
      </w:r>
      <w:r w:rsidR="007A67B1">
        <w:rPr>
          <w:rFonts w:eastAsiaTheme="minorHAnsi"/>
          <w:sz w:val="28"/>
          <w:szCs w:val="28"/>
          <w:lang w:eastAsia="en-US"/>
        </w:rPr>
        <w:t xml:space="preserve"> развити</w:t>
      </w:r>
      <w:r w:rsidR="00DF7B9D">
        <w:rPr>
          <w:rFonts w:eastAsiaTheme="minorHAnsi"/>
          <w:sz w:val="28"/>
          <w:szCs w:val="28"/>
          <w:lang w:eastAsia="en-US"/>
        </w:rPr>
        <w:t>е</w:t>
      </w:r>
      <w:r w:rsidR="007A67B1">
        <w:rPr>
          <w:rFonts w:eastAsiaTheme="minorHAnsi"/>
          <w:sz w:val="28"/>
          <w:szCs w:val="28"/>
          <w:lang w:eastAsia="en-US"/>
        </w:rPr>
        <w:t xml:space="preserve"> территории Петровского городского округа Ставропольского края</w:t>
      </w:r>
      <w:r w:rsidR="007A67B1" w:rsidRPr="007A67B1">
        <w:rPr>
          <w:rFonts w:eastAsiaTheme="minorHAnsi"/>
          <w:sz w:val="28"/>
          <w:szCs w:val="28"/>
          <w:lang w:eastAsia="en-US"/>
        </w:rPr>
        <w:t xml:space="preserve"> </w:t>
      </w:r>
      <w:r w:rsidR="00DF7B9D">
        <w:rPr>
          <w:rFonts w:eastAsiaTheme="minorHAnsi"/>
          <w:sz w:val="28"/>
          <w:szCs w:val="28"/>
          <w:lang w:eastAsia="en-US"/>
        </w:rPr>
        <w:t xml:space="preserve">и </w:t>
      </w:r>
      <w:r w:rsidR="007A67B1">
        <w:rPr>
          <w:rFonts w:eastAsiaTheme="minorHAnsi"/>
          <w:sz w:val="28"/>
          <w:szCs w:val="28"/>
          <w:lang w:eastAsia="en-US"/>
        </w:rPr>
        <w:t>улучшение условий для жизнедеятельности населения</w:t>
      </w:r>
      <w:r w:rsidR="00DF7B9D">
        <w:rPr>
          <w:rFonts w:eastAsiaTheme="minorHAnsi"/>
          <w:sz w:val="28"/>
          <w:szCs w:val="28"/>
          <w:lang w:eastAsia="en-US"/>
        </w:rPr>
        <w:t>.</w:t>
      </w:r>
    </w:p>
    <w:p w:rsidR="003C348E" w:rsidRDefault="00DF7B9D" w:rsidP="00DF7B9D">
      <w:pPr>
        <w:autoSpaceDE w:val="0"/>
        <w:autoSpaceDN w:val="0"/>
        <w:adjustRightInd w:val="0"/>
        <w:ind w:firstLine="708"/>
        <w:jc w:val="both"/>
        <w:rPr>
          <w:rFonts w:eastAsiaTheme="minorHAnsi"/>
          <w:sz w:val="28"/>
          <w:szCs w:val="28"/>
          <w:lang w:eastAsia="en-US"/>
        </w:rPr>
      </w:pPr>
      <w:r w:rsidRPr="00DF7B9D">
        <w:rPr>
          <w:b/>
          <w:sz w:val="28"/>
          <w:szCs w:val="28"/>
        </w:rPr>
        <w:t>Цель 1.</w:t>
      </w:r>
      <w:r w:rsidR="00E1083A" w:rsidRPr="00235DFA">
        <w:rPr>
          <w:sz w:val="28"/>
          <w:szCs w:val="28"/>
        </w:rPr>
        <w:t xml:space="preserve"> </w:t>
      </w:r>
      <w:proofErr w:type="gramStart"/>
      <w:r>
        <w:rPr>
          <w:rFonts w:eastAsiaTheme="minorHAnsi"/>
          <w:sz w:val="28"/>
          <w:szCs w:val="28"/>
          <w:lang w:eastAsia="en-US"/>
        </w:rPr>
        <w:t>Р</w:t>
      </w:r>
      <w:r w:rsidR="003C348E" w:rsidRPr="00235DFA">
        <w:rPr>
          <w:rFonts w:eastAsiaTheme="minorHAnsi"/>
          <w:sz w:val="28"/>
          <w:szCs w:val="28"/>
          <w:lang w:eastAsia="en-US"/>
        </w:rPr>
        <w:t>егулирование градостроительной деятельности на территории Петровского городского округа Ставропольского края</w:t>
      </w:r>
      <w:r w:rsidR="00744A8B">
        <w:rPr>
          <w:rFonts w:eastAsiaTheme="minorHAnsi"/>
          <w:sz w:val="28"/>
          <w:szCs w:val="28"/>
          <w:lang w:eastAsia="en-US"/>
        </w:rPr>
        <w:t xml:space="preserve"> в 2021 году достигнута</w:t>
      </w:r>
      <w:r>
        <w:rPr>
          <w:rFonts w:eastAsiaTheme="minorHAnsi"/>
          <w:sz w:val="28"/>
          <w:szCs w:val="28"/>
          <w:lang w:eastAsia="en-US"/>
        </w:rPr>
        <w:t>.</w:t>
      </w:r>
      <w:proofErr w:type="gramEnd"/>
    </w:p>
    <w:p w:rsidR="00190126" w:rsidRDefault="00744A8B" w:rsidP="00206A47">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w:t>
      </w:r>
      <w:r w:rsidR="00190126">
        <w:rPr>
          <w:rFonts w:eastAsiaTheme="minorHAnsi"/>
          <w:sz w:val="28"/>
          <w:szCs w:val="28"/>
          <w:lang w:eastAsia="en-US"/>
        </w:rPr>
        <w:t>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w:t>
      </w:r>
      <w:proofErr w:type="gramEnd"/>
      <w:r w:rsidR="00190126">
        <w:rPr>
          <w:rFonts w:eastAsiaTheme="minorHAnsi"/>
          <w:sz w:val="28"/>
          <w:szCs w:val="28"/>
          <w:lang w:eastAsia="en-US"/>
        </w:rPr>
        <w:t xml:space="preserve">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 составила 0 </w:t>
      </w:r>
      <w:proofErr w:type="spellStart"/>
      <w:r w:rsidR="00190126">
        <w:rPr>
          <w:rFonts w:eastAsiaTheme="minorHAnsi"/>
          <w:sz w:val="28"/>
          <w:szCs w:val="28"/>
          <w:lang w:eastAsia="en-US"/>
        </w:rPr>
        <w:t>кв.м</w:t>
      </w:r>
      <w:proofErr w:type="spellEnd"/>
      <w:r w:rsidR="00190126">
        <w:rPr>
          <w:rFonts w:eastAsiaTheme="minorHAnsi"/>
          <w:sz w:val="28"/>
          <w:szCs w:val="28"/>
          <w:lang w:eastAsia="en-US"/>
        </w:rPr>
        <w:t>.</w:t>
      </w:r>
    </w:p>
    <w:p w:rsidR="00190126" w:rsidRDefault="00206A47" w:rsidP="00190126">
      <w:pPr>
        <w:autoSpaceDE w:val="0"/>
        <w:autoSpaceDN w:val="0"/>
        <w:adjustRightInd w:val="0"/>
        <w:ind w:firstLine="708"/>
        <w:jc w:val="both"/>
        <w:rPr>
          <w:sz w:val="28"/>
          <w:szCs w:val="28"/>
        </w:rPr>
      </w:pPr>
      <w:r w:rsidRPr="00206A47">
        <w:rPr>
          <w:sz w:val="28"/>
          <w:szCs w:val="28"/>
        </w:rPr>
        <w:t>Площадь земельных участков, предоставленных для строительства в расчете на 10 тыс. человек населения в 2021 году составила 5,</w:t>
      </w:r>
      <w:r w:rsidR="00F6073A">
        <w:rPr>
          <w:sz w:val="28"/>
          <w:szCs w:val="28"/>
        </w:rPr>
        <w:t>7</w:t>
      </w:r>
      <w:r w:rsidRPr="00206A47">
        <w:rPr>
          <w:sz w:val="28"/>
          <w:szCs w:val="28"/>
        </w:rPr>
        <w:t>3 га и соответствует плановым показателям.</w:t>
      </w:r>
    </w:p>
    <w:p w:rsidR="00206A47" w:rsidRPr="00455489" w:rsidRDefault="00206A47" w:rsidP="00190126">
      <w:pPr>
        <w:autoSpaceDE w:val="0"/>
        <w:autoSpaceDN w:val="0"/>
        <w:adjustRightInd w:val="0"/>
        <w:ind w:firstLine="708"/>
        <w:jc w:val="both"/>
        <w:rPr>
          <w:rFonts w:eastAsiaTheme="minorHAnsi"/>
          <w:sz w:val="28"/>
          <w:szCs w:val="28"/>
          <w:lang w:eastAsia="en-US"/>
        </w:rPr>
      </w:pPr>
      <w:proofErr w:type="gramStart"/>
      <w:r w:rsidRPr="00455489">
        <w:rPr>
          <w:sz w:val="28"/>
          <w:szCs w:val="28"/>
        </w:rPr>
        <w:lastRenderedPageBreak/>
        <w:t>Общая площадь жилых помещений, приходящаяся в среднем на одного жителя составила</w:t>
      </w:r>
      <w:proofErr w:type="gramEnd"/>
      <w:r w:rsidRPr="00455489">
        <w:rPr>
          <w:sz w:val="28"/>
          <w:szCs w:val="28"/>
        </w:rPr>
        <w:t xml:space="preserve"> </w:t>
      </w:r>
      <w:r w:rsidR="00455489" w:rsidRPr="00455489">
        <w:rPr>
          <w:sz w:val="28"/>
          <w:szCs w:val="28"/>
        </w:rPr>
        <w:t xml:space="preserve">25,53 </w:t>
      </w:r>
      <w:proofErr w:type="spellStart"/>
      <w:r w:rsidR="00455489" w:rsidRPr="00455489">
        <w:rPr>
          <w:sz w:val="28"/>
          <w:szCs w:val="28"/>
        </w:rPr>
        <w:t>кв.м</w:t>
      </w:r>
      <w:proofErr w:type="spellEnd"/>
      <w:r w:rsidR="00455489" w:rsidRPr="00455489">
        <w:rPr>
          <w:sz w:val="28"/>
          <w:szCs w:val="28"/>
        </w:rPr>
        <w:t>., что превысило плановые показатели в связи с увеличением площади жилых помещений при вводе в эксплуатацию в течение 2021 года, а также уменьшением количества жителей Петровского городского округа Ставропольского края в 2021 году.</w:t>
      </w:r>
    </w:p>
    <w:p w:rsidR="00B0627F" w:rsidRPr="009B1B42" w:rsidRDefault="00B0627F" w:rsidP="00B0627F">
      <w:pPr>
        <w:pStyle w:val="ConsPlusNormal"/>
        <w:ind w:firstLine="708"/>
        <w:jc w:val="both"/>
        <w:rPr>
          <w:sz w:val="28"/>
          <w:szCs w:val="28"/>
        </w:rPr>
      </w:pPr>
      <w:r w:rsidRPr="009B1B42">
        <w:rPr>
          <w:sz w:val="28"/>
          <w:szCs w:val="28"/>
        </w:rPr>
        <w:t xml:space="preserve">В </w:t>
      </w:r>
      <w:r w:rsidRPr="009B1B42">
        <w:rPr>
          <w:rFonts w:cs="Tahoma"/>
          <w:sz w:val="28"/>
          <w:szCs w:val="28"/>
        </w:rPr>
        <w:t xml:space="preserve">соответствии с муниципальным контрактом № 0121200004720001026 от 27.10.2020 на выполнение научно-исследовательской работы по теме: «Разработка системы градостроительной документации Петровского городского округа Ставропольского края (местных нормативов градостроительного проектирования, генерального плана, правил землепользования и застройки)» </w:t>
      </w:r>
      <w:r w:rsidR="009B1B42" w:rsidRPr="009B1B42">
        <w:rPr>
          <w:rFonts w:cs="Tahoma"/>
          <w:sz w:val="28"/>
          <w:szCs w:val="28"/>
        </w:rPr>
        <w:t xml:space="preserve">в 2021 году </w:t>
      </w:r>
      <w:r w:rsidRPr="009B1B42">
        <w:rPr>
          <w:rFonts w:cs="Tahoma"/>
          <w:sz w:val="28"/>
          <w:szCs w:val="28"/>
        </w:rPr>
        <w:t>ра</w:t>
      </w:r>
      <w:r w:rsidR="009B1B42" w:rsidRPr="009B1B42">
        <w:rPr>
          <w:rFonts w:cs="Tahoma"/>
          <w:sz w:val="28"/>
          <w:szCs w:val="28"/>
        </w:rPr>
        <w:t>зработаны генеральный план и правила землепользования и застройки Петровского городского округа Ставропольского края.</w:t>
      </w:r>
      <w:r w:rsidRPr="009B1B42">
        <w:rPr>
          <w:rFonts w:cs="Tahoma"/>
          <w:sz w:val="28"/>
          <w:szCs w:val="28"/>
        </w:rPr>
        <w:t xml:space="preserve"> </w:t>
      </w:r>
      <w:r w:rsidR="009B1B42" w:rsidRPr="009B1B42">
        <w:rPr>
          <w:rFonts w:cs="Tahoma"/>
          <w:sz w:val="28"/>
          <w:szCs w:val="28"/>
        </w:rPr>
        <w:t>К</w:t>
      </w:r>
      <w:r w:rsidRPr="009B1B42">
        <w:rPr>
          <w:rFonts w:cs="Tahoma"/>
          <w:sz w:val="28"/>
          <w:szCs w:val="28"/>
        </w:rPr>
        <w:t xml:space="preserve">ассовое исполнение </w:t>
      </w:r>
      <w:r w:rsidRPr="009B1B42">
        <w:rPr>
          <w:sz w:val="28"/>
          <w:szCs w:val="28"/>
        </w:rPr>
        <w:t xml:space="preserve">на 31.12.2021 составило 100% от общей суммы контракта (10000,00 тыс. рублей) </w:t>
      </w:r>
    </w:p>
    <w:p w:rsidR="00190126" w:rsidRPr="009B1B42" w:rsidRDefault="009B1B42" w:rsidP="00B0627F">
      <w:pPr>
        <w:autoSpaceDE w:val="0"/>
        <w:autoSpaceDN w:val="0"/>
        <w:adjustRightInd w:val="0"/>
        <w:ind w:firstLine="708"/>
        <w:jc w:val="both"/>
        <w:rPr>
          <w:rFonts w:eastAsiaTheme="minorHAnsi"/>
          <w:sz w:val="28"/>
          <w:szCs w:val="28"/>
          <w:lang w:eastAsia="en-US"/>
        </w:rPr>
      </w:pPr>
      <w:r w:rsidRPr="009B1B42">
        <w:rPr>
          <w:sz w:val="28"/>
          <w:szCs w:val="28"/>
        </w:rPr>
        <w:t>В связи с устранением замечаний по итогам работы согласительной комиссии, у</w:t>
      </w:r>
      <w:r w:rsidR="00B0627F" w:rsidRPr="009B1B42">
        <w:rPr>
          <w:sz w:val="28"/>
          <w:szCs w:val="28"/>
        </w:rPr>
        <w:t xml:space="preserve">тверждение генерального плана Петровского городского округа Ставропольского края запланировано на 2022 год </w:t>
      </w:r>
      <w:r>
        <w:rPr>
          <w:sz w:val="28"/>
          <w:szCs w:val="28"/>
        </w:rPr>
        <w:t>(</w:t>
      </w:r>
      <w:r w:rsidR="00B0627F" w:rsidRPr="009B1B42">
        <w:rPr>
          <w:sz w:val="28"/>
          <w:szCs w:val="28"/>
        </w:rPr>
        <w:t>до 01.07.2022</w:t>
      </w:r>
      <w:r>
        <w:rPr>
          <w:sz w:val="28"/>
          <w:szCs w:val="28"/>
        </w:rPr>
        <w:t>).</w:t>
      </w:r>
    </w:p>
    <w:p w:rsidR="00DF7B9D" w:rsidRDefault="00DF7B9D" w:rsidP="00DF7B9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 достижение цели </w:t>
      </w:r>
      <w:r w:rsidR="00FD4C45">
        <w:rPr>
          <w:rFonts w:eastAsiaTheme="minorHAnsi"/>
          <w:sz w:val="28"/>
          <w:szCs w:val="28"/>
          <w:lang w:eastAsia="en-US"/>
        </w:rPr>
        <w:t xml:space="preserve">Программы </w:t>
      </w:r>
      <w:r>
        <w:rPr>
          <w:rFonts w:eastAsiaTheme="minorHAnsi"/>
          <w:sz w:val="28"/>
          <w:szCs w:val="28"/>
          <w:lang w:eastAsia="en-US"/>
        </w:rPr>
        <w:t>направлена задача «</w:t>
      </w:r>
      <w:r w:rsidRPr="00DF7B9D">
        <w:rPr>
          <w:rFonts w:eastAsiaTheme="minorHAnsi"/>
          <w:i/>
          <w:sz w:val="28"/>
          <w:szCs w:val="28"/>
          <w:lang w:eastAsia="en-US"/>
        </w:rPr>
        <w:t>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r>
        <w:rPr>
          <w:rFonts w:eastAsiaTheme="minorHAnsi"/>
          <w:i/>
          <w:sz w:val="28"/>
          <w:szCs w:val="28"/>
          <w:lang w:eastAsia="en-US"/>
        </w:rPr>
        <w:t xml:space="preserve">», </w:t>
      </w:r>
      <w:r w:rsidRPr="00DF7B9D">
        <w:rPr>
          <w:rFonts w:eastAsiaTheme="minorHAnsi"/>
          <w:sz w:val="28"/>
          <w:szCs w:val="28"/>
          <w:lang w:eastAsia="en-US"/>
        </w:rPr>
        <w:t>в рамках выполнения которой в 2021 году проведены следующие работы:</w:t>
      </w:r>
    </w:p>
    <w:p w:rsidR="00744A8B" w:rsidRPr="00D83239" w:rsidRDefault="00072ABB" w:rsidP="00DF7B9D">
      <w:pPr>
        <w:autoSpaceDE w:val="0"/>
        <w:autoSpaceDN w:val="0"/>
        <w:adjustRightInd w:val="0"/>
        <w:ind w:firstLine="708"/>
        <w:jc w:val="both"/>
        <w:rPr>
          <w:rFonts w:eastAsia="Cambria"/>
          <w:sz w:val="28"/>
          <w:szCs w:val="28"/>
        </w:rPr>
      </w:pPr>
      <w:r w:rsidRPr="00D83239">
        <w:rPr>
          <w:rFonts w:eastAsiaTheme="minorHAnsi"/>
          <w:sz w:val="28"/>
          <w:szCs w:val="28"/>
          <w:lang w:eastAsia="en-US"/>
        </w:rPr>
        <w:t xml:space="preserve">- </w:t>
      </w:r>
      <w:r w:rsidRPr="00D83239">
        <w:rPr>
          <w:rFonts w:eastAsia="Cambria"/>
          <w:sz w:val="28"/>
          <w:szCs w:val="28"/>
        </w:rPr>
        <w:t>выдано 22 разрешения на строительство;</w:t>
      </w:r>
    </w:p>
    <w:p w:rsidR="00072ABB" w:rsidRPr="00D83239" w:rsidRDefault="00072ABB" w:rsidP="00DF7B9D">
      <w:pPr>
        <w:autoSpaceDE w:val="0"/>
        <w:autoSpaceDN w:val="0"/>
        <w:adjustRightInd w:val="0"/>
        <w:ind w:firstLine="708"/>
        <w:jc w:val="both"/>
        <w:rPr>
          <w:color w:val="000000"/>
          <w:sz w:val="28"/>
          <w:szCs w:val="28"/>
        </w:rPr>
      </w:pPr>
      <w:proofErr w:type="gramStart"/>
      <w:r w:rsidRPr="00D83239">
        <w:rPr>
          <w:rFonts w:eastAsia="Cambria"/>
          <w:sz w:val="28"/>
          <w:szCs w:val="28"/>
        </w:rPr>
        <w:t xml:space="preserve">- </w:t>
      </w:r>
      <w:r w:rsidR="000B4195" w:rsidRPr="00D83239">
        <w:rPr>
          <w:rFonts w:eastAsia="Cambria"/>
          <w:sz w:val="28"/>
          <w:szCs w:val="28"/>
        </w:rPr>
        <w:t xml:space="preserve">выдано </w:t>
      </w:r>
      <w:r w:rsidRPr="00D83239">
        <w:rPr>
          <w:sz w:val="28"/>
          <w:szCs w:val="28"/>
        </w:rPr>
        <w:t xml:space="preserve">71 </w:t>
      </w:r>
      <w:r w:rsidRPr="00D83239">
        <w:rPr>
          <w:color w:val="000000"/>
          <w:sz w:val="28"/>
          <w:szCs w:val="28"/>
        </w:rPr>
        <w:t>уведомление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72ABB" w:rsidRPr="00D83239" w:rsidRDefault="00072ABB" w:rsidP="00DF7B9D">
      <w:pPr>
        <w:autoSpaceDE w:val="0"/>
        <w:autoSpaceDN w:val="0"/>
        <w:adjustRightInd w:val="0"/>
        <w:ind w:firstLine="708"/>
        <w:jc w:val="both"/>
        <w:rPr>
          <w:sz w:val="28"/>
          <w:szCs w:val="28"/>
        </w:rPr>
      </w:pPr>
      <w:r w:rsidRPr="00D83239">
        <w:rPr>
          <w:color w:val="000000"/>
          <w:sz w:val="28"/>
          <w:szCs w:val="28"/>
        </w:rPr>
        <w:t xml:space="preserve">- </w:t>
      </w:r>
      <w:r w:rsidR="000B4195" w:rsidRPr="00D83239">
        <w:rPr>
          <w:color w:val="000000"/>
          <w:sz w:val="28"/>
          <w:szCs w:val="28"/>
        </w:rPr>
        <w:t xml:space="preserve">выдано </w:t>
      </w:r>
      <w:r w:rsidRPr="00D83239">
        <w:rPr>
          <w:sz w:val="28"/>
          <w:szCs w:val="28"/>
        </w:rPr>
        <w:t>23 разрешения на ввод объектов в эксплуатацию;</w:t>
      </w:r>
    </w:p>
    <w:p w:rsidR="00072ABB" w:rsidRPr="00D83239" w:rsidRDefault="00072ABB" w:rsidP="00DF7B9D">
      <w:pPr>
        <w:autoSpaceDE w:val="0"/>
        <w:autoSpaceDN w:val="0"/>
        <w:adjustRightInd w:val="0"/>
        <w:ind w:firstLine="708"/>
        <w:jc w:val="both"/>
        <w:rPr>
          <w:color w:val="000000"/>
          <w:sz w:val="28"/>
          <w:szCs w:val="28"/>
        </w:rPr>
      </w:pPr>
      <w:r w:rsidRPr="00D83239">
        <w:rPr>
          <w:sz w:val="28"/>
          <w:szCs w:val="28"/>
        </w:rPr>
        <w:t xml:space="preserve">- </w:t>
      </w:r>
      <w:r w:rsidR="000B4195" w:rsidRPr="00D83239">
        <w:rPr>
          <w:sz w:val="28"/>
          <w:szCs w:val="28"/>
        </w:rPr>
        <w:t xml:space="preserve">выдано </w:t>
      </w:r>
      <w:r w:rsidRPr="00D83239">
        <w:rPr>
          <w:sz w:val="28"/>
          <w:szCs w:val="28"/>
        </w:rPr>
        <w:t xml:space="preserve">74 </w:t>
      </w:r>
      <w:r w:rsidRPr="00D83239">
        <w:rPr>
          <w:color w:val="000000"/>
          <w:sz w:val="28"/>
          <w:szCs w:val="28"/>
        </w:rPr>
        <w:t xml:space="preserve">уведомления о соответствии </w:t>
      </w:r>
      <w:proofErr w:type="gramStart"/>
      <w:r w:rsidRPr="00D83239">
        <w:rPr>
          <w:color w:val="000000"/>
          <w:sz w:val="28"/>
          <w:szCs w:val="28"/>
        </w:rPr>
        <w:t>построенных</w:t>
      </w:r>
      <w:proofErr w:type="gramEnd"/>
      <w:r w:rsidRPr="00D83239">
        <w:rPr>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ABB" w:rsidRPr="00D83239" w:rsidRDefault="00072ABB" w:rsidP="00DF7B9D">
      <w:pPr>
        <w:autoSpaceDE w:val="0"/>
        <w:autoSpaceDN w:val="0"/>
        <w:adjustRightInd w:val="0"/>
        <w:ind w:firstLine="708"/>
        <w:jc w:val="both"/>
        <w:rPr>
          <w:sz w:val="28"/>
          <w:szCs w:val="28"/>
        </w:rPr>
      </w:pPr>
      <w:r w:rsidRPr="00D83239">
        <w:rPr>
          <w:color w:val="000000"/>
          <w:sz w:val="28"/>
          <w:szCs w:val="28"/>
        </w:rPr>
        <w:t xml:space="preserve">- </w:t>
      </w:r>
      <w:r w:rsidR="000B4195" w:rsidRPr="00D83239">
        <w:rPr>
          <w:color w:val="000000"/>
          <w:sz w:val="28"/>
          <w:szCs w:val="28"/>
        </w:rPr>
        <w:t xml:space="preserve">выдано </w:t>
      </w:r>
      <w:r w:rsidRPr="00D83239">
        <w:rPr>
          <w:sz w:val="28"/>
          <w:szCs w:val="28"/>
        </w:rPr>
        <w:t>26 градостроительных планов земельного участка;</w:t>
      </w:r>
    </w:p>
    <w:p w:rsidR="000B4195" w:rsidRPr="00D83239" w:rsidRDefault="000B4195" w:rsidP="00DF7B9D">
      <w:pPr>
        <w:autoSpaceDE w:val="0"/>
        <w:autoSpaceDN w:val="0"/>
        <w:adjustRightInd w:val="0"/>
        <w:ind w:firstLine="708"/>
        <w:jc w:val="both"/>
        <w:rPr>
          <w:sz w:val="28"/>
          <w:szCs w:val="28"/>
        </w:rPr>
      </w:pPr>
      <w:r w:rsidRPr="00D83239">
        <w:rPr>
          <w:sz w:val="28"/>
          <w:szCs w:val="28"/>
        </w:rPr>
        <w:t>- выдано 4 разрешения на установку и эксплуатацию рекламных конструкций;</w:t>
      </w:r>
    </w:p>
    <w:p w:rsidR="00891ED5" w:rsidRPr="00D83239" w:rsidRDefault="00891ED5" w:rsidP="00DF7B9D">
      <w:pPr>
        <w:autoSpaceDE w:val="0"/>
        <w:autoSpaceDN w:val="0"/>
        <w:adjustRightInd w:val="0"/>
        <w:ind w:firstLine="708"/>
        <w:jc w:val="both"/>
        <w:rPr>
          <w:sz w:val="28"/>
          <w:szCs w:val="28"/>
        </w:rPr>
      </w:pPr>
      <w:r w:rsidRPr="00D83239">
        <w:rPr>
          <w:rFonts w:cs="Tahoma"/>
          <w:sz w:val="28"/>
          <w:szCs w:val="28"/>
        </w:rPr>
        <w:t>- разработаны генеральный план и  правила землепользования и застройки Петровского городского округа Ставропольского края</w:t>
      </w:r>
      <w:r w:rsidR="00A53810" w:rsidRPr="00D83239">
        <w:rPr>
          <w:rFonts w:cs="Tahoma"/>
          <w:sz w:val="28"/>
          <w:szCs w:val="28"/>
        </w:rPr>
        <w:t xml:space="preserve">, </w:t>
      </w:r>
      <w:r w:rsidR="00A53810" w:rsidRPr="00D83239">
        <w:rPr>
          <w:sz w:val="28"/>
          <w:szCs w:val="28"/>
        </w:rPr>
        <w:t>акты подписаны на общую сумму 9500 тыс. рублей</w:t>
      </w:r>
    </w:p>
    <w:p w:rsidR="00891ED5" w:rsidRDefault="00891ED5" w:rsidP="00DF7B9D">
      <w:pPr>
        <w:autoSpaceDE w:val="0"/>
        <w:autoSpaceDN w:val="0"/>
        <w:adjustRightInd w:val="0"/>
        <w:ind w:firstLine="708"/>
        <w:jc w:val="both"/>
      </w:pPr>
      <w:r w:rsidRPr="00D83239">
        <w:rPr>
          <w:sz w:val="28"/>
          <w:szCs w:val="28"/>
        </w:rPr>
        <w:t xml:space="preserve">- по результатам исполнения </w:t>
      </w:r>
      <w:r w:rsidR="00D83239" w:rsidRPr="00D83239">
        <w:rPr>
          <w:sz w:val="28"/>
          <w:szCs w:val="28"/>
        </w:rPr>
        <w:t>3</w:t>
      </w:r>
      <w:r w:rsidRPr="00D83239">
        <w:rPr>
          <w:sz w:val="28"/>
          <w:szCs w:val="28"/>
        </w:rPr>
        <w:t xml:space="preserve"> муниципальных контрактов для муниципальных нужд подготовлены 22 межевых плана, акты подписаны на общую сумму 100 тыс. рублей</w:t>
      </w:r>
      <w:r w:rsidR="00D83239">
        <w:rPr>
          <w:sz w:val="28"/>
          <w:szCs w:val="28"/>
        </w:rPr>
        <w:t>.</w:t>
      </w:r>
    </w:p>
    <w:p w:rsidR="00744A8B" w:rsidRDefault="00744A8B" w:rsidP="00DF7B9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По итогам 2021 года:</w:t>
      </w:r>
    </w:p>
    <w:p w:rsidR="00DF7B9D" w:rsidRDefault="00937F93" w:rsidP="00DF7B9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 </w:t>
      </w:r>
      <w:r w:rsidRPr="00937F93">
        <w:rPr>
          <w:rFonts w:eastAsiaTheme="minorHAnsi"/>
          <w:sz w:val="28"/>
          <w:szCs w:val="28"/>
          <w:lang w:eastAsia="en-US"/>
        </w:rPr>
        <w:t>в государственн</w:t>
      </w:r>
      <w:r w:rsidR="0055718F">
        <w:rPr>
          <w:rFonts w:eastAsiaTheme="minorHAnsi"/>
          <w:sz w:val="28"/>
          <w:szCs w:val="28"/>
          <w:lang w:eastAsia="en-US"/>
        </w:rPr>
        <w:t>ую</w:t>
      </w:r>
      <w:r w:rsidRPr="00937F93">
        <w:rPr>
          <w:rFonts w:eastAsiaTheme="minorHAnsi"/>
          <w:sz w:val="28"/>
          <w:szCs w:val="28"/>
          <w:lang w:eastAsia="en-US"/>
        </w:rPr>
        <w:t xml:space="preserve"> информационн</w:t>
      </w:r>
      <w:r w:rsidR="0055718F">
        <w:rPr>
          <w:rFonts w:eastAsiaTheme="minorHAnsi"/>
          <w:sz w:val="28"/>
          <w:szCs w:val="28"/>
          <w:lang w:eastAsia="en-US"/>
        </w:rPr>
        <w:t>ую</w:t>
      </w:r>
      <w:r w:rsidRPr="00937F93">
        <w:rPr>
          <w:rFonts w:eastAsiaTheme="minorHAnsi"/>
          <w:sz w:val="28"/>
          <w:szCs w:val="28"/>
          <w:lang w:eastAsia="en-US"/>
        </w:rPr>
        <w:t xml:space="preserve"> систем</w:t>
      </w:r>
      <w:r w:rsidR="0055718F">
        <w:rPr>
          <w:rFonts w:eastAsiaTheme="minorHAnsi"/>
          <w:sz w:val="28"/>
          <w:szCs w:val="28"/>
          <w:lang w:eastAsia="en-US"/>
        </w:rPr>
        <w:t>у</w:t>
      </w:r>
      <w:r w:rsidRPr="00937F93">
        <w:rPr>
          <w:rFonts w:eastAsiaTheme="minorHAnsi"/>
          <w:sz w:val="28"/>
          <w:szCs w:val="28"/>
          <w:lang w:eastAsia="en-US"/>
        </w:rPr>
        <w:t xml:space="preserve"> обеспечения градостроительной деятельности и федеральн</w:t>
      </w:r>
      <w:r w:rsidR="0055718F">
        <w:rPr>
          <w:rFonts w:eastAsiaTheme="minorHAnsi"/>
          <w:sz w:val="28"/>
          <w:szCs w:val="28"/>
          <w:lang w:eastAsia="en-US"/>
        </w:rPr>
        <w:t>ую</w:t>
      </w:r>
      <w:r w:rsidRPr="00937F93">
        <w:rPr>
          <w:rFonts w:eastAsiaTheme="minorHAnsi"/>
          <w:sz w:val="28"/>
          <w:szCs w:val="28"/>
          <w:lang w:eastAsia="en-US"/>
        </w:rPr>
        <w:t xml:space="preserve"> государственн</w:t>
      </w:r>
      <w:r w:rsidR="0055718F">
        <w:rPr>
          <w:rFonts w:eastAsiaTheme="minorHAnsi"/>
          <w:sz w:val="28"/>
          <w:szCs w:val="28"/>
          <w:lang w:eastAsia="en-US"/>
        </w:rPr>
        <w:t>ую</w:t>
      </w:r>
      <w:r w:rsidRPr="00937F93">
        <w:rPr>
          <w:rFonts w:eastAsiaTheme="minorHAnsi"/>
          <w:sz w:val="28"/>
          <w:szCs w:val="28"/>
          <w:lang w:eastAsia="en-US"/>
        </w:rPr>
        <w:t xml:space="preserve"> информационн</w:t>
      </w:r>
      <w:r w:rsidR="0055718F">
        <w:rPr>
          <w:rFonts w:eastAsiaTheme="minorHAnsi"/>
          <w:sz w:val="28"/>
          <w:szCs w:val="28"/>
          <w:lang w:eastAsia="en-US"/>
        </w:rPr>
        <w:t>ую</w:t>
      </w:r>
      <w:r w:rsidRPr="00937F93">
        <w:rPr>
          <w:rFonts w:eastAsiaTheme="minorHAnsi"/>
          <w:sz w:val="28"/>
          <w:szCs w:val="28"/>
          <w:lang w:eastAsia="en-US"/>
        </w:rPr>
        <w:t xml:space="preserve"> систем</w:t>
      </w:r>
      <w:r w:rsidR="0055718F">
        <w:rPr>
          <w:rFonts w:eastAsiaTheme="minorHAnsi"/>
          <w:sz w:val="28"/>
          <w:szCs w:val="28"/>
          <w:lang w:eastAsia="en-US"/>
        </w:rPr>
        <w:t>у</w:t>
      </w:r>
      <w:r w:rsidRPr="00937F93">
        <w:rPr>
          <w:rFonts w:eastAsiaTheme="minorHAnsi"/>
          <w:sz w:val="28"/>
          <w:szCs w:val="28"/>
          <w:lang w:eastAsia="en-US"/>
        </w:rPr>
        <w:t xml:space="preserve"> территориального планирования</w:t>
      </w:r>
      <w:r w:rsidR="0055718F">
        <w:rPr>
          <w:rFonts w:eastAsiaTheme="minorHAnsi"/>
          <w:sz w:val="28"/>
          <w:szCs w:val="28"/>
          <w:lang w:eastAsia="en-US"/>
        </w:rPr>
        <w:t xml:space="preserve"> </w:t>
      </w:r>
      <w:r w:rsidR="009076AF">
        <w:rPr>
          <w:rFonts w:eastAsiaTheme="minorHAnsi"/>
          <w:sz w:val="28"/>
          <w:szCs w:val="28"/>
          <w:lang w:eastAsia="en-US"/>
        </w:rPr>
        <w:t>внесено</w:t>
      </w:r>
      <w:r>
        <w:rPr>
          <w:rFonts w:eastAsiaTheme="minorHAnsi"/>
          <w:sz w:val="28"/>
          <w:szCs w:val="28"/>
          <w:lang w:eastAsia="en-US"/>
        </w:rPr>
        <w:t xml:space="preserve"> 1670 </w:t>
      </w:r>
      <w:r w:rsidR="0055718F" w:rsidRPr="00937F93">
        <w:rPr>
          <w:rFonts w:eastAsiaTheme="minorHAnsi"/>
          <w:sz w:val="28"/>
          <w:szCs w:val="28"/>
          <w:lang w:eastAsia="en-US"/>
        </w:rPr>
        <w:t>сведений, документов и материалов</w:t>
      </w:r>
      <w:r>
        <w:rPr>
          <w:rFonts w:eastAsiaTheme="minorHAnsi"/>
          <w:sz w:val="28"/>
          <w:szCs w:val="28"/>
          <w:lang w:eastAsia="en-US"/>
        </w:rPr>
        <w:t>;</w:t>
      </w:r>
    </w:p>
    <w:p w:rsidR="00937F93" w:rsidRDefault="00937F93" w:rsidP="00DF7B9D">
      <w:pPr>
        <w:autoSpaceDE w:val="0"/>
        <w:autoSpaceDN w:val="0"/>
        <w:adjustRightInd w:val="0"/>
        <w:ind w:firstLine="708"/>
        <w:jc w:val="both"/>
        <w:rPr>
          <w:rFonts w:eastAsiaTheme="minorHAnsi"/>
          <w:sz w:val="28"/>
          <w:szCs w:val="28"/>
          <w:lang w:eastAsia="en-US"/>
        </w:rPr>
      </w:pPr>
      <w:r w:rsidRPr="00937F93">
        <w:rPr>
          <w:rFonts w:eastAsiaTheme="minorHAnsi"/>
          <w:sz w:val="28"/>
          <w:szCs w:val="28"/>
          <w:lang w:eastAsia="en-US"/>
        </w:rPr>
        <w:t xml:space="preserve">- доля рекламных конструкций, установка и эксплуатация которых </w:t>
      </w:r>
      <w:proofErr w:type="gramStart"/>
      <w:r w:rsidRPr="00937F93">
        <w:rPr>
          <w:rFonts w:eastAsiaTheme="minorHAnsi"/>
          <w:sz w:val="28"/>
          <w:szCs w:val="28"/>
          <w:lang w:eastAsia="en-US"/>
        </w:rPr>
        <w:t xml:space="preserve">осуществляется на основании выданных разрешений на территории Петровского городского округа Ставропольского края </w:t>
      </w:r>
      <w:r w:rsidR="0055718F">
        <w:rPr>
          <w:rFonts w:eastAsiaTheme="minorHAnsi"/>
          <w:sz w:val="28"/>
          <w:szCs w:val="28"/>
          <w:lang w:eastAsia="en-US"/>
        </w:rPr>
        <w:t>обеспечена</w:t>
      </w:r>
      <w:proofErr w:type="gramEnd"/>
      <w:r w:rsidR="0055718F">
        <w:rPr>
          <w:rFonts w:eastAsiaTheme="minorHAnsi"/>
          <w:sz w:val="28"/>
          <w:szCs w:val="28"/>
          <w:lang w:eastAsia="en-US"/>
        </w:rPr>
        <w:t xml:space="preserve"> на уровне </w:t>
      </w:r>
      <w:r w:rsidRPr="00937F93">
        <w:rPr>
          <w:rFonts w:eastAsiaTheme="minorHAnsi"/>
          <w:sz w:val="28"/>
          <w:szCs w:val="28"/>
          <w:lang w:eastAsia="en-US"/>
        </w:rPr>
        <w:t>100%;</w:t>
      </w:r>
    </w:p>
    <w:p w:rsidR="0055718F" w:rsidRDefault="0055718F" w:rsidP="0055718F">
      <w:pPr>
        <w:autoSpaceDE w:val="0"/>
        <w:autoSpaceDN w:val="0"/>
        <w:adjustRightInd w:val="0"/>
        <w:ind w:firstLine="708"/>
        <w:jc w:val="both"/>
        <w:rPr>
          <w:rFonts w:eastAsiaTheme="minorHAnsi"/>
          <w:sz w:val="28"/>
          <w:szCs w:val="28"/>
          <w:lang w:eastAsia="en-US"/>
        </w:rPr>
      </w:pPr>
      <w:r w:rsidRPr="0055718F">
        <w:rPr>
          <w:rFonts w:eastAsiaTheme="minorHAnsi"/>
          <w:sz w:val="28"/>
          <w:szCs w:val="28"/>
          <w:lang w:eastAsia="en-US"/>
        </w:rPr>
        <w:t xml:space="preserve">- </w:t>
      </w:r>
      <w:r>
        <w:rPr>
          <w:rFonts w:eastAsiaTheme="minorHAnsi"/>
          <w:sz w:val="28"/>
          <w:szCs w:val="28"/>
          <w:lang w:eastAsia="en-US"/>
        </w:rPr>
        <w:t xml:space="preserve">в ходе исполнения муниципальных контрактов для муниципальных нужд подготовлено 22 межевых плана. </w:t>
      </w:r>
      <w:proofErr w:type="gramStart"/>
      <w:r>
        <w:rPr>
          <w:rFonts w:eastAsiaTheme="minorHAnsi"/>
          <w:sz w:val="28"/>
          <w:szCs w:val="28"/>
          <w:lang w:eastAsia="en-US"/>
        </w:rPr>
        <w:t>Таким образом</w:t>
      </w:r>
      <w:r w:rsidR="00E833AC">
        <w:rPr>
          <w:rFonts w:eastAsiaTheme="minorHAnsi"/>
          <w:sz w:val="28"/>
          <w:szCs w:val="28"/>
          <w:lang w:eastAsia="en-US"/>
        </w:rPr>
        <w:t>,</w:t>
      </w:r>
      <w:r w:rsidRPr="0055718F">
        <w:rPr>
          <w:rFonts w:eastAsiaTheme="minorHAnsi"/>
          <w:sz w:val="28"/>
          <w:szCs w:val="28"/>
          <w:lang w:eastAsia="en-US"/>
        </w:rPr>
        <w:t xml:space="preserve"> 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предусмотренных договорами на выполнение кадастровых</w:t>
      </w:r>
      <w:proofErr w:type="gramEnd"/>
      <w:r w:rsidRPr="0055718F">
        <w:rPr>
          <w:rFonts w:eastAsiaTheme="minorHAnsi"/>
          <w:sz w:val="28"/>
          <w:szCs w:val="28"/>
          <w:lang w:eastAsia="en-US"/>
        </w:rPr>
        <w:t xml:space="preserve"> работ</w:t>
      </w:r>
      <w:r>
        <w:rPr>
          <w:rFonts w:eastAsiaTheme="minorHAnsi"/>
          <w:sz w:val="28"/>
          <w:szCs w:val="28"/>
          <w:lang w:eastAsia="en-US"/>
        </w:rPr>
        <w:t xml:space="preserve"> составила 100%;</w:t>
      </w:r>
    </w:p>
    <w:p w:rsidR="00455961" w:rsidRPr="00217CDB" w:rsidRDefault="006B2568" w:rsidP="00DF7B9D">
      <w:pPr>
        <w:autoSpaceDE w:val="0"/>
        <w:autoSpaceDN w:val="0"/>
        <w:adjustRightInd w:val="0"/>
        <w:ind w:firstLine="708"/>
        <w:jc w:val="both"/>
        <w:rPr>
          <w:rFonts w:eastAsiaTheme="minorHAnsi"/>
          <w:sz w:val="28"/>
          <w:szCs w:val="28"/>
          <w:lang w:eastAsia="en-US"/>
        </w:rPr>
      </w:pPr>
      <w:r w:rsidRPr="00217CDB">
        <w:rPr>
          <w:rFonts w:eastAsiaTheme="minorHAnsi"/>
          <w:sz w:val="28"/>
          <w:szCs w:val="28"/>
          <w:lang w:eastAsia="en-US"/>
        </w:rPr>
        <w:t xml:space="preserve">- </w:t>
      </w:r>
      <w:r w:rsidR="00217CDB" w:rsidRPr="00217CDB">
        <w:rPr>
          <w:rFonts w:eastAsiaTheme="minorHAnsi"/>
          <w:sz w:val="28"/>
          <w:szCs w:val="28"/>
          <w:lang w:eastAsia="en-US"/>
        </w:rPr>
        <w:t xml:space="preserve">в связи с тем, что </w:t>
      </w:r>
      <w:r w:rsidR="00217CDB" w:rsidRPr="00217CDB">
        <w:rPr>
          <w:rFonts w:eastAsia="Cambria"/>
          <w:sz w:val="28"/>
          <w:szCs w:val="28"/>
        </w:rPr>
        <w:t>утверждение генерального плана Петровского городского округа Ставропольского края запланировано на первую половину 2022 года, в 2021 году установление границ населенных пунктов Петровского городского округа Ставропольского края не производилось;</w:t>
      </w:r>
    </w:p>
    <w:p w:rsidR="00937F93" w:rsidRPr="00E833AC" w:rsidRDefault="00116E1F" w:rsidP="00DF7B9D">
      <w:pPr>
        <w:autoSpaceDE w:val="0"/>
        <w:autoSpaceDN w:val="0"/>
        <w:adjustRightInd w:val="0"/>
        <w:ind w:firstLine="708"/>
        <w:jc w:val="both"/>
        <w:rPr>
          <w:rFonts w:eastAsiaTheme="minorHAnsi"/>
          <w:sz w:val="28"/>
          <w:szCs w:val="28"/>
          <w:lang w:eastAsia="en-US"/>
        </w:rPr>
      </w:pPr>
      <w:r w:rsidRPr="00E833AC">
        <w:rPr>
          <w:rFonts w:eastAsiaTheme="minorHAnsi"/>
          <w:sz w:val="28"/>
          <w:szCs w:val="28"/>
          <w:lang w:eastAsia="en-US"/>
        </w:rPr>
        <w:t>- сведения о территориальных зонах в Единый государственный реестр недвижимости не вносились</w:t>
      </w:r>
      <w:r w:rsidR="00186841" w:rsidRPr="00E833AC">
        <w:rPr>
          <w:rFonts w:eastAsiaTheme="minorHAnsi"/>
          <w:sz w:val="28"/>
          <w:szCs w:val="28"/>
          <w:lang w:eastAsia="en-US"/>
        </w:rPr>
        <w:t>.</w:t>
      </w:r>
      <w:r w:rsidRPr="00E833AC">
        <w:rPr>
          <w:rFonts w:eastAsiaTheme="minorHAnsi"/>
          <w:sz w:val="28"/>
          <w:szCs w:val="28"/>
          <w:lang w:eastAsia="en-US"/>
        </w:rPr>
        <w:t xml:space="preserve"> Доля территориальных зон, сведения о которых внесены в Единый государственный реестр недвижимости, в общем количестве </w:t>
      </w:r>
      <w:proofErr w:type="gramStart"/>
      <w:r w:rsidRPr="00E833AC">
        <w:rPr>
          <w:rFonts w:eastAsiaTheme="minorHAnsi"/>
          <w:sz w:val="28"/>
          <w:szCs w:val="28"/>
          <w:lang w:eastAsia="en-US"/>
        </w:rPr>
        <w:t>территориальных зон, установленных правилами землепользования и застройки</w:t>
      </w:r>
      <w:r w:rsidR="00186841" w:rsidRPr="00E833AC">
        <w:rPr>
          <w:rFonts w:eastAsiaTheme="minorHAnsi"/>
          <w:sz w:val="28"/>
          <w:szCs w:val="28"/>
          <w:lang w:eastAsia="en-US"/>
        </w:rPr>
        <w:t xml:space="preserve"> осталась</w:t>
      </w:r>
      <w:proofErr w:type="gramEnd"/>
      <w:r w:rsidR="00186841" w:rsidRPr="00E833AC">
        <w:rPr>
          <w:rFonts w:eastAsiaTheme="minorHAnsi"/>
          <w:sz w:val="28"/>
          <w:szCs w:val="28"/>
          <w:lang w:eastAsia="en-US"/>
        </w:rPr>
        <w:t xml:space="preserve"> на плановом уровне и составляет 0,54%</w:t>
      </w:r>
      <w:r w:rsidR="00E833AC">
        <w:rPr>
          <w:rFonts w:eastAsiaTheme="minorHAnsi"/>
          <w:sz w:val="28"/>
          <w:szCs w:val="28"/>
          <w:lang w:eastAsia="en-US"/>
        </w:rPr>
        <w:t>.</w:t>
      </w:r>
    </w:p>
    <w:p w:rsidR="009D4C42" w:rsidRDefault="00E833AC" w:rsidP="00DF7B9D">
      <w:pPr>
        <w:autoSpaceDE w:val="0"/>
        <w:autoSpaceDN w:val="0"/>
        <w:adjustRightInd w:val="0"/>
        <w:ind w:firstLine="708"/>
        <w:jc w:val="both"/>
        <w:rPr>
          <w:rFonts w:eastAsiaTheme="minorHAnsi"/>
          <w:sz w:val="28"/>
          <w:szCs w:val="28"/>
          <w:lang w:eastAsia="en-US"/>
        </w:rPr>
      </w:pPr>
      <w:r w:rsidRPr="00E833AC">
        <w:rPr>
          <w:rFonts w:eastAsiaTheme="minorHAnsi"/>
          <w:b/>
          <w:sz w:val="28"/>
          <w:szCs w:val="28"/>
          <w:lang w:eastAsia="en-US"/>
        </w:rPr>
        <w:t xml:space="preserve">Цель 2. </w:t>
      </w:r>
      <w:r w:rsidRPr="00E833AC">
        <w:rPr>
          <w:rFonts w:eastAsiaTheme="minorHAnsi"/>
          <w:sz w:val="28"/>
          <w:szCs w:val="28"/>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r w:rsidR="009D4C42">
        <w:rPr>
          <w:rFonts w:eastAsiaTheme="minorHAnsi"/>
          <w:sz w:val="28"/>
          <w:szCs w:val="28"/>
          <w:lang w:eastAsia="en-US"/>
        </w:rPr>
        <w:t>.</w:t>
      </w:r>
    </w:p>
    <w:p w:rsidR="00E833AC" w:rsidRDefault="00A73819" w:rsidP="00DF7B9D">
      <w:pPr>
        <w:autoSpaceDE w:val="0"/>
        <w:autoSpaceDN w:val="0"/>
        <w:adjustRightInd w:val="0"/>
        <w:ind w:firstLine="708"/>
        <w:jc w:val="both"/>
        <w:rPr>
          <w:sz w:val="28"/>
          <w:szCs w:val="28"/>
        </w:rPr>
      </w:pPr>
      <w:r w:rsidRPr="00582849">
        <w:rPr>
          <w:rFonts w:eastAsiaTheme="minorHAnsi"/>
          <w:sz w:val="28"/>
          <w:szCs w:val="28"/>
          <w:lang w:eastAsia="en-US"/>
        </w:rPr>
        <w:t xml:space="preserve">В 2021 году свидетельство (извещение) о предоставлении социальной выплаты на приобретение (строительство) жилого помещения получила 1молодая семья. </w:t>
      </w:r>
      <w:r w:rsidR="00582849" w:rsidRPr="00582849">
        <w:rPr>
          <w:rFonts w:eastAsiaTheme="minorHAnsi"/>
          <w:sz w:val="28"/>
          <w:szCs w:val="28"/>
          <w:lang w:eastAsia="en-US"/>
        </w:rPr>
        <w:t>Из запланированных Программой 9 семей, в соответствии с 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 и</w:t>
      </w:r>
      <w:r w:rsidR="00582849" w:rsidRPr="00582849">
        <w:rPr>
          <w:sz w:val="28"/>
          <w:szCs w:val="28"/>
        </w:rPr>
        <w:t>з бюджета Ставропольского края было выделено средств на обеспечение социальной выплатой только одной семьи.</w:t>
      </w:r>
    </w:p>
    <w:p w:rsidR="006500A8" w:rsidRPr="006500A8" w:rsidRDefault="006500A8" w:rsidP="00DF7B9D">
      <w:pPr>
        <w:autoSpaceDE w:val="0"/>
        <w:autoSpaceDN w:val="0"/>
        <w:adjustRightInd w:val="0"/>
        <w:ind w:firstLine="708"/>
        <w:jc w:val="both"/>
        <w:rPr>
          <w:sz w:val="28"/>
          <w:szCs w:val="28"/>
        </w:rPr>
      </w:pPr>
      <w:proofErr w:type="gramStart"/>
      <w:r w:rsidRPr="006500A8">
        <w:rPr>
          <w:rFonts w:eastAsiaTheme="minorHAnsi"/>
          <w:sz w:val="28"/>
          <w:szCs w:val="28"/>
          <w:lang w:eastAsia="en-US"/>
        </w:rPr>
        <w:t>Таким образом, доля молодых семей, получивших социальную выплату и улучшивших жилищные условия в отчетном году, в общей численности молодых семей, состоящих на учете в качестве нуждающихся в жилых помещениях составила 2% из запланированных 85% в 2021 году.</w:t>
      </w:r>
      <w:proofErr w:type="gramEnd"/>
    </w:p>
    <w:p w:rsidR="006500A8" w:rsidRPr="00D94D65" w:rsidRDefault="00D94D65" w:rsidP="00DF7B9D">
      <w:pPr>
        <w:autoSpaceDE w:val="0"/>
        <w:autoSpaceDN w:val="0"/>
        <w:adjustRightInd w:val="0"/>
        <w:ind w:firstLine="708"/>
        <w:jc w:val="both"/>
        <w:rPr>
          <w:rFonts w:eastAsiaTheme="minorHAnsi"/>
          <w:sz w:val="28"/>
          <w:szCs w:val="28"/>
          <w:lang w:eastAsia="en-US"/>
        </w:rPr>
      </w:pPr>
      <w:r w:rsidRPr="00D94D65">
        <w:rPr>
          <w:sz w:val="28"/>
          <w:szCs w:val="28"/>
        </w:rPr>
        <w:lastRenderedPageBreak/>
        <w:t xml:space="preserve">Из граждан, состоящих на учете нуждающихся в жилых помещениях, за счет средств местного бюджета обеспечиваются только малоимущие граждане. </w:t>
      </w:r>
      <w:proofErr w:type="gramStart"/>
      <w:r w:rsidRPr="00D94D65">
        <w:rPr>
          <w:sz w:val="28"/>
          <w:szCs w:val="28"/>
        </w:rPr>
        <w:t>Малоимущие граждане не состояли на учете нуждающихся в жилых помещениях.</w:t>
      </w:r>
      <w:proofErr w:type="gramEnd"/>
      <w:r w:rsidRPr="00D94D65">
        <w:rPr>
          <w:sz w:val="28"/>
          <w:szCs w:val="28"/>
        </w:rPr>
        <w:t xml:space="preserve"> </w:t>
      </w:r>
      <w:proofErr w:type="gramStart"/>
      <w:r w:rsidRPr="00D94D65">
        <w:rPr>
          <w:sz w:val="28"/>
          <w:szCs w:val="28"/>
        </w:rPr>
        <w:t>Иные категории граждан самостоятельно могут улучшить жилищные условия или быть обеспечены жильем за счет средств краевого и (или) федерального бюджетов.</w:t>
      </w:r>
      <w:proofErr w:type="gramEnd"/>
      <w:r w:rsidRPr="00D94D65">
        <w:rPr>
          <w:sz w:val="28"/>
          <w:szCs w:val="28"/>
        </w:rPr>
        <w:t xml:space="preserve"> Самостоятельно улучшили свои жилищные условия, а также за счет сре</w:t>
      </w:r>
      <w:proofErr w:type="gramStart"/>
      <w:r w:rsidRPr="00D94D65">
        <w:rPr>
          <w:sz w:val="28"/>
          <w:szCs w:val="28"/>
        </w:rPr>
        <w:t>дств кр</w:t>
      </w:r>
      <w:proofErr w:type="gramEnd"/>
      <w:r w:rsidRPr="00D94D65">
        <w:rPr>
          <w:sz w:val="28"/>
          <w:szCs w:val="28"/>
        </w:rPr>
        <w:t xml:space="preserve">аевого и федерального бюджетов только 33 человека. Таким образом, </w:t>
      </w:r>
      <w:r w:rsidRPr="00D94D65">
        <w:rPr>
          <w:rFonts w:eastAsiaTheme="minorHAnsi"/>
          <w:sz w:val="28"/>
          <w:szCs w:val="28"/>
          <w:lang w:eastAsia="en-US"/>
        </w:rPr>
        <w:t>доля населения, получившего жилые помещения и улучш</w:t>
      </w:r>
      <w:r w:rsidR="00E20CE3">
        <w:rPr>
          <w:rFonts w:eastAsiaTheme="minorHAnsi"/>
          <w:sz w:val="28"/>
          <w:szCs w:val="28"/>
          <w:lang w:eastAsia="en-US"/>
        </w:rPr>
        <w:t>и</w:t>
      </w:r>
      <w:r w:rsidRPr="00D94D65">
        <w:rPr>
          <w:rFonts w:eastAsiaTheme="minorHAnsi"/>
          <w:sz w:val="28"/>
          <w:szCs w:val="28"/>
          <w:lang w:eastAsia="en-US"/>
        </w:rPr>
        <w:t xml:space="preserve">вшего жилищные условия в отчетном году в общей численности населения, состоящего на учете в качестве нуждающегося в жилых помещениях в 2021 году составила 10,2 % </w:t>
      </w:r>
      <w:proofErr w:type="gramStart"/>
      <w:r w:rsidRPr="00D94D65">
        <w:rPr>
          <w:rFonts w:eastAsiaTheme="minorHAnsi"/>
          <w:sz w:val="28"/>
          <w:szCs w:val="28"/>
          <w:lang w:eastAsia="en-US"/>
        </w:rPr>
        <w:t>из</w:t>
      </w:r>
      <w:proofErr w:type="gramEnd"/>
      <w:r w:rsidRPr="00D94D65">
        <w:rPr>
          <w:rFonts w:eastAsiaTheme="minorHAnsi"/>
          <w:sz w:val="28"/>
          <w:szCs w:val="28"/>
          <w:lang w:eastAsia="en-US"/>
        </w:rPr>
        <w:t xml:space="preserve"> запланированных 34,5%.</w:t>
      </w:r>
    </w:p>
    <w:p w:rsidR="00FD4C45" w:rsidRDefault="00E833AC" w:rsidP="00DF7B9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На достижение цели Программы направлена задача </w:t>
      </w:r>
      <w:r w:rsidRPr="00645863">
        <w:rPr>
          <w:rFonts w:eastAsiaTheme="minorHAnsi"/>
          <w:sz w:val="28"/>
          <w:szCs w:val="28"/>
          <w:lang w:eastAsia="en-US"/>
        </w:rPr>
        <w:t>«</w:t>
      </w:r>
      <w:r w:rsidR="00645863" w:rsidRPr="00645863">
        <w:rPr>
          <w:rFonts w:eastAsiaTheme="minorHAnsi"/>
          <w:i/>
          <w:sz w:val="28"/>
          <w:szCs w:val="28"/>
          <w:lang w:eastAsia="en-US"/>
        </w:rPr>
        <w:t>Организация работы по улучшению жилищных условий граждан, проживающих на территории Петровского городского округа Ставропольского края</w:t>
      </w:r>
      <w:r w:rsidRPr="00645863">
        <w:rPr>
          <w:rFonts w:eastAsiaTheme="minorHAnsi"/>
          <w:i/>
          <w:sz w:val="28"/>
          <w:szCs w:val="28"/>
          <w:lang w:eastAsia="en-US"/>
        </w:rPr>
        <w:t xml:space="preserve">», </w:t>
      </w:r>
      <w:r w:rsidRPr="00645863">
        <w:rPr>
          <w:rFonts w:eastAsiaTheme="minorHAnsi"/>
          <w:sz w:val="28"/>
          <w:szCs w:val="28"/>
          <w:lang w:eastAsia="en-US"/>
        </w:rPr>
        <w:t>в рамках выполнения которой в 2021 году проведены следующие работы:</w:t>
      </w:r>
    </w:p>
    <w:p w:rsidR="00D83239" w:rsidRPr="00D43551" w:rsidRDefault="00D83239" w:rsidP="00DF7B9D">
      <w:pPr>
        <w:autoSpaceDE w:val="0"/>
        <w:autoSpaceDN w:val="0"/>
        <w:adjustRightInd w:val="0"/>
        <w:ind w:firstLine="708"/>
        <w:jc w:val="both"/>
        <w:rPr>
          <w:rFonts w:eastAsiaTheme="minorHAnsi"/>
          <w:sz w:val="28"/>
          <w:szCs w:val="28"/>
          <w:lang w:eastAsia="en-US"/>
        </w:rPr>
      </w:pPr>
      <w:r w:rsidRPr="00D43551">
        <w:rPr>
          <w:rFonts w:eastAsiaTheme="minorHAnsi"/>
          <w:sz w:val="28"/>
          <w:szCs w:val="28"/>
          <w:lang w:eastAsia="en-US"/>
        </w:rPr>
        <w:t>-</w:t>
      </w:r>
      <w:r w:rsidR="00036E17" w:rsidRPr="00D43551">
        <w:rPr>
          <w:rFonts w:eastAsiaTheme="minorHAnsi"/>
          <w:sz w:val="28"/>
          <w:szCs w:val="28"/>
          <w:lang w:eastAsia="en-US"/>
        </w:rPr>
        <w:t xml:space="preserve"> </w:t>
      </w:r>
      <w:r w:rsidR="00036E17" w:rsidRPr="00D43551">
        <w:rPr>
          <w:sz w:val="28"/>
          <w:szCs w:val="28"/>
        </w:rPr>
        <w:t>осуществлена постановка на учет 25молодых семей, признанных нуждающимися в улучшении жилищных условий;</w:t>
      </w:r>
    </w:p>
    <w:p w:rsidR="00D83239" w:rsidRPr="00D43551" w:rsidRDefault="00D83239" w:rsidP="00DF7B9D">
      <w:pPr>
        <w:autoSpaceDE w:val="0"/>
        <w:autoSpaceDN w:val="0"/>
        <w:adjustRightInd w:val="0"/>
        <w:ind w:firstLine="708"/>
        <w:jc w:val="both"/>
        <w:rPr>
          <w:rFonts w:eastAsiaTheme="minorHAnsi"/>
          <w:sz w:val="28"/>
          <w:szCs w:val="28"/>
          <w:lang w:eastAsia="en-US"/>
        </w:rPr>
      </w:pPr>
      <w:proofErr w:type="gramStart"/>
      <w:r w:rsidRPr="00D43551">
        <w:rPr>
          <w:rFonts w:eastAsiaTheme="minorHAnsi"/>
          <w:sz w:val="28"/>
          <w:szCs w:val="28"/>
          <w:lang w:eastAsia="en-US"/>
        </w:rPr>
        <w:t>-</w:t>
      </w:r>
      <w:r w:rsidR="00036E17" w:rsidRPr="00D43551">
        <w:rPr>
          <w:rFonts w:eastAsiaTheme="minorHAnsi"/>
          <w:sz w:val="28"/>
          <w:szCs w:val="28"/>
          <w:lang w:eastAsia="en-US"/>
        </w:rPr>
        <w:t xml:space="preserve"> </w:t>
      </w:r>
      <w:r w:rsidR="00036E17" w:rsidRPr="00D43551">
        <w:rPr>
          <w:sz w:val="28"/>
          <w:szCs w:val="28"/>
        </w:rPr>
        <w:t>до 01.04.2021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w:t>
      </w:r>
      <w:proofErr w:type="gramEnd"/>
    </w:p>
    <w:p w:rsidR="00D83239" w:rsidRPr="00D43551" w:rsidRDefault="00D83239" w:rsidP="00DF7B9D">
      <w:pPr>
        <w:autoSpaceDE w:val="0"/>
        <w:autoSpaceDN w:val="0"/>
        <w:adjustRightInd w:val="0"/>
        <w:ind w:firstLine="708"/>
        <w:jc w:val="both"/>
        <w:rPr>
          <w:rFonts w:eastAsiaTheme="minorHAnsi"/>
          <w:sz w:val="28"/>
          <w:szCs w:val="28"/>
          <w:lang w:eastAsia="en-US"/>
        </w:rPr>
      </w:pPr>
      <w:r w:rsidRPr="00D43551">
        <w:rPr>
          <w:rFonts w:eastAsiaTheme="minorHAnsi"/>
          <w:sz w:val="28"/>
          <w:szCs w:val="28"/>
          <w:lang w:eastAsia="en-US"/>
        </w:rPr>
        <w:t>-</w:t>
      </w:r>
      <w:r w:rsidR="00036E17" w:rsidRPr="00D43551">
        <w:rPr>
          <w:rFonts w:eastAsiaTheme="minorHAnsi"/>
          <w:sz w:val="28"/>
          <w:szCs w:val="28"/>
          <w:lang w:eastAsia="en-US"/>
        </w:rPr>
        <w:t xml:space="preserve"> </w:t>
      </w:r>
      <w:r w:rsidR="00D43551" w:rsidRPr="00D43551">
        <w:rPr>
          <w:sz w:val="28"/>
          <w:szCs w:val="28"/>
        </w:rPr>
        <w:t>оформление свидетельства (извещения) о предоставлении социальной выплаты на приобретение (строительство) жилого помещения и выдача его осуществлен</w:t>
      </w:r>
      <w:r w:rsidR="009D4C42">
        <w:rPr>
          <w:sz w:val="28"/>
          <w:szCs w:val="28"/>
        </w:rPr>
        <w:t>а</w:t>
      </w:r>
      <w:r w:rsidR="00D43551" w:rsidRPr="00D43551">
        <w:rPr>
          <w:sz w:val="28"/>
          <w:szCs w:val="28"/>
        </w:rPr>
        <w:t xml:space="preserve"> одной молодой семье;</w:t>
      </w:r>
    </w:p>
    <w:p w:rsidR="00D83239" w:rsidRPr="00D43551" w:rsidRDefault="00D83239" w:rsidP="00DF7B9D">
      <w:pPr>
        <w:autoSpaceDE w:val="0"/>
        <w:autoSpaceDN w:val="0"/>
        <w:adjustRightInd w:val="0"/>
        <w:ind w:firstLine="708"/>
        <w:jc w:val="both"/>
        <w:rPr>
          <w:rFonts w:eastAsiaTheme="minorHAnsi"/>
          <w:sz w:val="28"/>
          <w:szCs w:val="28"/>
          <w:lang w:eastAsia="en-US"/>
        </w:rPr>
      </w:pPr>
      <w:r w:rsidRPr="00D43551">
        <w:rPr>
          <w:rFonts w:eastAsiaTheme="minorHAnsi"/>
          <w:sz w:val="28"/>
          <w:szCs w:val="28"/>
          <w:lang w:eastAsia="en-US"/>
        </w:rPr>
        <w:t>-</w:t>
      </w:r>
      <w:r w:rsidR="00D43551" w:rsidRPr="00D43551">
        <w:rPr>
          <w:rFonts w:eastAsiaTheme="minorHAnsi"/>
          <w:sz w:val="28"/>
          <w:szCs w:val="28"/>
          <w:lang w:eastAsia="en-US"/>
        </w:rPr>
        <w:t xml:space="preserve"> </w:t>
      </w:r>
      <w:r w:rsidR="00D43551" w:rsidRPr="00D43551">
        <w:rPr>
          <w:sz w:val="28"/>
          <w:szCs w:val="28"/>
        </w:rPr>
        <w:t>социальная выплата на приобретение (строительство) жилого помещения произведена одной молодой семье.</w:t>
      </w:r>
    </w:p>
    <w:p w:rsidR="00D83239" w:rsidRPr="00645863" w:rsidRDefault="00D83239" w:rsidP="00DF7B9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По итогам 2021 года:</w:t>
      </w:r>
    </w:p>
    <w:p w:rsidR="00FD4C45" w:rsidRPr="00C91AE3" w:rsidRDefault="00624DE5" w:rsidP="00DF7B9D">
      <w:pPr>
        <w:autoSpaceDE w:val="0"/>
        <w:autoSpaceDN w:val="0"/>
        <w:adjustRightInd w:val="0"/>
        <w:ind w:firstLine="708"/>
        <w:jc w:val="both"/>
        <w:rPr>
          <w:rFonts w:eastAsiaTheme="minorHAnsi"/>
          <w:sz w:val="28"/>
          <w:szCs w:val="28"/>
          <w:lang w:eastAsia="en-US"/>
        </w:rPr>
      </w:pPr>
      <w:r w:rsidRPr="00C91AE3">
        <w:rPr>
          <w:rFonts w:eastAsiaTheme="minorHAnsi"/>
          <w:sz w:val="28"/>
          <w:szCs w:val="28"/>
          <w:lang w:eastAsia="en-US"/>
        </w:rPr>
        <w:t xml:space="preserve">- </w:t>
      </w:r>
      <w:r w:rsidR="00C91AE3" w:rsidRPr="00C91AE3">
        <w:rPr>
          <w:rFonts w:eastAsiaTheme="minorHAnsi"/>
          <w:sz w:val="28"/>
          <w:szCs w:val="28"/>
          <w:lang w:eastAsia="en-US"/>
        </w:rPr>
        <w:t xml:space="preserve">в размере 100 % </w:t>
      </w:r>
      <w:r w:rsidRPr="00C91AE3">
        <w:rPr>
          <w:rFonts w:eastAsiaTheme="minorHAnsi"/>
          <w:sz w:val="28"/>
          <w:szCs w:val="28"/>
          <w:lang w:eastAsia="en-US"/>
        </w:rPr>
        <w:t>обеспечено достижение доли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r w:rsidR="00C91AE3" w:rsidRPr="00C91AE3">
        <w:rPr>
          <w:rFonts w:eastAsiaTheme="minorHAnsi"/>
          <w:sz w:val="28"/>
          <w:szCs w:val="28"/>
          <w:lang w:eastAsia="en-US"/>
        </w:rPr>
        <w:t>;</w:t>
      </w:r>
    </w:p>
    <w:p w:rsidR="00FD4C45" w:rsidRPr="00C91AE3" w:rsidRDefault="00C91AE3" w:rsidP="00DF7B9D">
      <w:pPr>
        <w:autoSpaceDE w:val="0"/>
        <w:autoSpaceDN w:val="0"/>
        <w:adjustRightInd w:val="0"/>
        <w:ind w:firstLine="708"/>
        <w:jc w:val="both"/>
        <w:rPr>
          <w:rFonts w:eastAsiaTheme="minorHAnsi"/>
          <w:sz w:val="28"/>
          <w:szCs w:val="28"/>
          <w:lang w:eastAsia="en-US"/>
        </w:rPr>
      </w:pPr>
      <w:r w:rsidRPr="00C91AE3">
        <w:rPr>
          <w:rFonts w:eastAsiaTheme="minorHAnsi"/>
          <w:sz w:val="28"/>
          <w:szCs w:val="28"/>
          <w:lang w:eastAsia="en-US"/>
        </w:rPr>
        <w:t xml:space="preserve">- достигнуто значение планового показателя по количеству граждан, проживающих на территории Петровского городского округа Ставропольского края, улучшивших жилищные условия, </w:t>
      </w:r>
      <w:r w:rsidR="00530D50">
        <w:rPr>
          <w:rFonts w:eastAsiaTheme="minorHAnsi"/>
          <w:sz w:val="28"/>
          <w:szCs w:val="28"/>
          <w:lang w:eastAsia="en-US"/>
        </w:rPr>
        <w:t>который</w:t>
      </w:r>
      <w:r w:rsidRPr="00C91AE3">
        <w:rPr>
          <w:rFonts w:eastAsiaTheme="minorHAnsi"/>
          <w:sz w:val="28"/>
          <w:szCs w:val="28"/>
          <w:lang w:eastAsia="en-US"/>
        </w:rPr>
        <w:t xml:space="preserve"> составил 191 человек;</w:t>
      </w:r>
    </w:p>
    <w:p w:rsidR="00C91AE3" w:rsidRPr="00C606DA" w:rsidRDefault="00C91AE3" w:rsidP="00DF7B9D">
      <w:pPr>
        <w:autoSpaceDE w:val="0"/>
        <w:autoSpaceDN w:val="0"/>
        <w:adjustRightInd w:val="0"/>
        <w:ind w:firstLine="708"/>
        <w:jc w:val="both"/>
        <w:rPr>
          <w:rFonts w:eastAsiaTheme="minorHAnsi"/>
          <w:sz w:val="28"/>
          <w:szCs w:val="28"/>
          <w:lang w:eastAsia="en-US"/>
        </w:rPr>
      </w:pPr>
      <w:proofErr w:type="gramStart"/>
      <w:r w:rsidRPr="00C606DA">
        <w:rPr>
          <w:rFonts w:eastAsiaTheme="minorHAnsi"/>
          <w:sz w:val="28"/>
          <w:szCs w:val="28"/>
          <w:lang w:eastAsia="en-US"/>
        </w:rPr>
        <w:t xml:space="preserve">- </w:t>
      </w:r>
      <w:r w:rsidR="00C606DA" w:rsidRPr="00C606DA">
        <w:rPr>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w:t>
      </w:r>
      <w:r w:rsidR="00C606DA" w:rsidRPr="00C606DA">
        <w:rPr>
          <w:sz w:val="28"/>
          <w:szCs w:val="28"/>
        </w:rPr>
        <w:lastRenderedPageBreak/>
        <w:t>«Создание условий для обеспечения доступным и комфортным жильем граждан в Ставропольском крае» государственной программы</w:t>
      </w:r>
      <w:proofErr w:type="gramEnd"/>
      <w:r w:rsidR="00C606DA" w:rsidRPr="00C606DA">
        <w:rPr>
          <w:sz w:val="28"/>
          <w:szCs w:val="28"/>
        </w:rPr>
        <w:t xml:space="preserve"> Ставропольского края «Развитие градостроительства, строительства и архитектуры» в 2021 году составил </w:t>
      </w:r>
      <w:r w:rsidR="00D6237A">
        <w:rPr>
          <w:sz w:val="28"/>
          <w:szCs w:val="28"/>
        </w:rPr>
        <w:t>19</w:t>
      </w:r>
      <w:r w:rsidR="00C606DA" w:rsidRPr="00C606DA">
        <w:rPr>
          <w:sz w:val="28"/>
          <w:szCs w:val="28"/>
        </w:rPr>
        <w:t xml:space="preserve"> рублей на </w:t>
      </w:r>
      <w:r w:rsidR="00C606DA">
        <w:rPr>
          <w:sz w:val="28"/>
          <w:szCs w:val="28"/>
        </w:rPr>
        <w:t xml:space="preserve">1 </w:t>
      </w:r>
      <w:r w:rsidR="00C606DA" w:rsidRPr="00C606DA">
        <w:rPr>
          <w:sz w:val="28"/>
          <w:szCs w:val="28"/>
        </w:rPr>
        <w:t>рубль.</w:t>
      </w:r>
    </w:p>
    <w:p w:rsidR="00AE714E" w:rsidRPr="00235DFA" w:rsidRDefault="00AE714E" w:rsidP="00AE714E">
      <w:pPr>
        <w:pStyle w:val="ConsPlusNormal"/>
        <w:ind w:firstLine="709"/>
        <w:jc w:val="both"/>
        <w:rPr>
          <w:sz w:val="28"/>
          <w:szCs w:val="28"/>
        </w:rPr>
      </w:pPr>
    </w:p>
    <w:p w:rsidR="00AE714E" w:rsidRPr="00235DFA" w:rsidRDefault="000A2106" w:rsidP="000509AA">
      <w:pPr>
        <w:pStyle w:val="ConsPlusNormal"/>
        <w:jc w:val="center"/>
        <w:rPr>
          <w:b/>
          <w:sz w:val="28"/>
          <w:szCs w:val="28"/>
        </w:rPr>
      </w:pPr>
      <w:r w:rsidRPr="00235DFA">
        <w:rPr>
          <w:b/>
          <w:sz w:val="28"/>
          <w:szCs w:val="28"/>
        </w:rPr>
        <w:t>2.</w:t>
      </w:r>
      <w:r w:rsidR="00AE714E" w:rsidRPr="00235DFA">
        <w:rPr>
          <w:b/>
          <w:sz w:val="28"/>
          <w:szCs w:val="28"/>
        </w:rPr>
        <w:t xml:space="preserve">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w:t>
      </w:r>
      <w:r w:rsidR="002B5307" w:rsidRPr="00235DFA">
        <w:rPr>
          <w:b/>
          <w:sz w:val="28"/>
          <w:szCs w:val="28"/>
        </w:rPr>
        <w:t>ы</w:t>
      </w:r>
      <w:r w:rsidR="00AE714E" w:rsidRPr="00235DFA">
        <w:rPr>
          <w:b/>
          <w:sz w:val="28"/>
          <w:szCs w:val="28"/>
        </w:rPr>
        <w:t xml:space="preserve"> реализации основных мероприятий в разрезе подпрограмм</w:t>
      </w:r>
    </w:p>
    <w:p w:rsidR="00AB5C08" w:rsidRPr="00235DFA" w:rsidRDefault="00AB5C08" w:rsidP="00AE714E">
      <w:pPr>
        <w:pStyle w:val="ConsPlusNormal"/>
        <w:ind w:firstLine="709"/>
        <w:jc w:val="both"/>
        <w:rPr>
          <w:b/>
          <w:sz w:val="28"/>
          <w:szCs w:val="28"/>
        </w:rPr>
      </w:pPr>
    </w:p>
    <w:p w:rsidR="00AE714E" w:rsidRPr="00235DFA" w:rsidRDefault="00AE714E" w:rsidP="00AE714E">
      <w:pPr>
        <w:pStyle w:val="ConsPlusNormal"/>
        <w:ind w:firstLine="709"/>
        <w:jc w:val="both"/>
        <w:rPr>
          <w:sz w:val="28"/>
          <w:szCs w:val="28"/>
        </w:rPr>
      </w:pPr>
      <w:r w:rsidRPr="00235DFA">
        <w:rPr>
          <w:sz w:val="28"/>
          <w:szCs w:val="28"/>
        </w:rPr>
        <w:t xml:space="preserve">Программой запланировано выполнение </w:t>
      </w:r>
      <w:r w:rsidR="00F75DBD" w:rsidRPr="00235DFA">
        <w:rPr>
          <w:sz w:val="28"/>
          <w:szCs w:val="28"/>
        </w:rPr>
        <w:t>5</w:t>
      </w:r>
      <w:r w:rsidRPr="00235DFA">
        <w:rPr>
          <w:sz w:val="28"/>
          <w:szCs w:val="28"/>
        </w:rPr>
        <w:t xml:space="preserve"> мероприяти</w:t>
      </w:r>
      <w:r w:rsidR="0098395E" w:rsidRPr="00235DFA">
        <w:rPr>
          <w:sz w:val="28"/>
          <w:szCs w:val="28"/>
        </w:rPr>
        <w:t>й</w:t>
      </w:r>
      <w:r w:rsidRPr="00235DFA">
        <w:rPr>
          <w:sz w:val="28"/>
          <w:szCs w:val="28"/>
        </w:rPr>
        <w:t xml:space="preserve"> и </w:t>
      </w:r>
      <w:r w:rsidR="009113C3" w:rsidRPr="00235DFA">
        <w:rPr>
          <w:sz w:val="28"/>
          <w:szCs w:val="28"/>
        </w:rPr>
        <w:t>1</w:t>
      </w:r>
      <w:r w:rsidR="00F75DBD" w:rsidRPr="00235DFA">
        <w:rPr>
          <w:sz w:val="28"/>
          <w:szCs w:val="28"/>
        </w:rPr>
        <w:t>5</w:t>
      </w:r>
      <w:r w:rsidRPr="00235DFA">
        <w:rPr>
          <w:sz w:val="28"/>
          <w:szCs w:val="28"/>
        </w:rPr>
        <w:t xml:space="preserve"> контрольных событий. </w:t>
      </w:r>
    </w:p>
    <w:p w:rsidR="00D10DBA" w:rsidRPr="00843502" w:rsidRDefault="000C2DFC" w:rsidP="00D10DBA">
      <w:pPr>
        <w:pStyle w:val="ConsPlusNormal"/>
        <w:ind w:firstLine="709"/>
        <w:jc w:val="both"/>
        <w:rPr>
          <w:sz w:val="28"/>
          <w:szCs w:val="28"/>
        </w:rPr>
      </w:pPr>
      <w:r w:rsidRPr="00235DFA">
        <w:rPr>
          <w:sz w:val="28"/>
          <w:szCs w:val="28"/>
        </w:rPr>
        <w:t xml:space="preserve">В 2021 году выполнены все мероприятия </w:t>
      </w:r>
      <w:r w:rsidRPr="00843502">
        <w:rPr>
          <w:sz w:val="28"/>
          <w:szCs w:val="28"/>
        </w:rPr>
        <w:t xml:space="preserve">Программы. </w:t>
      </w:r>
      <w:r w:rsidR="00843502" w:rsidRPr="00843502">
        <w:rPr>
          <w:sz w:val="28"/>
          <w:szCs w:val="28"/>
        </w:rPr>
        <w:t>Не выполнено 2 контрольных события по</w:t>
      </w:r>
      <w:r w:rsidR="00F842E2" w:rsidRPr="00843502">
        <w:rPr>
          <w:sz w:val="28"/>
          <w:szCs w:val="28"/>
        </w:rPr>
        <w:t>дпрограмм</w:t>
      </w:r>
      <w:r w:rsidR="00843502" w:rsidRPr="00843502">
        <w:rPr>
          <w:sz w:val="28"/>
          <w:szCs w:val="28"/>
        </w:rPr>
        <w:t>ы</w:t>
      </w:r>
      <w:r w:rsidR="00F842E2" w:rsidRPr="00843502">
        <w:rPr>
          <w:sz w:val="28"/>
          <w:szCs w:val="28"/>
        </w:rPr>
        <w:t xml:space="preserve"> </w:t>
      </w:r>
      <w:r w:rsidR="00843502" w:rsidRPr="00843502">
        <w:rPr>
          <w:sz w:val="28"/>
          <w:szCs w:val="28"/>
        </w:rPr>
        <w:t>1</w:t>
      </w:r>
      <w:r w:rsidR="00843502">
        <w:rPr>
          <w:sz w:val="28"/>
          <w:szCs w:val="28"/>
        </w:rPr>
        <w:t xml:space="preserve"> </w:t>
      </w:r>
      <w:r w:rsidR="00843502" w:rsidRPr="00843502">
        <w:rPr>
          <w:sz w:val="28"/>
          <w:szCs w:val="28"/>
        </w:rPr>
        <w:t>«</w:t>
      </w:r>
      <w:r w:rsidR="00843502" w:rsidRPr="00843502">
        <w:rPr>
          <w:rFonts w:eastAsiaTheme="minorHAnsi"/>
          <w:sz w:val="28"/>
          <w:szCs w:val="28"/>
          <w:lang w:eastAsia="en-US"/>
        </w:rPr>
        <w:t>Градостроительство и выполнение отдельных функций в области строительства и архитектуры».</w:t>
      </w:r>
    </w:p>
    <w:p w:rsidR="00AF2C4C" w:rsidRDefault="00015AF7" w:rsidP="001A3B4C">
      <w:pPr>
        <w:pStyle w:val="ConsPlusNormal"/>
        <w:ind w:firstLine="708"/>
        <w:jc w:val="both"/>
        <w:rPr>
          <w:sz w:val="28"/>
          <w:szCs w:val="28"/>
        </w:rPr>
      </w:pPr>
      <w:r w:rsidRPr="00235DFA">
        <w:rPr>
          <w:sz w:val="28"/>
          <w:szCs w:val="28"/>
        </w:rPr>
        <w:t>Н</w:t>
      </w:r>
      <w:r w:rsidR="001A3B4C" w:rsidRPr="00235DFA">
        <w:rPr>
          <w:sz w:val="28"/>
          <w:szCs w:val="28"/>
        </w:rPr>
        <w:t xml:space="preserve">е выполнено </w:t>
      </w:r>
      <w:r w:rsidR="001A3B4C" w:rsidRPr="00AF2C4C">
        <w:rPr>
          <w:i/>
          <w:sz w:val="28"/>
          <w:szCs w:val="28"/>
        </w:rPr>
        <w:t>контрольное событие</w:t>
      </w:r>
      <w:r w:rsidR="00843502" w:rsidRPr="00AF2C4C">
        <w:rPr>
          <w:i/>
          <w:sz w:val="28"/>
          <w:szCs w:val="28"/>
        </w:rPr>
        <w:t xml:space="preserve"> 7 «Разработка и утверждение генерального плана и правил землепользования и застройки Петровского городского округа Ставропольского края осуществлены»</w:t>
      </w:r>
      <w:r w:rsidR="001A3B4C" w:rsidRPr="00AF2C4C">
        <w:rPr>
          <w:sz w:val="28"/>
          <w:szCs w:val="28"/>
        </w:rPr>
        <w:t xml:space="preserve"> </w:t>
      </w:r>
      <w:r w:rsidR="00AF2C4C">
        <w:rPr>
          <w:sz w:val="28"/>
          <w:szCs w:val="28"/>
        </w:rPr>
        <w:t>о</w:t>
      </w:r>
      <w:r w:rsidR="00AF2C4C" w:rsidRPr="00AF2C4C">
        <w:rPr>
          <w:sz w:val="28"/>
          <w:szCs w:val="28"/>
        </w:rPr>
        <w:t>сновно</w:t>
      </w:r>
      <w:r w:rsidR="00AF2C4C">
        <w:rPr>
          <w:sz w:val="28"/>
          <w:szCs w:val="28"/>
        </w:rPr>
        <w:t>го</w:t>
      </w:r>
      <w:r w:rsidR="00AF2C4C" w:rsidRPr="00AF2C4C">
        <w:rPr>
          <w:sz w:val="28"/>
          <w:szCs w:val="28"/>
        </w:rPr>
        <w:t xml:space="preserve"> мероприяти</w:t>
      </w:r>
      <w:r w:rsidR="00AF2C4C">
        <w:rPr>
          <w:sz w:val="28"/>
          <w:szCs w:val="28"/>
        </w:rPr>
        <w:t>я</w:t>
      </w:r>
      <w:r w:rsidR="00AF2C4C" w:rsidRPr="00AF2C4C">
        <w:rPr>
          <w:sz w:val="28"/>
          <w:szCs w:val="28"/>
        </w:rPr>
        <w:t xml:space="preserve"> 1. «Осуществление в округе отдельных функций в области градостроительства»</w:t>
      </w:r>
      <w:r w:rsidR="00AF2C4C">
        <w:rPr>
          <w:sz w:val="28"/>
          <w:szCs w:val="28"/>
        </w:rPr>
        <w:t>.</w:t>
      </w:r>
    </w:p>
    <w:p w:rsidR="008166B3" w:rsidRDefault="008166B3" w:rsidP="00AF2C4C">
      <w:pPr>
        <w:pStyle w:val="ConsPlusNormal"/>
        <w:ind w:firstLine="708"/>
        <w:jc w:val="both"/>
        <w:rPr>
          <w:sz w:val="28"/>
          <w:szCs w:val="28"/>
        </w:rPr>
      </w:pPr>
      <w:r w:rsidRPr="00235DFA">
        <w:rPr>
          <w:sz w:val="28"/>
          <w:szCs w:val="28"/>
        </w:rPr>
        <w:t>Срок реализации данного мероприятия перенесен на 2022 год по следующим обстоятельствам.</w:t>
      </w:r>
    </w:p>
    <w:p w:rsidR="00AF2C4C" w:rsidRPr="00235DFA" w:rsidRDefault="00AF2C4C" w:rsidP="00AF2C4C">
      <w:pPr>
        <w:pStyle w:val="ConsPlusNormal"/>
        <w:ind w:firstLine="708"/>
        <w:jc w:val="both"/>
        <w:rPr>
          <w:sz w:val="28"/>
          <w:szCs w:val="28"/>
        </w:rPr>
      </w:pPr>
      <w:r w:rsidRPr="00235DFA">
        <w:rPr>
          <w:rFonts w:cs="Tahoma"/>
          <w:sz w:val="28"/>
          <w:szCs w:val="28"/>
        </w:rPr>
        <w:t xml:space="preserve">В соответствии с муниципальным контрактом № 0121200004720001026 от 27.10.2020 на выполнение научно-исследовательской работы по теме: «Разработка системы градостроительной документации Петровского городского округа Ставропольского края (местных нормативов градостроительного проектирования, генерального плана, правил землепользования и застройки)», кассовое исполнение </w:t>
      </w:r>
      <w:r w:rsidRPr="00235DFA">
        <w:rPr>
          <w:sz w:val="28"/>
          <w:szCs w:val="28"/>
        </w:rPr>
        <w:t xml:space="preserve">на 31.12.2021 составило 100% от общей суммы контракта (10000,00 тыс. рублей) </w:t>
      </w:r>
    </w:p>
    <w:p w:rsidR="00AF2C4C" w:rsidRPr="00235DFA" w:rsidRDefault="00AF2C4C" w:rsidP="00AF2C4C">
      <w:pPr>
        <w:pStyle w:val="ConsPlusNormal"/>
        <w:ind w:firstLine="708"/>
        <w:jc w:val="both"/>
        <w:rPr>
          <w:sz w:val="28"/>
          <w:szCs w:val="28"/>
        </w:rPr>
      </w:pPr>
      <w:proofErr w:type="gramStart"/>
      <w:r w:rsidRPr="00235DFA">
        <w:rPr>
          <w:sz w:val="28"/>
          <w:szCs w:val="28"/>
        </w:rPr>
        <w:t>В соответствии с пп. 8.5 п. 8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утвержденного решением Совета депутатов Петровского городского округа Ставропольского края от 15 июня 2018 г. № 80 (с изменениями), учитывая заключение о результатах публичных слушаний от 23 ноября 2021 г., принято распоряжение главы</w:t>
      </w:r>
      <w:proofErr w:type="gramEnd"/>
      <w:r w:rsidRPr="00235DFA">
        <w:rPr>
          <w:sz w:val="28"/>
          <w:szCs w:val="28"/>
        </w:rPr>
        <w:t xml:space="preserve"> Петровского городского округа Ставропольского края от 25 ноября 2021 г. № 64-р «Об отклонении проекта генерального плана Петровского городского округа Ставропольского края и направлении его на доработку».</w:t>
      </w:r>
    </w:p>
    <w:p w:rsidR="00AF2C4C" w:rsidRPr="00235DFA" w:rsidRDefault="00AF2C4C" w:rsidP="00133D9B">
      <w:pPr>
        <w:pStyle w:val="ConsPlusNormal"/>
        <w:ind w:firstLine="708"/>
        <w:jc w:val="both"/>
        <w:rPr>
          <w:sz w:val="28"/>
          <w:szCs w:val="28"/>
        </w:rPr>
      </w:pPr>
      <w:r w:rsidRPr="00235DFA">
        <w:rPr>
          <w:sz w:val="28"/>
          <w:szCs w:val="28"/>
        </w:rPr>
        <w:t>27 декабря 2021 г. проект генерального плана размещен в ФГИС ТП и направлено уведомление об обеспечении доступа к доработанным материалам проекта генерального плана в министерство экономического развития Российской Федерации, государственную корпорацию по атомной энергии «</w:t>
      </w:r>
      <w:proofErr w:type="spellStart"/>
      <w:r w:rsidRPr="00235DFA">
        <w:rPr>
          <w:sz w:val="28"/>
          <w:szCs w:val="28"/>
        </w:rPr>
        <w:t>Росатом</w:t>
      </w:r>
      <w:proofErr w:type="spellEnd"/>
      <w:r w:rsidRPr="00235DFA">
        <w:rPr>
          <w:sz w:val="28"/>
          <w:szCs w:val="28"/>
        </w:rPr>
        <w:t>», Федеральное агентство лесного хозяйства Российской Федерации.</w:t>
      </w:r>
    </w:p>
    <w:p w:rsidR="00AF2C4C" w:rsidRPr="00AF2C4C" w:rsidRDefault="00AF2C4C" w:rsidP="00AF2C4C">
      <w:pPr>
        <w:pStyle w:val="ConsPlusNormal"/>
        <w:ind w:firstLine="708"/>
        <w:jc w:val="both"/>
        <w:rPr>
          <w:sz w:val="28"/>
          <w:szCs w:val="28"/>
        </w:rPr>
      </w:pPr>
      <w:r w:rsidRPr="00235DFA">
        <w:rPr>
          <w:sz w:val="28"/>
          <w:szCs w:val="28"/>
        </w:rPr>
        <w:lastRenderedPageBreak/>
        <w:t xml:space="preserve">Утверждение генерального плана Петровского городского округа Ставропольского края запланировано на 2022 год в срок до 01.07.2022, правил землепользования и застройки до 31.12.2022. </w:t>
      </w:r>
    </w:p>
    <w:p w:rsidR="00AF2C4C" w:rsidRPr="008166B3" w:rsidRDefault="00133D9B" w:rsidP="001A3B4C">
      <w:pPr>
        <w:pStyle w:val="ConsPlusNormal"/>
        <w:ind w:firstLine="708"/>
        <w:jc w:val="both"/>
        <w:rPr>
          <w:sz w:val="28"/>
          <w:szCs w:val="28"/>
        </w:rPr>
      </w:pPr>
      <w:r w:rsidRPr="00235DFA">
        <w:rPr>
          <w:sz w:val="28"/>
          <w:szCs w:val="28"/>
        </w:rPr>
        <w:t xml:space="preserve">Не выполнено </w:t>
      </w:r>
      <w:r w:rsidRPr="00AF2C4C">
        <w:rPr>
          <w:i/>
          <w:sz w:val="28"/>
          <w:szCs w:val="28"/>
        </w:rPr>
        <w:t xml:space="preserve">контрольное событие </w:t>
      </w:r>
      <w:r w:rsidR="008166B3">
        <w:rPr>
          <w:i/>
          <w:sz w:val="28"/>
          <w:szCs w:val="28"/>
        </w:rPr>
        <w:t>8</w:t>
      </w:r>
      <w:r w:rsidRPr="00AF2C4C">
        <w:rPr>
          <w:i/>
          <w:sz w:val="28"/>
          <w:szCs w:val="28"/>
        </w:rPr>
        <w:t xml:space="preserve"> «</w:t>
      </w:r>
      <w:r w:rsidR="008166B3" w:rsidRPr="008166B3">
        <w:rPr>
          <w:i/>
          <w:sz w:val="28"/>
          <w:szCs w:val="28"/>
        </w:rPr>
        <w:t>Схема размещения рекламных конструкций актуализирована</w:t>
      </w:r>
      <w:r w:rsidRPr="00AF2C4C">
        <w:rPr>
          <w:i/>
          <w:sz w:val="28"/>
          <w:szCs w:val="28"/>
        </w:rPr>
        <w:t>»</w:t>
      </w:r>
      <w:r w:rsidRPr="00AF2C4C">
        <w:rPr>
          <w:sz w:val="28"/>
          <w:szCs w:val="28"/>
        </w:rPr>
        <w:t xml:space="preserve"> </w:t>
      </w:r>
      <w:r>
        <w:rPr>
          <w:sz w:val="28"/>
          <w:szCs w:val="28"/>
        </w:rPr>
        <w:t>о</w:t>
      </w:r>
      <w:r w:rsidRPr="00AF2C4C">
        <w:rPr>
          <w:sz w:val="28"/>
          <w:szCs w:val="28"/>
        </w:rPr>
        <w:t>сновно</w:t>
      </w:r>
      <w:r>
        <w:rPr>
          <w:sz w:val="28"/>
          <w:szCs w:val="28"/>
        </w:rPr>
        <w:t>го</w:t>
      </w:r>
      <w:r w:rsidRPr="00AF2C4C">
        <w:rPr>
          <w:sz w:val="28"/>
          <w:szCs w:val="28"/>
        </w:rPr>
        <w:t xml:space="preserve"> мероприяти</w:t>
      </w:r>
      <w:r>
        <w:rPr>
          <w:sz w:val="28"/>
          <w:szCs w:val="28"/>
        </w:rPr>
        <w:t>я</w:t>
      </w:r>
      <w:r w:rsidRPr="00AF2C4C">
        <w:rPr>
          <w:sz w:val="28"/>
          <w:szCs w:val="28"/>
        </w:rPr>
        <w:t xml:space="preserve"> </w:t>
      </w:r>
      <w:r w:rsidR="008166B3">
        <w:rPr>
          <w:sz w:val="28"/>
          <w:szCs w:val="28"/>
        </w:rPr>
        <w:t>2</w:t>
      </w:r>
      <w:r w:rsidRPr="00AF2C4C">
        <w:rPr>
          <w:sz w:val="28"/>
          <w:szCs w:val="28"/>
        </w:rPr>
        <w:t xml:space="preserve">. </w:t>
      </w:r>
      <w:r w:rsidRPr="008166B3">
        <w:rPr>
          <w:sz w:val="28"/>
          <w:szCs w:val="28"/>
        </w:rPr>
        <w:t>«</w:t>
      </w:r>
      <w:r w:rsidR="008166B3" w:rsidRPr="008166B3">
        <w:rPr>
          <w:sz w:val="28"/>
          <w:szCs w:val="28"/>
        </w:rPr>
        <w:t>Подготовка документов в целях реализации функций округа в сфере рекламы</w:t>
      </w:r>
      <w:r w:rsidRPr="008166B3">
        <w:rPr>
          <w:sz w:val="28"/>
          <w:szCs w:val="28"/>
        </w:rPr>
        <w:t>».</w:t>
      </w:r>
    </w:p>
    <w:p w:rsidR="00DA4E28" w:rsidRPr="00235DFA" w:rsidRDefault="001A3B4C" w:rsidP="001A3B4C">
      <w:pPr>
        <w:pStyle w:val="ConsPlusNormal"/>
        <w:ind w:firstLine="708"/>
        <w:jc w:val="both"/>
        <w:rPr>
          <w:sz w:val="28"/>
          <w:szCs w:val="28"/>
        </w:rPr>
      </w:pPr>
      <w:r w:rsidRPr="00235DFA">
        <w:rPr>
          <w:sz w:val="28"/>
          <w:szCs w:val="28"/>
        </w:rPr>
        <w:t>В течение 202</w:t>
      </w:r>
      <w:r w:rsidR="00F75DBD" w:rsidRPr="00235DFA">
        <w:rPr>
          <w:sz w:val="28"/>
          <w:szCs w:val="28"/>
        </w:rPr>
        <w:t>1</w:t>
      </w:r>
      <w:r w:rsidRPr="00235DFA">
        <w:rPr>
          <w:sz w:val="28"/>
          <w:szCs w:val="28"/>
        </w:rPr>
        <w:t xml:space="preserve"> года отсутствовали заявления</w:t>
      </w:r>
      <w:r w:rsidR="00015AF7" w:rsidRPr="00235DFA">
        <w:rPr>
          <w:sz w:val="28"/>
          <w:szCs w:val="28"/>
        </w:rPr>
        <w:t xml:space="preserve"> от заинтересованных лиц</w:t>
      </w:r>
      <w:r w:rsidRPr="00235DFA">
        <w:rPr>
          <w:sz w:val="28"/>
          <w:szCs w:val="28"/>
        </w:rPr>
        <w:t xml:space="preserve"> на выдачу разрешений на установку и эксплуатацию рекламных конструкций, по </w:t>
      </w:r>
      <w:proofErr w:type="gramStart"/>
      <w:r w:rsidRPr="00235DFA">
        <w:rPr>
          <w:sz w:val="28"/>
          <w:szCs w:val="28"/>
        </w:rPr>
        <w:t>результатам</w:t>
      </w:r>
      <w:proofErr w:type="gramEnd"/>
      <w:r w:rsidRPr="00235DFA">
        <w:rPr>
          <w:sz w:val="28"/>
          <w:szCs w:val="28"/>
        </w:rPr>
        <w:t xml:space="preserve"> рассмотрения которых возникла бы необходимость актуализации Схемы размещения рекламных конструкций. Данное обстоятельство не оказало влияния на ход исполнения мероприятия.</w:t>
      </w:r>
    </w:p>
    <w:p w:rsidR="0089002E" w:rsidRPr="00235DFA" w:rsidRDefault="002B5307" w:rsidP="001A3B4C">
      <w:pPr>
        <w:pStyle w:val="ConsPlusNormal"/>
        <w:ind w:firstLine="709"/>
        <w:jc w:val="both"/>
        <w:rPr>
          <w:sz w:val="28"/>
          <w:szCs w:val="28"/>
        </w:rPr>
      </w:pPr>
      <w:r w:rsidRPr="00235DFA">
        <w:rPr>
          <w:sz w:val="28"/>
          <w:szCs w:val="28"/>
        </w:rPr>
        <w:t xml:space="preserve">Сведения о степени выполнения мероприятий подпрограммы Программы приведены в </w:t>
      </w:r>
      <w:r w:rsidR="003D07DF" w:rsidRPr="00235DFA">
        <w:rPr>
          <w:sz w:val="28"/>
          <w:szCs w:val="28"/>
        </w:rPr>
        <w:t>п</w:t>
      </w:r>
      <w:r w:rsidRPr="00235DFA">
        <w:rPr>
          <w:sz w:val="28"/>
          <w:szCs w:val="28"/>
        </w:rPr>
        <w:t>риложении 4.</w:t>
      </w:r>
    </w:p>
    <w:p w:rsidR="00EF5EC2" w:rsidRPr="00235DFA" w:rsidRDefault="00EF5EC2" w:rsidP="00AE714E">
      <w:pPr>
        <w:pStyle w:val="ConsPlusNormal"/>
        <w:ind w:firstLine="709"/>
        <w:jc w:val="both"/>
        <w:rPr>
          <w:sz w:val="28"/>
          <w:szCs w:val="28"/>
        </w:rPr>
      </w:pPr>
    </w:p>
    <w:p w:rsidR="000A2106" w:rsidRPr="00235DFA" w:rsidRDefault="000A2106" w:rsidP="00663441">
      <w:pPr>
        <w:pStyle w:val="ConsPlusNormal"/>
        <w:jc w:val="center"/>
        <w:rPr>
          <w:b/>
          <w:sz w:val="28"/>
          <w:szCs w:val="28"/>
        </w:rPr>
      </w:pPr>
      <w:r w:rsidRPr="00235DFA">
        <w:rPr>
          <w:b/>
          <w:sz w:val="28"/>
          <w:szCs w:val="28"/>
        </w:rPr>
        <w:t>3.</w:t>
      </w:r>
      <w:r w:rsidR="00044114" w:rsidRPr="00235DFA">
        <w:rPr>
          <w:b/>
          <w:sz w:val="28"/>
          <w:szCs w:val="28"/>
        </w:rPr>
        <w:t xml:space="preserve"> </w:t>
      </w:r>
      <w:r w:rsidRPr="00235DFA">
        <w:rPr>
          <w:b/>
          <w:sz w:val="28"/>
          <w:szCs w:val="28"/>
        </w:rPr>
        <w:t>Анализ рисков, повлиявших на ход реализации Программы, и фактических, вероятных последствий влияния рисков на основные па</w:t>
      </w:r>
      <w:r w:rsidR="00044114" w:rsidRPr="00235DFA">
        <w:rPr>
          <w:b/>
          <w:sz w:val="28"/>
          <w:szCs w:val="28"/>
        </w:rPr>
        <w:t>раметры Программы (подпрограмм)</w:t>
      </w:r>
    </w:p>
    <w:p w:rsidR="00044114" w:rsidRPr="00235DFA" w:rsidRDefault="00044114" w:rsidP="00AE714E">
      <w:pPr>
        <w:pStyle w:val="ConsPlusNormal"/>
        <w:ind w:firstLine="709"/>
        <w:jc w:val="both"/>
        <w:rPr>
          <w:b/>
          <w:sz w:val="28"/>
          <w:szCs w:val="28"/>
        </w:rPr>
      </w:pPr>
    </w:p>
    <w:p w:rsidR="008351FA" w:rsidRDefault="009D4C42" w:rsidP="0042597E">
      <w:pPr>
        <w:autoSpaceDE w:val="0"/>
        <w:autoSpaceDN w:val="0"/>
        <w:adjustRightInd w:val="0"/>
        <w:ind w:firstLine="540"/>
        <w:jc w:val="both"/>
        <w:rPr>
          <w:sz w:val="28"/>
          <w:szCs w:val="28"/>
        </w:rPr>
      </w:pPr>
      <w:r>
        <w:rPr>
          <w:rFonts w:eastAsiaTheme="minorHAnsi"/>
          <w:sz w:val="28"/>
          <w:szCs w:val="28"/>
          <w:lang w:eastAsia="en-US"/>
        </w:rPr>
        <w:t>К рискам реализации Программы следует отнести риски, связанные с финансированием Программы. В</w:t>
      </w:r>
      <w:r w:rsidR="00BF0089" w:rsidRPr="00235DFA">
        <w:rPr>
          <w:rFonts w:eastAsiaTheme="minorHAnsi"/>
          <w:sz w:val="28"/>
          <w:szCs w:val="28"/>
          <w:lang w:eastAsia="en-US"/>
        </w:rPr>
        <w:t xml:space="preserve"> соответствии с 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 и</w:t>
      </w:r>
      <w:r w:rsidR="00BF0089" w:rsidRPr="00235DFA">
        <w:rPr>
          <w:sz w:val="28"/>
          <w:szCs w:val="28"/>
        </w:rPr>
        <w:t>з бюджета Ставропольского края было выделено средств на обеспечение социальной выплатой только одной семьи</w:t>
      </w:r>
      <w:r w:rsidR="0074041D">
        <w:rPr>
          <w:sz w:val="28"/>
          <w:szCs w:val="28"/>
        </w:rPr>
        <w:t xml:space="preserve"> (при плане 9 семей)</w:t>
      </w:r>
      <w:r w:rsidR="00A47D64">
        <w:rPr>
          <w:sz w:val="28"/>
          <w:szCs w:val="28"/>
        </w:rPr>
        <w:t>. Э</w:t>
      </w:r>
      <w:r w:rsidR="008351FA">
        <w:rPr>
          <w:sz w:val="28"/>
          <w:szCs w:val="28"/>
        </w:rPr>
        <w:t>то отрицательно повлияло на достижение показателей:</w:t>
      </w:r>
    </w:p>
    <w:p w:rsidR="00BF0089" w:rsidRDefault="008351FA" w:rsidP="0042597E">
      <w:pPr>
        <w:autoSpaceDE w:val="0"/>
        <w:autoSpaceDN w:val="0"/>
        <w:adjustRightInd w:val="0"/>
        <w:ind w:firstLine="540"/>
        <w:jc w:val="both"/>
        <w:rPr>
          <w:rFonts w:eastAsiaTheme="minorHAnsi"/>
          <w:sz w:val="28"/>
          <w:szCs w:val="28"/>
          <w:lang w:eastAsia="en-US"/>
        </w:rPr>
      </w:pPr>
      <w:r>
        <w:rPr>
          <w:sz w:val="28"/>
          <w:szCs w:val="28"/>
        </w:rPr>
        <w:t xml:space="preserve">- </w:t>
      </w:r>
      <w:r w:rsidRPr="00D94D65">
        <w:rPr>
          <w:rFonts w:eastAsiaTheme="minorHAnsi"/>
          <w:sz w:val="28"/>
          <w:szCs w:val="28"/>
          <w:lang w:eastAsia="en-US"/>
        </w:rPr>
        <w:t>доля населения, получившего жилые помещения и улучш</w:t>
      </w:r>
      <w:r>
        <w:rPr>
          <w:rFonts w:eastAsiaTheme="minorHAnsi"/>
          <w:sz w:val="28"/>
          <w:szCs w:val="28"/>
          <w:lang w:eastAsia="en-US"/>
        </w:rPr>
        <w:t>и</w:t>
      </w:r>
      <w:r w:rsidRPr="00D94D65">
        <w:rPr>
          <w:rFonts w:eastAsiaTheme="minorHAnsi"/>
          <w:sz w:val="28"/>
          <w:szCs w:val="28"/>
          <w:lang w:eastAsia="en-US"/>
        </w:rPr>
        <w:t xml:space="preserve">вшего жилищные условия в отчетном году в общей численности населения, состоящего на учете в качестве нуждающегося в жилых помещениях в 2021 году составила 10,2 % </w:t>
      </w:r>
      <w:proofErr w:type="gramStart"/>
      <w:r w:rsidRPr="00D94D65">
        <w:rPr>
          <w:rFonts w:eastAsiaTheme="minorHAnsi"/>
          <w:sz w:val="28"/>
          <w:szCs w:val="28"/>
          <w:lang w:eastAsia="en-US"/>
        </w:rPr>
        <w:t>из</w:t>
      </w:r>
      <w:proofErr w:type="gramEnd"/>
      <w:r w:rsidRPr="00D94D65">
        <w:rPr>
          <w:rFonts w:eastAsiaTheme="minorHAnsi"/>
          <w:sz w:val="28"/>
          <w:szCs w:val="28"/>
          <w:lang w:eastAsia="en-US"/>
        </w:rPr>
        <w:t xml:space="preserve"> запланированных 34,5%</w:t>
      </w:r>
      <w:r>
        <w:rPr>
          <w:rFonts w:eastAsiaTheme="minorHAnsi"/>
          <w:sz w:val="28"/>
          <w:szCs w:val="28"/>
          <w:lang w:eastAsia="en-US"/>
        </w:rPr>
        <w:t>;</w:t>
      </w:r>
    </w:p>
    <w:p w:rsidR="008351FA" w:rsidRDefault="008351FA" w:rsidP="0042597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 </w:t>
      </w:r>
      <w:r w:rsidRPr="006500A8">
        <w:rPr>
          <w:rFonts w:eastAsiaTheme="minorHAnsi"/>
          <w:sz w:val="28"/>
          <w:szCs w:val="28"/>
          <w:lang w:eastAsia="en-US"/>
        </w:rPr>
        <w:t>доля молодых семей, получивших социальную выплату и улучшивших жилищные условия в отчетном году, в общей численности молодых семей, состоящих на учете в качестве нуждающихся в жилых помещениях составила 2% из запланированных 85% в 2021 году</w:t>
      </w:r>
      <w:r>
        <w:rPr>
          <w:rFonts w:eastAsiaTheme="minorHAnsi"/>
          <w:sz w:val="28"/>
          <w:szCs w:val="28"/>
          <w:lang w:eastAsia="en-US"/>
        </w:rPr>
        <w:t>.</w:t>
      </w:r>
      <w:proofErr w:type="gramEnd"/>
    </w:p>
    <w:p w:rsidR="0014263D" w:rsidRDefault="009C2F3F" w:rsidP="009C2F3F">
      <w:pPr>
        <w:pStyle w:val="ConsPlusNormal"/>
        <w:ind w:firstLine="708"/>
        <w:jc w:val="both"/>
        <w:rPr>
          <w:b/>
          <w:sz w:val="28"/>
          <w:szCs w:val="28"/>
        </w:rPr>
      </w:pPr>
      <w:proofErr w:type="gramStart"/>
      <w:r>
        <w:rPr>
          <w:sz w:val="28"/>
          <w:szCs w:val="28"/>
        </w:rPr>
        <w:t>Согласно</w:t>
      </w:r>
      <w:proofErr w:type="gramEnd"/>
      <w:r w:rsidR="00B07C47" w:rsidRPr="009B1B42">
        <w:rPr>
          <w:rFonts w:cs="Tahoma"/>
          <w:sz w:val="28"/>
          <w:szCs w:val="28"/>
        </w:rPr>
        <w:t xml:space="preserve"> муниципальн</w:t>
      </w:r>
      <w:r>
        <w:rPr>
          <w:rFonts w:cs="Tahoma"/>
          <w:sz w:val="28"/>
          <w:szCs w:val="28"/>
        </w:rPr>
        <w:t>ого</w:t>
      </w:r>
      <w:r w:rsidR="00B07C47" w:rsidRPr="009B1B42">
        <w:rPr>
          <w:rFonts w:cs="Tahoma"/>
          <w:sz w:val="28"/>
          <w:szCs w:val="28"/>
        </w:rPr>
        <w:t xml:space="preserve"> контракт</w:t>
      </w:r>
      <w:r>
        <w:rPr>
          <w:rFonts w:cs="Tahoma"/>
          <w:sz w:val="28"/>
          <w:szCs w:val="28"/>
        </w:rPr>
        <w:t>а</w:t>
      </w:r>
      <w:r w:rsidR="00B07C47" w:rsidRPr="009B1B42">
        <w:rPr>
          <w:rFonts w:cs="Tahoma"/>
          <w:sz w:val="28"/>
          <w:szCs w:val="28"/>
        </w:rPr>
        <w:t xml:space="preserve"> № 0121200004720001026 от 27.10.2020 на выполнение научно-исследовательской работы по теме: «Разработка системы градостроительной документации Петровского городского округа Ставропольского края (местных нормативов градостроительного проектирования, генерального плана, правил землепользования и застройки)» в 2021 году разработаны генеральный план и правила землепользования и застройки Петровского городского округа Ставропольского края. </w:t>
      </w:r>
      <w:r w:rsidR="00B07C47" w:rsidRPr="009B1B42">
        <w:rPr>
          <w:sz w:val="28"/>
          <w:szCs w:val="28"/>
        </w:rPr>
        <w:t xml:space="preserve">В связи с устранением замечаний по итогам работы согласительной комиссии, утверждение генерального плана Петровского городского округа Ставропольского края запланировано на 2022 год </w:t>
      </w:r>
      <w:r w:rsidR="00B07C47">
        <w:rPr>
          <w:sz w:val="28"/>
          <w:szCs w:val="28"/>
        </w:rPr>
        <w:t>(</w:t>
      </w:r>
      <w:r w:rsidR="00B07C47" w:rsidRPr="009B1B42">
        <w:rPr>
          <w:sz w:val="28"/>
          <w:szCs w:val="28"/>
        </w:rPr>
        <w:t>до 01.07.2022</w:t>
      </w:r>
      <w:r w:rsidR="00B07C47">
        <w:rPr>
          <w:sz w:val="28"/>
          <w:szCs w:val="28"/>
        </w:rPr>
        <w:t xml:space="preserve">). Данное обстоятельство повлияло на достижение показателя </w:t>
      </w:r>
      <w:r w:rsidR="00B07C47">
        <w:rPr>
          <w:sz w:val="28"/>
          <w:szCs w:val="28"/>
        </w:rPr>
        <w:lastRenderedPageBreak/>
        <w:t xml:space="preserve">«Количество установленных границ населенных пунктов». Так как </w:t>
      </w:r>
      <w:r>
        <w:rPr>
          <w:sz w:val="28"/>
          <w:szCs w:val="28"/>
        </w:rPr>
        <w:t xml:space="preserve">установление границ населенных пунктов производится в соответствии с утвержденным генеральным планом </w:t>
      </w:r>
      <w:r w:rsidRPr="009B1B42">
        <w:rPr>
          <w:sz w:val="28"/>
          <w:szCs w:val="28"/>
        </w:rPr>
        <w:t>Петровского городского округа Ставропольского</w:t>
      </w:r>
      <w:r>
        <w:rPr>
          <w:sz w:val="28"/>
          <w:szCs w:val="28"/>
        </w:rPr>
        <w:t xml:space="preserve"> края, не выполнен запланированный показатель по установлению границ 26 населенных пунктов Петровского городского округа Ставропольского края.</w:t>
      </w:r>
    </w:p>
    <w:p w:rsidR="00B07C47" w:rsidRPr="00235DFA" w:rsidRDefault="00B07C47" w:rsidP="00B1454A">
      <w:pPr>
        <w:pStyle w:val="ConsPlusNormal"/>
        <w:jc w:val="center"/>
        <w:rPr>
          <w:b/>
          <w:sz w:val="28"/>
          <w:szCs w:val="28"/>
        </w:rPr>
      </w:pPr>
    </w:p>
    <w:p w:rsidR="00B1454A" w:rsidRPr="00235DFA" w:rsidRDefault="000A2106" w:rsidP="00B1454A">
      <w:pPr>
        <w:pStyle w:val="ConsPlusNormal"/>
        <w:jc w:val="center"/>
        <w:rPr>
          <w:b/>
          <w:sz w:val="28"/>
          <w:szCs w:val="28"/>
        </w:rPr>
      </w:pPr>
      <w:r w:rsidRPr="00235DFA">
        <w:rPr>
          <w:b/>
          <w:sz w:val="28"/>
          <w:szCs w:val="28"/>
        </w:rPr>
        <w:t>4.</w:t>
      </w:r>
      <w:r w:rsidR="00B1454A" w:rsidRPr="00235DFA">
        <w:rPr>
          <w:b/>
          <w:sz w:val="28"/>
          <w:szCs w:val="28"/>
        </w:rPr>
        <w:t xml:space="preserve"> </w:t>
      </w:r>
      <w:r w:rsidRPr="00235DFA">
        <w:rPr>
          <w:b/>
          <w:sz w:val="28"/>
          <w:szCs w:val="28"/>
        </w:rPr>
        <w:t>Использование средств бюджета округа и иных средств на выполнение основных ме</w:t>
      </w:r>
      <w:r w:rsidR="00B1454A" w:rsidRPr="00235DFA">
        <w:rPr>
          <w:b/>
          <w:sz w:val="28"/>
          <w:szCs w:val="28"/>
        </w:rPr>
        <w:t>роприятий подпрограмм Программы</w:t>
      </w:r>
    </w:p>
    <w:p w:rsidR="00B1454A" w:rsidRPr="00235DFA" w:rsidRDefault="00B1454A" w:rsidP="00B1454A">
      <w:pPr>
        <w:pStyle w:val="ConsPlusNormal"/>
        <w:jc w:val="center"/>
        <w:rPr>
          <w:b/>
          <w:sz w:val="28"/>
          <w:szCs w:val="28"/>
        </w:rPr>
      </w:pPr>
    </w:p>
    <w:p w:rsidR="00C151F7" w:rsidRPr="00235DFA" w:rsidRDefault="007E5A53" w:rsidP="00AE714E">
      <w:pPr>
        <w:pStyle w:val="ConsPlusNormal"/>
        <w:ind w:firstLine="709"/>
        <w:jc w:val="both"/>
        <w:rPr>
          <w:sz w:val="28"/>
          <w:szCs w:val="28"/>
        </w:rPr>
      </w:pPr>
      <w:r>
        <w:rPr>
          <w:sz w:val="28"/>
          <w:szCs w:val="28"/>
        </w:rPr>
        <w:t>В</w:t>
      </w:r>
      <w:r w:rsidR="003D07DF" w:rsidRPr="00235DFA">
        <w:rPr>
          <w:sz w:val="28"/>
          <w:szCs w:val="28"/>
        </w:rPr>
        <w:t xml:space="preserve"> 20</w:t>
      </w:r>
      <w:r w:rsidR="00B054EE" w:rsidRPr="00235DFA">
        <w:rPr>
          <w:sz w:val="28"/>
          <w:szCs w:val="28"/>
        </w:rPr>
        <w:t>2</w:t>
      </w:r>
      <w:r w:rsidR="0014263D" w:rsidRPr="00235DFA">
        <w:rPr>
          <w:sz w:val="28"/>
          <w:szCs w:val="28"/>
        </w:rPr>
        <w:t>1</w:t>
      </w:r>
      <w:r w:rsidR="003D07DF" w:rsidRPr="00235DFA">
        <w:rPr>
          <w:sz w:val="28"/>
          <w:szCs w:val="28"/>
        </w:rPr>
        <w:t xml:space="preserve"> году </w:t>
      </w:r>
      <w:r>
        <w:rPr>
          <w:sz w:val="28"/>
          <w:szCs w:val="28"/>
        </w:rPr>
        <w:t xml:space="preserve">Программой </w:t>
      </w:r>
      <w:r w:rsidR="003D07DF" w:rsidRPr="00235DFA">
        <w:rPr>
          <w:sz w:val="28"/>
          <w:szCs w:val="28"/>
        </w:rPr>
        <w:t xml:space="preserve">было предусмотрено </w:t>
      </w:r>
      <w:r>
        <w:rPr>
          <w:sz w:val="28"/>
          <w:szCs w:val="28"/>
        </w:rPr>
        <w:t>10447,56 тыс. рублей</w:t>
      </w:r>
      <w:r w:rsidR="00C131CC">
        <w:rPr>
          <w:sz w:val="28"/>
          <w:szCs w:val="28"/>
        </w:rPr>
        <w:t>,</w:t>
      </w:r>
      <w:r w:rsidR="00304BBA">
        <w:rPr>
          <w:sz w:val="28"/>
          <w:szCs w:val="28"/>
        </w:rPr>
        <w:t xml:space="preserve"> </w:t>
      </w:r>
      <w:r w:rsidR="00C131CC">
        <w:rPr>
          <w:sz w:val="28"/>
          <w:szCs w:val="28"/>
        </w:rPr>
        <w:t>в</w:t>
      </w:r>
      <w:r>
        <w:rPr>
          <w:sz w:val="28"/>
          <w:szCs w:val="28"/>
        </w:rPr>
        <w:t xml:space="preserve"> том числе из бюджета округа 9614,83 тыс. рублей, сре</w:t>
      </w:r>
      <w:proofErr w:type="gramStart"/>
      <w:r>
        <w:rPr>
          <w:sz w:val="28"/>
          <w:szCs w:val="28"/>
        </w:rPr>
        <w:t>дств кр</w:t>
      </w:r>
      <w:proofErr w:type="gramEnd"/>
      <w:r>
        <w:rPr>
          <w:sz w:val="28"/>
          <w:szCs w:val="28"/>
        </w:rPr>
        <w:t>аевого бюджета 281,81 тыс. рублей, средств индивидуальных предпринимателей, физических лиц 550,91 тыс. рублей</w:t>
      </w:r>
      <w:r w:rsidR="003D07DF" w:rsidRPr="00235DFA">
        <w:rPr>
          <w:sz w:val="28"/>
          <w:szCs w:val="28"/>
        </w:rPr>
        <w:t xml:space="preserve">. </w:t>
      </w:r>
      <w:proofErr w:type="gramStart"/>
      <w:r w:rsidR="003D07DF" w:rsidRPr="00235DFA">
        <w:rPr>
          <w:sz w:val="28"/>
          <w:szCs w:val="28"/>
        </w:rPr>
        <w:t>Уточненный план бюджетных ассигнований</w:t>
      </w:r>
      <w:r>
        <w:rPr>
          <w:sz w:val="28"/>
          <w:szCs w:val="28"/>
        </w:rPr>
        <w:t xml:space="preserve"> по состоянию на 31.12.2021</w:t>
      </w:r>
      <w:r w:rsidR="003D07DF" w:rsidRPr="00235DFA">
        <w:rPr>
          <w:sz w:val="28"/>
          <w:szCs w:val="28"/>
        </w:rPr>
        <w:t xml:space="preserve"> составил </w:t>
      </w:r>
      <w:r w:rsidR="00FB4916" w:rsidRPr="00235DFA">
        <w:rPr>
          <w:sz w:val="28"/>
          <w:szCs w:val="28"/>
        </w:rPr>
        <w:t>9896,65</w:t>
      </w:r>
      <w:r w:rsidR="00B054EE" w:rsidRPr="00235DFA">
        <w:rPr>
          <w:sz w:val="28"/>
          <w:szCs w:val="28"/>
        </w:rPr>
        <w:t xml:space="preserve"> </w:t>
      </w:r>
      <w:r w:rsidR="003D07DF" w:rsidRPr="00235DFA">
        <w:rPr>
          <w:sz w:val="28"/>
          <w:szCs w:val="28"/>
        </w:rPr>
        <w:t>тыс. рублей</w:t>
      </w:r>
      <w:r w:rsidR="00E3275D">
        <w:rPr>
          <w:sz w:val="28"/>
          <w:szCs w:val="28"/>
        </w:rPr>
        <w:t>, из них на основное мероприятие 1 «Осуществление в округе отдельных функций в области градостроительства» - 9500,00 тыс. рублей, основное мероприятие 3 «Проведение комплексных кадастровых работ на территории Петровского городского округа» - 100,00 тыс. рублей, основное мероприятие 5 «Предоставление молодым семьям социальных выплат на приобретение (строительство) жилого помещения» - 296,65 тыс. рублей</w:t>
      </w:r>
      <w:proofErr w:type="gramEnd"/>
      <w:r w:rsidR="003D07DF" w:rsidRPr="00235DFA">
        <w:rPr>
          <w:sz w:val="28"/>
          <w:szCs w:val="28"/>
        </w:rPr>
        <w:t xml:space="preserve">. Кассовое исполнение по итогам отчетного года составило </w:t>
      </w:r>
      <w:r w:rsidR="00B054EE" w:rsidRPr="00235DFA">
        <w:rPr>
          <w:sz w:val="28"/>
          <w:szCs w:val="28"/>
        </w:rPr>
        <w:t>100</w:t>
      </w:r>
      <w:r w:rsidR="003D07DF" w:rsidRPr="00235DFA">
        <w:rPr>
          <w:sz w:val="28"/>
          <w:szCs w:val="28"/>
        </w:rPr>
        <w:t xml:space="preserve"> % к уточненным плановым показателям. </w:t>
      </w:r>
    </w:p>
    <w:p w:rsidR="00F40A3A" w:rsidRPr="00235DFA" w:rsidRDefault="003D07DF" w:rsidP="00015AF7">
      <w:pPr>
        <w:pStyle w:val="ConsPlusNormal"/>
        <w:ind w:firstLine="708"/>
        <w:jc w:val="both"/>
        <w:rPr>
          <w:sz w:val="28"/>
          <w:szCs w:val="28"/>
        </w:rPr>
      </w:pPr>
      <w:r w:rsidRPr="00235DFA">
        <w:rPr>
          <w:sz w:val="28"/>
          <w:szCs w:val="28"/>
        </w:rPr>
        <w:t>Отчет за использованием средств бюджета Петровского городского округа Ставропольского края на реализацию Пр</w:t>
      </w:r>
      <w:r w:rsidR="00015AF7" w:rsidRPr="00235DFA">
        <w:rPr>
          <w:sz w:val="28"/>
          <w:szCs w:val="28"/>
        </w:rPr>
        <w:t>ограммы приведен в приложении 1.  Информация о расходах бюджета Петровского городского округа Ставропольского края, средств физических и юридических лиц на реализацию Программы представлена в приложении 2.</w:t>
      </w:r>
    </w:p>
    <w:p w:rsidR="000279CA" w:rsidRPr="00235DFA" w:rsidRDefault="000279CA" w:rsidP="00AE714E">
      <w:pPr>
        <w:pStyle w:val="ConsPlusNormal"/>
        <w:ind w:firstLine="709"/>
        <w:jc w:val="both"/>
        <w:rPr>
          <w:sz w:val="28"/>
          <w:szCs w:val="28"/>
        </w:rPr>
      </w:pPr>
    </w:p>
    <w:p w:rsidR="000279CA" w:rsidRPr="00235DFA" w:rsidRDefault="000279CA" w:rsidP="00AE714E">
      <w:pPr>
        <w:pStyle w:val="ConsPlusNormal"/>
        <w:ind w:firstLine="709"/>
        <w:jc w:val="both"/>
        <w:rPr>
          <w:b/>
          <w:bCs/>
          <w:sz w:val="28"/>
          <w:szCs w:val="28"/>
        </w:rPr>
      </w:pPr>
      <w:r w:rsidRPr="00235DFA">
        <w:rPr>
          <w:b/>
          <w:sz w:val="28"/>
          <w:szCs w:val="28"/>
        </w:rPr>
        <w:t xml:space="preserve">5. </w:t>
      </w:r>
      <w:proofErr w:type="gramStart"/>
      <w:r w:rsidR="00327780" w:rsidRPr="00235DFA">
        <w:rPr>
          <w:b/>
          <w:bCs/>
          <w:sz w:val="28"/>
          <w:szCs w:val="28"/>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roofErr w:type="gramEnd"/>
    </w:p>
    <w:p w:rsidR="00327780" w:rsidRPr="00235DFA" w:rsidRDefault="00327780" w:rsidP="00AE714E">
      <w:pPr>
        <w:pStyle w:val="ConsPlusNormal"/>
        <w:ind w:firstLine="709"/>
        <w:jc w:val="both"/>
        <w:rPr>
          <w:sz w:val="28"/>
          <w:szCs w:val="28"/>
        </w:rPr>
      </w:pPr>
    </w:p>
    <w:p w:rsidR="006738E7" w:rsidRDefault="00E7616F" w:rsidP="00802DAA">
      <w:pPr>
        <w:autoSpaceDE w:val="0"/>
        <w:autoSpaceDN w:val="0"/>
        <w:adjustRightInd w:val="0"/>
        <w:ind w:firstLine="708"/>
        <w:jc w:val="both"/>
        <w:rPr>
          <w:rFonts w:eastAsiaTheme="minorHAnsi"/>
          <w:sz w:val="28"/>
          <w:szCs w:val="28"/>
          <w:lang w:eastAsia="en-US"/>
        </w:rPr>
      </w:pPr>
      <w:proofErr w:type="gramStart"/>
      <w:r w:rsidRPr="00235DFA">
        <w:rPr>
          <w:sz w:val="28"/>
          <w:szCs w:val="28"/>
        </w:rPr>
        <w:t>В течение 20</w:t>
      </w:r>
      <w:r w:rsidR="000A23C2" w:rsidRPr="00235DFA">
        <w:rPr>
          <w:sz w:val="28"/>
          <w:szCs w:val="28"/>
        </w:rPr>
        <w:t>20</w:t>
      </w:r>
      <w:r w:rsidRPr="00235DFA">
        <w:rPr>
          <w:sz w:val="28"/>
          <w:szCs w:val="28"/>
        </w:rPr>
        <w:t>-202</w:t>
      </w:r>
      <w:r w:rsidR="000A23C2" w:rsidRPr="00235DFA">
        <w:rPr>
          <w:sz w:val="28"/>
          <w:szCs w:val="28"/>
        </w:rPr>
        <w:t>1</w:t>
      </w:r>
      <w:r w:rsidRPr="00235DFA">
        <w:rPr>
          <w:sz w:val="28"/>
          <w:szCs w:val="28"/>
        </w:rPr>
        <w:t xml:space="preserve"> </w:t>
      </w:r>
      <w:proofErr w:type="spellStart"/>
      <w:r w:rsidRPr="00235DFA">
        <w:rPr>
          <w:sz w:val="28"/>
          <w:szCs w:val="28"/>
        </w:rPr>
        <w:t>г.г</w:t>
      </w:r>
      <w:proofErr w:type="spellEnd"/>
      <w:r w:rsidRPr="00235DFA">
        <w:rPr>
          <w:sz w:val="28"/>
          <w:szCs w:val="28"/>
        </w:rPr>
        <w:t>., при исполнении мероприятий</w:t>
      </w:r>
      <w:r w:rsidR="00995874" w:rsidRPr="00235DFA">
        <w:rPr>
          <w:sz w:val="28"/>
          <w:szCs w:val="28"/>
        </w:rPr>
        <w:t xml:space="preserve"> Программы принималось участие </w:t>
      </w:r>
      <w:r w:rsidR="00995874" w:rsidRPr="00235DFA">
        <w:rPr>
          <w:bCs/>
          <w:sz w:val="28"/>
          <w:szCs w:val="28"/>
        </w:rPr>
        <w:t xml:space="preserve">в реализации </w:t>
      </w:r>
      <w:r w:rsidR="006738E7" w:rsidRPr="00235DFA">
        <w:rPr>
          <w:sz w:val="28"/>
          <w:szCs w:val="28"/>
          <w:lang w:eastAsia="en-US"/>
        </w:rPr>
        <w:t xml:space="preserve">ведомственной целевой программы «Оказание государственной поддержки гражданам в обеспечении жильем и оплате </w:t>
      </w:r>
      <w:proofErr w:type="spellStart"/>
      <w:r w:rsidR="006738E7" w:rsidRPr="00235DFA">
        <w:rPr>
          <w:sz w:val="28"/>
          <w:szCs w:val="28"/>
          <w:lang w:eastAsia="en-US"/>
        </w:rPr>
        <w:t>жилищно</w:t>
      </w:r>
      <w:proofErr w:type="spellEnd"/>
      <w:r w:rsidR="006738E7" w:rsidRPr="00235DFA">
        <w:rPr>
          <w:sz w:val="28"/>
          <w:szCs w:val="28"/>
          <w:lang w:eastAsia="en-US"/>
        </w:rPr>
        <w:t xml:space="preserve">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sidR="006738E7" w:rsidRPr="00235DFA">
        <w:rPr>
          <w:rFonts w:eastAsiaTheme="minorHAnsi"/>
          <w:sz w:val="28"/>
          <w:szCs w:val="28"/>
          <w:lang w:eastAsia="en-US"/>
        </w:rPr>
        <w:t>Постановлением Правительства Ставропольского края от 29.12.2018 N 625-п.</w:t>
      </w:r>
      <w:proofErr w:type="gramEnd"/>
    </w:p>
    <w:p w:rsidR="00E53677" w:rsidRPr="00235DFA" w:rsidRDefault="00E53677" w:rsidP="00802DAA">
      <w:pPr>
        <w:autoSpaceDE w:val="0"/>
        <w:autoSpaceDN w:val="0"/>
        <w:adjustRightInd w:val="0"/>
        <w:ind w:firstLine="708"/>
        <w:jc w:val="both"/>
        <w:rPr>
          <w:rFonts w:eastAsiaTheme="minorHAnsi"/>
          <w:sz w:val="28"/>
          <w:szCs w:val="28"/>
          <w:lang w:eastAsia="en-US"/>
        </w:rPr>
      </w:pPr>
      <w:proofErr w:type="gramStart"/>
      <w:r>
        <w:rPr>
          <w:sz w:val="28"/>
          <w:szCs w:val="28"/>
        </w:rPr>
        <w:lastRenderedPageBreak/>
        <w:t>О</w:t>
      </w:r>
      <w:r w:rsidRPr="00C606DA">
        <w:rPr>
          <w:sz w:val="28"/>
          <w:szCs w:val="28"/>
        </w:rPr>
        <w:t>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w:t>
      </w:r>
      <w:proofErr w:type="gramEnd"/>
      <w:r w:rsidRPr="00C606DA">
        <w:rPr>
          <w:sz w:val="28"/>
          <w:szCs w:val="28"/>
        </w:rPr>
        <w:t xml:space="preserve"> Ставропольского края «Развитие градостроительства, строительства и архитектуры» в 2021 году составил </w:t>
      </w:r>
      <w:r w:rsidR="00D6237A">
        <w:rPr>
          <w:sz w:val="28"/>
          <w:szCs w:val="28"/>
        </w:rPr>
        <w:t>19</w:t>
      </w:r>
      <w:r w:rsidRPr="00C606DA">
        <w:rPr>
          <w:sz w:val="28"/>
          <w:szCs w:val="28"/>
        </w:rPr>
        <w:t xml:space="preserve"> рублей на </w:t>
      </w:r>
      <w:r>
        <w:rPr>
          <w:sz w:val="28"/>
          <w:szCs w:val="28"/>
        </w:rPr>
        <w:t xml:space="preserve">1 </w:t>
      </w:r>
      <w:r w:rsidRPr="00C606DA">
        <w:rPr>
          <w:sz w:val="28"/>
          <w:szCs w:val="28"/>
        </w:rPr>
        <w:t>рубль</w:t>
      </w:r>
      <w:r>
        <w:rPr>
          <w:sz w:val="28"/>
          <w:szCs w:val="28"/>
        </w:rPr>
        <w:t>. В 2020 году данный показатель не применялся.</w:t>
      </w:r>
    </w:p>
    <w:p w:rsidR="00391142" w:rsidRPr="00235DFA" w:rsidRDefault="00391142" w:rsidP="001E6699">
      <w:pPr>
        <w:pStyle w:val="ConsPlusNormal"/>
        <w:jc w:val="center"/>
        <w:rPr>
          <w:b/>
          <w:sz w:val="28"/>
          <w:szCs w:val="28"/>
        </w:rPr>
      </w:pPr>
    </w:p>
    <w:p w:rsidR="001E6699" w:rsidRPr="00235DFA" w:rsidRDefault="00327780" w:rsidP="001E6699">
      <w:pPr>
        <w:pStyle w:val="ConsPlusNormal"/>
        <w:jc w:val="center"/>
        <w:rPr>
          <w:b/>
          <w:sz w:val="28"/>
          <w:szCs w:val="28"/>
        </w:rPr>
      </w:pPr>
      <w:r w:rsidRPr="00235DFA">
        <w:rPr>
          <w:b/>
          <w:sz w:val="28"/>
          <w:szCs w:val="28"/>
        </w:rPr>
        <w:t>6</w:t>
      </w:r>
      <w:r w:rsidR="000A2106" w:rsidRPr="00235DFA">
        <w:rPr>
          <w:b/>
          <w:sz w:val="28"/>
          <w:szCs w:val="28"/>
        </w:rPr>
        <w:t>.</w:t>
      </w:r>
      <w:r w:rsidR="00BE2AAC" w:rsidRPr="00235DFA">
        <w:rPr>
          <w:b/>
          <w:sz w:val="28"/>
          <w:szCs w:val="28"/>
        </w:rPr>
        <w:t xml:space="preserve"> </w:t>
      </w:r>
      <w:r w:rsidR="000A2106" w:rsidRPr="00235DFA">
        <w:rPr>
          <w:b/>
          <w:sz w:val="28"/>
          <w:szCs w:val="28"/>
        </w:rPr>
        <w:t xml:space="preserve">Достижение </w:t>
      </w:r>
      <w:proofErr w:type="gramStart"/>
      <w:r w:rsidR="000A2106" w:rsidRPr="00235DFA">
        <w:rPr>
          <w:b/>
          <w:sz w:val="28"/>
          <w:szCs w:val="28"/>
        </w:rPr>
        <w:t>значений индикаторов достижения целей Программы</w:t>
      </w:r>
      <w:proofErr w:type="gramEnd"/>
      <w:r w:rsidR="000A2106" w:rsidRPr="00235DFA">
        <w:rPr>
          <w:b/>
          <w:sz w:val="28"/>
          <w:szCs w:val="28"/>
        </w:rPr>
        <w:t xml:space="preserve"> и показателей решения задач подпрограмм</w:t>
      </w:r>
    </w:p>
    <w:p w:rsidR="001E6699" w:rsidRPr="00235DFA" w:rsidRDefault="001E6699" w:rsidP="00AE714E">
      <w:pPr>
        <w:pStyle w:val="ConsPlusNormal"/>
        <w:ind w:firstLine="709"/>
        <w:jc w:val="both"/>
        <w:rPr>
          <w:b/>
          <w:sz w:val="28"/>
          <w:szCs w:val="28"/>
        </w:rPr>
      </w:pPr>
    </w:p>
    <w:p w:rsidR="0096609D" w:rsidRPr="00235DFA" w:rsidRDefault="0096609D" w:rsidP="00AE714E">
      <w:pPr>
        <w:pStyle w:val="ConsPlusNormal"/>
        <w:ind w:firstLine="709"/>
        <w:jc w:val="both"/>
        <w:rPr>
          <w:sz w:val="28"/>
          <w:szCs w:val="28"/>
        </w:rPr>
      </w:pPr>
      <w:r w:rsidRPr="00235DFA">
        <w:rPr>
          <w:sz w:val="28"/>
          <w:szCs w:val="28"/>
        </w:rPr>
        <w:t>На 202</w:t>
      </w:r>
      <w:r w:rsidR="00CF656C" w:rsidRPr="00235DFA">
        <w:rPr>
          <w:sz w:val="28"/>
          <w:szCs w:val="28"/>
        </w:rPr>
        <w:t>1</w:t>
      </w:r>
      <w:r w:rsidRPr="00235DFA">
        <w:rPr>
          <w:sz w:val="28"/>
          <w:szCs w:val="28"/>
        </w:rPr>
        <w:t xml:space="preserve"> год программой предусмотрено достижение </w:t>
      </w:r>
      <w:r w:rsidR="00E23C73">
        <w:rPr>
          <w:sz w:val="28"/>
          <w:szCs w:val="28"/>
        </w:rPr>
        <w:t>8</w:t>
      </w:r>
      <w:r w:rsidRPr="00235DFA">
        <w:rPr>
          <w:sz w:val="28"/>
          <w:szCs w:val="28"/>
        </w:rPr>
        <w:t xml:space="preserve"> индикаторов цели и </w:t>
      </w:r>
      <w:r w:rsidR="00E23C73">
        <w:rPr>
          <w:sz w:val="28"/>
          <w:szCs w:val="28"/>
        </w:rPr>
        <w:t>8</w:t>
      </w:r>
      <w:r w:rsidRPr="00235DFA">
        <w:rPr>
          <w:sz w:val="28"/>
          <w:szCs w:val="28"/>
        </w:rPr>
        <w:t xml:space="preserve"> показателей решения задач.</w:t>
      </w:r>
    </w:p>
    <w:p w:rsidR="00CF656C" w:rsidRDefault="0096609D" w:rsidP="00CF656C">
      <w:pPr>
        <w:pStyle w:val="ConsPlusNormal"/>
        <w:ind w:firstLine="709"/>
        <w:jc w:val="both"/>
        <w:rPr>
          <w:sz w:val="28"/>
          <w:szCs w:val="28"/>
        </w:rPr>
      </w:pPr>
      <w:r w:rsidRPr="00235DFA">
        <w:rPr>
          <w:sz w:val="28"/>
          <w:szCs w:val="28"/>
        </w:rPr>
        <w:t xml:space="preserve">В отчетном периоде </w:t>
      </w:r>
      <w:r w:rsidR="00CF656C" w:rsidRPr="00235DFA">
        <w:rPr>
          <w:sz w:val="28"/>
          <w:szCs w:val="28"/>
        </w:rPr>
        <w:t xml:space="preserve">не достигнуты 3 </w:t>
      </w:r>
      <w:r w:rsidRPr="00235DFA">
        <w:rPr>
          <w:sz w:val="28"/>
          <w:szCs w:val="28"/>
        </w:rPr>
        <w:t>индикатор</w:t>
      </w:r>
      <w:r w:rsidR="00CF656C" w:rsidRPr="00235DFA">
        <w:rPr>
          <w:sz w:val="28"/>
          <w:szCs w:val="28"/>
        </w:rPr>
        <w:t>а</w:t>
      </w:r>
      <w:r w:rsidRPr="00235DFA">
        <w:rPr>
          <w:sz w:val="28"/>
          <w:szCs w:val="28"/>
        </w:rPr>
        <w:t xml:space="preserve"> </w:t>
      </w:r>
      <w:r w:rsidR="00CF656C" w:rsidRPr="00235DFA">
        <w:rPr>
          <w:sz w:val="28"/>
          <w:szCs w:val="28"/>
        </w:rPr>
        <w:t xml:space="preserve">достижений </w:t>
      </w:r>
      <w:r w:rsidRPr="00235DFA">
        <w:rPr>
          <w:sz w:val="28"/>
          <w:szCs w:val="28"/>
        </w:rPr>
        <w:t>цели</w:t>
      </w:r>
      <w:r w:rsidR="006B22E4">
        <w:rPr>
          <w:sz w:val="28"/>
          <w:szCs w:val="28"/>
        </w:rPr>
        <w:t xml:space="preserve"> и 1</w:t>
      </w:r>
      <w:r w:rsidR="006B22E4" w:rsidRPr="00235DFA">
        <w:rPr>
          <w:sz w:val="28"/>
          <w:szCs w:val="28"/>
        </w:rPr>
        <w:t xml:space="preserve"> показател</w:t>
      </w:r>
      <w:r w:rsidR="006B22E4">
        <w:rPr>
          <w:sz w:val="28"/>
          <w:szCs w:val="28"/>
        </w:rPr>
        <w:t>ь</w:t>
      </w:r>
      <w:r w:rsidR="006B22E4" w:rsidRPr="00235DFA">
        <w:rPr>
          <w:sz w:val="28"/>
          <w:szCs w:val="28"/>
        </w:rPr>
        <w:t xml:space="preserve"> решения задач </w:t>
      </w:r>
      <w:r w:rsidR="00CF656C" w:rsidRPr="00235DFA">
        <w:rPr>
          <w:sz w:val="28"/>
          <w:szCs w:val="28"/>
        </w:rPr>
        <w:t>Программы</w:t>
      </w:r>
      <w:r w:rsidRPr="00235DFA">
        <w:rPr>
          <w:sz w:val="28"/>
          <w:szCs w:val="28"/>
        </w:rPr>
        <w:t>.</w:t>
      </w:r>
    </w:p>
    <w:p w:rsidR="00AE0D32" w:rsidRDefault="00A55CDB" w:rsidP="00E71917">
      <w:pPr>
        <w:pStyle w:val="ConsPlusNormal"/>
        <w:ind w:firstLine="709"/>
        <w:jc w:val="both"/>
        <w:rPr>
          <w:sz w:val="28"/>
          <w:szCs w:val="28"/>
        </w:rPr>
      </w:pPr>
      <w:proofErr w:type="gramStart"/>
      <w:r>
        <w:rPr>
          <w:sz w:val="28"/>
          <w:szCs w:val="28"/>
        </w:rPr>
        <w:t>В связи с тем, что и</w:t>
      </w:r>
      <w:r w:rsidRPr="00235DFA">
        <w:rPr>
          <w:rFonts w:eastAsiaTheme="minorHAnsi"/>
          <w:sz w:val="28"/>
          <w:szCs w:val="28"/>
          <w:lang w:eastAsia="en-US"/>
        </w:rPr>
        <w:t>з запланированного обеспечения социальной выплатой 9 семей, в соответствии с 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 и</w:t>
      </w:r>
      <w:r w:rsidRPr="00235DFA">
        <w:rPr>
          <w:sz w:val="28"/>
          <w:szCs w:val="28"/>
        </w:rPr>
        <w:t>з бюджета Ставропольского края было выделено средств на обеспечение социальной выплатой только одной семьи</w:t>
      </w:r>
      <w:r>
        <w:rPr>
          <w:sz w:val="28"/>
          <w:szCs w:val="28"/>
        </w:rPr>
        <w:t xml:space="preserve">, </w:t>
      </w:r>
      <w:r w:rsidR="00D416D6">
        <w:rPr>
          <w:sz w:val="28"/>
          <w:szCs w:val="28"/>
        </w:rPr>
        <w:t>н</w:t>
      </w:r>
      <w:r w:rsidR="006B22E4" w:rsidRPr="00E71917">
        <w:rPr>
          <w:sz w:val="28"/>
          <w:szCs w:val="28"/>
        </w:rPr>
        <w:t>е достигнут</w:t>
      </w:r>
      <w:r w:rsidR="00D416D6">
        <w:rPr>
          <w:sz w:val="28"/>
          <w:szCs w:val="28"/>
        </w:rPr>
        <w:t>ы</w:t>
      </w:r>
      <w:r w:rsidR="006B22E4" w:rsidRPr="00E71917">
        <w:rPr>
          <w:sz w:val="28"/>
          <w:szCs w:val="28"/>
        </w:rPr>
        <w:t xml:space="preserve"> </w:t>
      </w:r>
      <w:r w:rsidR="00D416D6">
        <w:rPr>
          <w:sz w:val="28"/>
          <w:szCs w:val="28"/>
        </w:rPr>
        <w:t xml:space="preserve">следующие </w:t>
      </w:r>
      <w:r w:rsidR="006B22E4" w:rsidRPr="00E71917">
        <w:rPr>
          <w:sz w:val="28"/>
          <w:szCs w:val="28"/>
        </w:rPr>
        <w:t>индикатор</w:t>
      </w:r>
      <w:r w:rsidR="00D416D6">
        <w:rPr>
          <w:sz w:val="28"/>
          <w:szCs w:val="28"/>
        </w:rPr>
        <w:t>ы</w:t>
      </w:r>
      <w:r w:rsidR="00AE0D32">
        <w:rPr>
          <w:sz w:val="28"/>
          <w:szCs w:val="28"/>
        </w:rPr>
        <w:t>:</w:t>
      </w:r>
      <w:r w:rsidR="006B22E4" w:rsidRPr="00E71917">
        <w:rPr>
          <w:sz w:val="28"/>
          <w:szCs w:val="28"/>
        </w:rPr>
        <w:t xml:space="preserve"> </w:t>
      </w:r>
      <w:proofErr w:type="gramEnd"/>
    </w:p>
    <w:p w:rsidR="00AE0D32" w:rsidRDefault="00AE0D32" w:rsidP="00E71917">
      <w:pPr>
        <w:pStyle w:val="ConsPlusNormal"/>
        <w:ind w:firstLine="709"/>
        <w:jc w:val="both"/>
        <w:rPr>
          <w:sz w:val="28"/>
          <w:szCs w:val="28"/>
        </w:rPr>
      </w:pPr>
      <w:r>
        <w:rPr>
          <w:sz w:val="28"/>
          <w:szCs w:val="28"/>
        </w:rPr>
        <w:t xml:space="preserve">- </w:t>
      </w:r>
      <w:r w:rsidR="006B22E4" w:rsidRPr="00E71917">
        <w:rPr>
          <w:sz w:val="28"/>
          <w:szCs w:val="28"/>
        </w:rPr>
        <w:t>«</w:t>
      </w:r>
      <w:r w:rsidR="006B22E4" w:rsidRPr="00E71917">
        <w:rPr>
          <w:rFonts w:eastAsiaTheme="minorHAnsi"/>
          <w:sz w:val="28"/>
          <w:szCs w:val="28"/>
          <w:lang w:eastAsia="en-US"/>
        </w:rPr>
        <w:t>Количество молодых семей, получивших свидетельство (извещение) о предоставлении социальной выплаты на приобретение (строительство) жилого помещения</w:t>
      </w:r>
      <w:r w:rsidR="006B22E4" w:rsidRPr="00E71917">
        <w:rPr>
          <w:sz w:val="28"/>
          <w:szCs w:val="28"/>
        </w:rPr>
        <w:t>»</w:t>
      </w:r>
      <w:r w:rsidR="00F5519B">
        <w:rPr>
          <w:sz w:val="28"/>
          <w:szCs w:val="28"/>
        </w:rPr>
        <w:t xml:space="preserve"> составило – 1 единицу при плане 9 единиц</w:t>
      </w:r>
      <w:r>
        <w:rPr>
          <w:sz w:val="28"/>
          <w:szCs w:val="28"/>
        </w:rPr>
        <w:t>;</w:t>
      </w:r>
    </w:p>
    <w:p w:rsidR="00AE0D32" w:rsidRDefault="00AE0D32" w:rsidP="00E71917">
      <w:pPr>
        <w:pStyle w:val="ConsPlusNormal"/>
        <w:ind w:firstLine="709"/>
        <w:jc w:val="both"/>
        <w:rPr>
          <w:sz w:val="28"/>
          <w:szCs w:val="28"/>
        </w:rPr>
      </w:pPr>
      <w:r>
        <w:rPr>
          <w:sz w:val="28"/>
          <w:szCs w:val="28"/>
        </w:rPr>
        <w:t xml:space="preserve">- </w:t>
      </w:r>
      <w:r w:rsidR="006B22E4" w:rsidRPr="00E71917">
        <w:rPr>
          <w:sz w:val="28"/>
          <w:szCs w:val="28"/>
        </w:rPr>
        <w:t>«</w:t>
      </w:r>
      <w:r w:rsidR="006B22E4" w:rsidRPr="00E71917">
        <w:rPr>
          <w:rFonts w:eastAsiaTheme="minorHAnsi"/>
          <w:sz w:val="28"/>
          <w:szCs w:val="28"/>
          <w:lang w:eastAsia="en-US"/>
        </w:rPr>
        <w:t>Доля молодых семей, получивших социальную выплату и улучшивших жилищные условия в отчетном году, в общей численности молодых семей, состоящих на учете в качестве нуждающихся в жилых помещениях</w:t>
      </w:r>
      <w:r w:rsidR="006B22E4" w:rsidRPr="00E71917">
        <w:rPr>
          <w:sz w:val="28"/>
          <w:szCs w:val="28"/>
        </w:rPr>
        <w:t>»</w:t>
      </w:r>
      <w:r w:rsidR="00F5519B">
        <w:rPr>
          <w:sz w:val="28"/>
          <w:szCs w:val="28"/>
        </w:rPr>
        <w:t xml:space="preserve"> </w:t>
      </w:r>
      <w:r w:rsidR="00F5519B" w:rsidRPr="006500A8">
        <w:rPr>
          <w:rFonts w:eastAsiaTheme="minorHAnsi"/>
          <w:sz w:val="28"/>
          <w:szCs w:val="28"/>
          <w:lang w:eastAsia="en-US"/>
        </w:rPr>
        <w:t xml:space="preserve">составила 2% </w:t>
      </w:r>
      <w:proofErr w:type="gramStart"/>
      <w:r w:rsidR="00F5519B" w:rsidRPr="006500A8">
        <w:rPr>
          <w:rFonts w:eastAsiaTheme="minorHAnsi"/>
          <w:sz w:val="28"/>
          <w:szCs w:val="28"/>
          <w:lang w:eastAsia="en-US"/>
        </w:rPr>
        <w:t>из</w:t>
      </w:r>
      <w:proofErr w:type="gramEnd"/>
      <w:r w:rsidR="00F5519B" w:rsidRPr="006500A8">
        <w:rPr>
          <w:rFonts w:eastAsiaTheme="minorHAnsi"/>
          <w:sz w:val="28"/>
          <w:szCs w:val="28"/>
          <w:lang w:eastAsia="en-US"/>
        </w:rPr>
        <w:t xml:space="preserve"> запланированных 85%</w:t>
      </w:r>
      <w:r>
        <w:rPr>
          <w:sz w:val="28"/>
          <w:szCs w:val="28"/>
        </w:rPr>
        <w:t>;</w:t>
      </w:r>
    </w:p>
    <w:p w:rsidR="00E71917" w:rsidRPr="00235DFA" w:rsidRDefault="00AE0D32" w:rsidP="00E71917">
      <w:pPr>
        <w:pStyle w:val="ConsPlusNormal"/>
        <w:ind w:firstLine="709"/>
        <w:jc w:val="both"/>
        <w:rPr>
          <w:sz w:val="28"/>
          <w:szCs w:val="28"/>
        </w:rPr>
      </w:pPr>
      <w:proofErr w:type="gramStart"/>
      <w:r>
        <w:rPr>
          <w:sz w:val="28"/>
          <w:szCs w:val="28"/>
        </w:rPr>
        <w:t xml:space="preserve">- </w:t>
      </w:r>
      <w:r w:rsidR="006B22E4" w:rsidRPr="00E71917">
        <w:rPr>
          <w:sz w:val="28"/>
          <w:szCs w:val="28"/>
        </w:rPr>
        <w:t>«</w:t>
      </w:r>
      <w:r w:rsidR="006B22E4" w:rsidRPr="00E71917">
        <w:rPr>
          <w:rFonts w:eastAsiaTheme="minorHAnsi"/>
          <w:sz w:val="28"/>
          <w:szCs w:val="28"/>
          <w:lang w:eastAsia="en-US"/>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6B22E4" w:rsidRPr="00E71917">
        <w:rPr>
          <w:sz w:val="28"/>
          <w:szCs w:val="28"/>
        </w:rPr>
        <w:t>»</w:t>
      </w:r>
      <w:r w:rsidR="00ED355F">
        <w:rPr>
          <w:sz w:val="28"/>
          <w:szCs w:val="28"/>
        </w:rPr>
        <w:t xml:space="preserve"> - 10,2% при плане 34,5%.</w:t>
      </w:r>
      <w:r w:rsidR="00E71917">
        <w:rPr>
          <w:sz w:val="28"/>
          <w:szCs w:val="28"/>
        </w:rPr>
        <w:t xml:space="preserve"> </w:t>
      </w:r>
      <w:proofErr w:type="gramEnd"/>
    </w:p>
    <w:p w:rsidR="003D2B35" w:rsidRPr="00E71917" w:rsidRDefault="0042395B" w:rsidP="00CF656C">
      <w:pPr>
        <w:pStyle w:val="ConsPlusNormal"/>
        <w:ind w:firstLine="709"/>
        <w:jc w:val="both"/>
        <w:rPr>
          <w:rFonts w:eastAsia="Cambria"/>
          <w:sz w:val="28"/>
          <w:szCs w:val="28"/>
        </w:rPr>
      </w:pPr>
      <w:proofErr w:type="gramStart"/>
      <w:r w:rsidRPr="00E71917">
        <w:rPr>
          <w:sz w:val="28"/>
          <w:szCs w:val="28"/>
        </w:rPr>
        <w:t>Не достигнут показатель</w:t>
      </w:r>
      <w:proofErr w:type="gramEnd"/>
      <w:r w:rsidRPr="00E71917">
        <w:rPr>
          <w:sz w:val="28"/>
          <w:szCs w:val="28"/>
        </w:rPr>
        <w:t xml:space="preserve"> решения задач</w:t>
      </w:r>
      <w:r w:rsidR="00ED355F">
        <w:rPr>
          <w:sz w:val="28"/>
          <w:szCs w:val="28"/>
        </w:rPr>
        <w:t>и</w:t>
      </w:r>
      <w:r w:rsidR="003D2B35" w:rsidRPr="00E71917">
        <w:rPr>
          <w:sz w:val="28"/>
          <w:szCs w:val="28"/>
        </w:rPr>
        <w:t xml:space="preserve"> </w:t>
      </w:r>
      <w:r w:rsidRPr="00E71917">
        <w:rPr>
          <w:sz w:val="28"/>
          <w:szCs w:val="28"/>
        </w:rPr>
        <w:t>«</w:t>
      </w:r>
      <w:r w:rsidR="003D2B35" w:rsidRPr="00E71917">
        <w:rPr>
          <w:rFonts w:eastAsia="Cambria"/>
          <w:sz w:val="28"/>
          <w:szCs w:val="28"/>
        </w:rPr>
        <w:t>Количество установленных границ населенных пунктов</w:t>
      </w:r>
      <w:r w:rsidRPr="00E71917">
        <w:rPr>
          <w:sz w:val="28"/>
          <w:szCs w:val="28"/>
        </w:rPr>
        <w:t>»</w:t>
      </w:r>
      <w:r w:rsidR="003D2B35" w:rsidRPr="00E71917">
        <w:rPr>
          <w:sz w:val="28"/>
          <w:szCs w:val="28"/>
        </w:rPr>
        <w:t>, так как у</w:t>
      </w:r>
      <w:r w:rsidR="003D2B35" w:rsidRPr="00E71917">
        <w:rPr>
          <w:rFonts w:eastAsia="Cambria"/>
          <w:sz w:val="28"/>
          <w:szCs w:val="28"/>
        </w:rPr>
        <w:t>становление границ населенных пунктов производится в соответствии с утвержденным генеральным планом Петровского городского округа Ставропольского края. Утверждение генерального плана Петровского городского округа Ставропольского края запланировано на первую половину 2022 года.</w:t>
      </w:r>
    </w:p>
    <w:p w:rsidR="008F541B" w:rsidRPr="00235DFA" w:rsidRDefault="003D07DF" w:rsidP="003D07DF">
      <w:pPr>
        <w:pStyle w:val="ConsPlusNormal"/>
        <w:ind w:firstLine="708"/>
        <w:jc w:val="both"/>
        <w:rPr>
          <w:sz w:val="28"/>
          <w:szCs w:val="28"/>
        </w:rPr>
      </w:pPr>
      <w:r w:rsidRPr="00235DFA">
        <w:rPr>
          <w:sz w:val="28"/>
          <w:szCs w:val="28"/>
        </w:rPr>
        <w:t xml:space="preserve">Сведения о достижении значений индикаторов о достижении </w:t>
      </w:r>
      <w:proofErr w:type="gramStart"/>
      <w:r w:rsidRPr="00235DFA">
        <w:rPr>
          <w:sz w:val="28"/>
          <w:szCs w:val="28"/>
        </w:rPr>
        <w:t>значений индикаторов достижения целей Программы</w:t>
      </w:r>
      <w:proofErr w:type="gramEnd"/>
      <w:r w:rsidRPr="00235DFA">
        <w:rPr>
          <w:sz w:val="28"/>
          <w:szCs w:val="28"/>
        </w:rPr>
        <w:t xml:space="preserve"> и показателей решения задач </w:t>
      </w:r>
      <w:r w:rsidRPr="00235DFA">
        <w:rPr>
          <w:sz w:val="28"/>
          <w:szCs w:val="28"/>
        </w:rPr>
        <w:lastRenderedPageBreak/>
        <w:t>Подпрограмм приведены в приложении 3.</w:t>
      </w:r>
    </w:p>
    <w:p w:rsidR="003D07DF" w:rsidRPr="00235DFA" w:rsidRDefault="003D07DF" w:rsidP="005C0080">
      <w:pPr>
        <w:pStyle w:val="ConsPlusNormal"/>
        <w:spacing w:line="240" w:lineRule="exact"/>
        <w:ind w:firstLine="708"/>
        <w:jc w:val="both"/>
        <w:rPr>
          <w:sz w:val="28"/>
          <w:szCs w:val="28"/>
        </w:rPr>
      </w:pPr>
    </w:p>
    <w:p w:rsidR="000A2106" w:rsidRPr="00235DFA" w:rsidRDefault="00327780" w:rsidP="005C0080">
      <w:pPr>
        <w:pStyle w:val="a3"/>
        <w:spacing w:line="240" w:lineRule="exact"/>
        <w:jc w:val="center"/>
        <w:rPr>
          <w:rFonts w:ascii="Times New Roman" w:hAnsi="Times New Roman"/>
          <w:b/>
          <w:sz w:val="28"/>
          <w:szCs w:val="28"/>
        </w:rPr>
      </w:pPr>
      <w:r w:rsidRPr="00235DFA">
        <w:rPr>
          <w:rFonts w:ascii="Times New Roman" w:eastAsia="Times New Roman" w:hAnsi="Times New Roman"/>
          <w:b/>
          <w:sz w:val="28"/>
          <w:szCs w:val="28"/>
          <w:lang w:eastAsia="ru-RU"/>
        </w:rPr>
        <w:t>7</w:t>
      </w:r>
      <w:r w:rsidR="000A2106" w:rsidRPr="00235DFA">
        <w:rPr>
          <w:rFonts w:ascii="Times New Roman" w:eastAsia="Times New Roman" w:hAnsi="Times New Roman"/>
          <w:b/>
          <w:sz w:val="28"/>
          <w:szCs w:val="28"/>
          <w:lang w:eastAsia="ru-RU"/>
        </w:rPr>
        <w:t>.</w:t>
      </w:r>
      <w:r w:rsidR="00BE2AAC" w:rsidRPr="00235DFA">
        <w:rPr>
          <w:rFonts w:ascii="Times New Roman" w:eastAsia="Times New Roman" w:hAnsi="Times New Roman"/>
          <w:b/>
          <w:sz w:val="28"/>
          <w:szCs w:val="28"/>
          <w:lang w:eastAsia="ru-RU"/>
        </w:rPr>
        <w:t xml:space="preserve"> </w:t>
      </w:r>
      <w:r w:rsidR="000A2106" w:rsidRPr="00235DFA">
        <w:rPr>
          <w:rFonts w:ascii="Times New Roman" w:hAnsi="Times New Roman"/>
          <w:b/>
          <w:sz w:val="28"/>
          <w:szCs w:val="28"/>
        </w:rPr>
        <w:t>Результаты реализации мер правового регулирования</w:t>
      </w:r>
    </w:p>
    <w:p w:rsidR="00BE2AAC" w:rsidRPr="00235DFA" w:rsidRDefault="00BE2AAC" w:rsidP="005C0080">
      <w:pPr>
        <w:pStyle w:val="a3"/>
        <w:spacing w:line="240" w:lineRule="exact"/>
        <w:ind w:firstLine="708"/>
        <w:jc w:val="both"/>
        <w:rPr>
          <w:rFonts w:ascii="Times New Roman" w:eastAsia="Times New Roman" w:hAnsi="Times New Roman"/>
          <w:b/>
          <w:sz w:val="28"/>
          <w:szCs w:val="28"/>
          <w:lang w:eastAsia="ru-RU"/>
        </w:rPr>
      </w:pPr>
    </w:p>
    <w:p w:rsidR="007E08FA" w:rsidRPr="00235DFA" w:rsidRDefault="00F40A3A" w:rsidP="00F40A3A">
      <w:pPr>
        <w:pStyle w:val="a3"/>
        <w:ind w:firstLine="708"/>
        <w:jc w:val="both"/>
        <w:rPr>
          <w:rFonts w:ascii="Times New Roman" w:eastAsia="Times New Roman" w:hAnsi="Times New Roman"/>
          <w:sz w:val="28"/>
          <w:szCs w:val="28"/>
          <w:lang w:eastAsia="ru-RU"/>
        </w:rPr>
      </w:pPr>
      <w:r w:rsidRPr="00235DFA">
        <w:rPr>
          <w:rFonts w:ascii="Times New Roman" w:eastAsia="Times New Roman" w:hAnsi="Times New Roman"/>
          <w:sz w:val="28"/>
          <w:szCs w:val="28"/>
          <w:lang w:eastAsia="ru-RU"/>
        </w:rPr>
        <w:t>Р</w:t>
      </w:r>
      <w:r w:rsidR="00AE714E" w:rsidRPr="00235DFA">
        <w:rPr>
          <w:rFonts w:ascii="Times New Roman" w:eastAsia="Times New Roman" w:hAnsi="Times New Roman"/>
          <w:sz w:val="28"/>
          <w:szCs w:val="28"/>
          <w:lang w:eastAsia="ru-RU"/>
        </w:rPr>
        <w:t>езультат</w:t>
      </w:r>
      <w:r w:rsidR="000A2106" w:rsidRPr="00235DFA">
        <w:rPr>
          <w:rFonts w:ascii="Times New Roman" w:eastAsia="Times New Roman" w:hAnsi="Times New Roman"/>
          <w:sz w:val="28"/>
          <w:szCs w:val="28"/>
          <w:lang w:eastAsia="ru-RU"/>
        </w:rPr>
        <w:t>ом</w:t>
      </w:r>
      <w:r w:rsidR="00AE714E" w:rsidRPr="00235DFA">
        <w:rPr>
          <w:rFonts w:ascii="Times New Roman" w:eastAsia="Times New Roman" w:hAnsi="Times New Roman"/>
          <w:sz w:val="28"/>
          <w:szCs w:val="28"/>
          <w:lang w:eastAsia="ru-RU"/>
        </w:rPr>
        <w:t xml:space="preserve"> реализации мер правового регулирования</w:t>
      </w:r>
      <w:r w:rsidRPr="00235DFA">
        <w:rPr>
          <w:rFonts w:ascii="Times New Roman" w:eastAsia="Times New Roman" w:hAnsi="Times New Roman"/>
          <w:sz w:val="28"/>
          <w:szCs w:val="28"/>
          <w:lang w:eastAsia="ru-RU"/>
        </w:rPr>
        <w:t xml:space="preserve"> в сфере градостроительства и землеустройства</w:t>
      </w:r>
      <w:r w:rsidR="005D65F7" w:rsidRPr="00235DFA">
        <w:rPr>
          <w:rFonts w:ascii="Times New Roman" w:eastAsia="Times New Roman" w:hAnsi="Times New Roman"/>
          <w:sz w:val="28"/>
          <w:szCs w:val="28"/>
          <w:lang w:eastAsia="ru-RU"/>
        </w:rPr>
        <w:t xml:space="preserve">, а также </w:t>
      </w:r>
      <w:r w:rsidR="005D65F7" w:rsidRPr="00235DFA">
        <w:rPr>
          <w:rFonts w:ascii="Times New Roman" w:hAnsi="Times New Roman"/>
          <w:sz w:val="28"/>
          <w:szCs w:val="28"/>
        </w:rPr>
        <w:t>обеспечения жильем молодых семей</w:t>
      </w:r>
      <w:r w:rsidRPr="00235DFA">
        <w:rPr>
          <w:rFonts w:ascii="Times New Roman" w:eastAsia="Times New Roman" w:hAnsi="Times New Roman"/>
          <w:sz w:val="28"/>
          <w:szCs w:val="28"/>
          <w:lang w:eastAsia="ru-RU"/>
        </w:rPr>
        <w:t>, направленны</w:t>
      </w:r>
      <w:r w:rsidR="005D65F7" w:rsidRPr="00235DFA">
        <w:rPr>
          <w:rFonts w:ascii="Times New Roman" w:eastAsia="Times New Roman" w:hAnsi="Times New Roman"/>
          <w:sz w:val="28"/>
          <w:szCs w:val="28"/>
          <w:lang w:eastAsia="ru-RU"/>
        </w:rPr>
        <w:t>х</w:t>
      </w:r>
      <w:r w:rsidRPr="00235DFA">
        <w:rPr>
          <w:rFonts w:ascii="Times New Roman" w:eastAsia="Times New Roman" w:hAnsi="Times New Roman"/>
          <w:sz w:val="28"/>
          <w:szCs w:val="28"/>
          <w:lang w:eastAsia="ru-RU"/>
        </w:rPr>
        <w:t xml:space="preserve"> на достижение цел</w:t>
      </w:r>
      <w:r w:rsidR="005D65F7" w:rsidRPr="00235DFA">
        <w:rPr>
          <w:rFonts w:ascii="Times New Roman" w:eastAsia="Times New Roman" w:hAnsi="Times New Roman"/>
          <w:sz w:val="28"/>
          <w:szCs w:val="28"/>
          <w:lang w:eastAsia="ru-RU"/>
        </w:rPr>
        <w:t>ей</w:t>
      </w:r>
      <w:r w:rsidRPr="00235DFA">
        <w:rPr>
          <w:rFonts w:ascii="Times New Roman" w:eastAsia="Times New Roman" w:hAnsi="Times New Roman"/>
          <w:sz w:val="28"/>
          <w:szCs w:val="28"/>
          <w:lang w:eastAsia="ru-RU"/>
        </w:rPr>
        <w:t xml:space="preserve"> и (или) конечных результатов Программы, разработаны и приняты ряд нормативных правовых актов, в том числе распоряжений и постановлений администрации Петровского городского округа Ставропольского края. </w:t>
      </w:r>
    </w:p>
    <w:p w:rsidR="007610EC" w:rsidRDefault="007E08FA" w:rsidP="00F40A3A">
      <w:pPr>
        <w:pStyle w:val="a3"/>
        <w:ind w:firstLine="708"/>
        <w:jc w:val="both"/>
        <w:rPr>
          <w:rFonts w:ascii="Times New Roman" w:hAnsi="Times New Roman"/>
          <w:sz w:val="28"/>
          <w:szCs w:val="28"/>
        </w:rPr>
      </w:pPr>
      <w:r w:rsidRPr="00235DFA">
        <w:rPr>
          <w:rFonts w:ascii="Times New Roman" w:eastAsia="Times New Roman" w:hAnsi="Times New Roman"/>
          <w:sz w:val="28"/>
          <w:szCs w:val="28"/>
          <w:lang w:eastAsia="ru-RU"/>
        </w:rPr>
        <w:t>В течение 20</w:t>
      </w:r>
      <w:r w:rsidR="008D1521" w:rsidRPr="00235DFA">
        <w:rPr>
          <w:rFonts w:ascii="Times New Roman" w:eastAsia="Times New Roman" w:hAnsi="Times New Roman"/>
          <w:sz w:val="28"/>
          <w:szCs w:val="28"/>
          <w:lang w:eastAsia="ru-RU"/>
        </w:rPr>
        <w:t>2</w:t>
      </w:r>
      <w:r w:rsidR="005D65F7" w:rsidRPr="00235DFA">
        <w:rPr>
          <w:rFonts w:ascii="Times New Roman" w:eastAsia="Times New Roman" w:hAnsi="Times New Roman"/>
          <w:sz w:val="28"/>
          <w:szCs w:val="28"/>
          <w:lang w:eastAsia="ru-RU"/>
        </w:rPr>
        <w:t>1</w:t>
      </w:r>
      <w:r w:rsidRPr="00235DFA">
        <w:rPr>
          <w:rFonts w:ascii="Times New Roman" w:eastAsia="Times New Roman" w:hAnsi="Times New Roman"/>
          <w:sz w:val="28"/>
          <w:szCs w:val="28"/>
          <w:lang w:eastAsia="ru-RU"/>
        </w:rPr>
        <w:t xml:space="preserve"> года</w:t>
      </w:r>
      <w:r w:rsidR="00E7616F" w:rsidRPr="00235DFA">
        <w:rPr>
          <w:rFonts w:ascii="Times New Roman" w:eastAsia="Times New Roman" w:hAnsi="Times New Roman"/>
          <w:sz w:val="28"/>
          <w:szCs w:val="28"/>
          <w:lang w:eastAsia="ru-RU"/>
        </w:rPr>
        <w:t xml:space="preserve"> </w:t>
      </w:r>
      <w:r w:rsidR="005D65F7" w:rsidRPr="00235DFA">
        <w:rPr>
          <w:rFonts w:ascii="Times New Roman" w:eastAsia="Times New Roman" w:hAnsi="Times New Roman"/>
          <w:sz w:val="28"/>
          <w:szCs w:val="28"/>
          <w:lang w:eastAsia="ru-RU"/>
        </w:rPr>
        <w:t xml:space="preserve">вносились </w:t>
      </w:r>
      <w:r w:rsidR="00E7616F" w:rsidRPr="00235DFA">
        <w:rPr>
          <w:rFonts w:ascii="Times New Roman" w:eastAsia="Times New Roman" w:hAnsi="Times New Roman"/>
          <w:sz w:val="28"/>
          <w:szCs w:val="28"/>
          <w:lang w:eastAsia="ru-RU"/>
        </w:rPr>
        <w:t>изменения в Программу</w:t>
      </w:r>
      <w:r w:rsidR="005D65F7" w:rsidRPr="00235DFA">
        <w:rPr>
          <w:rFonts w:ascii="Times New Roman" w:eastAsia="Times New Roman" w:hAnsi="Times New Roman"/>
          <w:sz w:val="28"/>
          <w:szCs w:val="28"/>
          <w:lang w:eastAsia="ru-RU"/>
        </w:rPr>
        <w:t xml:space="preserve"> </w:t>
      </w:r>
      <w:r w:rsidR="007610EC">
        <w:rPr>
          <w:rFonts w:ascii="Times New Roman" w:eastAsia="Times New Roman" w:hAnsi="Times New Roman"/>
          <w:sz w:val="28"/>
          <w:szCs w:val="28"/>
          <w:lang w:eastAsia="ru-RU"/>
        </w:rPr>
        <w:t xml:space="preserve">3 раза </w:t>
      </w:r>
      <w:r w:rsidR="005D65F7" w:rsidRPr="00235DFA">
        <w:rPr>
          <w:rFonts w:ascii="Times New Roman" w:eastAsia="Times New Roman" w:hAnsi="Times New Roman"/>
          <w:sz w:val="28"/>
          <w:szCs w:val="28"/>
          <w:lang w:eastAsia="ru-RU"/>
        </w:rPr>
        <w:t xml:space="preserve">- </w:t>
      </w:r>
      <w:r w:rsidR="005D65F7" w:rsidRPr="00235DFA">
        <w:rPr>
          <w:rFonts w:ascii="Times New Roman" w:hAnsi="Times New Roman"/>
          <w:sz w:val="28"/>
          <w:szCs w:val="28"/>
        </w:rPr>
        <w:t>постановления администрации Петровского городского округа Ставропольского края</w:t>
      </w:r>
      <w:r w:rsidR="007610EC">
        <w:rPr>
          <w:rFonts w:ascii="Times New Roman" w:hAnsi="Times New Roman"/>
          <w:sz w:val="28"/>
          <w:szCs w:val="28"/>
        </w:rPr>
        <w:t>:</w:t>
      </w:r>
    </w:p>
    <w:p w:rsidR="007610EC" w:rsidRDefault="007610EC" w:rsidP="007610EC">
      <w:pPr>
        <w:autoSpaceDE w:val="0"/>
        <w:autoSpaceDN w:val="0"/>
        <w:adjustRightInd w:val="0"/>
        <w:ind w:firstLine="708"/>
        <w:jc w:val="both"/>
        <w:rPr>
          <w:sz w:val="28"/>
          <w:szCs w:val="28"/>
        </w:rPr>
      </w:pPr>
      <w:r>
        <w:rPr>
          <w:sz w:val="28"/>
          <w:szCs w:val="28"/>
        </w:rPr>
        <w:t xml:space="preserve">- </w:t>
      </w:r>
      <w:r w:rsidR="00057E71" w:rsidRPr="00235DFA">
        <w:rPr>
          <w:sz w:val="28"/>
          <w:szCs w:val="28"/>
        </w:rPr>
        <w:t>от 10 марта 2021 г. № 377</w:t>
      </w:r>
      <w:r>
        <w:rPr>
          <w:sz w:val="28"/>
          <w:szCs w:val="28"/>
        </w:rPr>
        <w:t xml:space="preserve"> (Программа приведена в соответствие с </w:t>
      </w:r>
      <w:r>
        <w:rPr>
          <w:rFonts w:eastAsiaTheme="minorHAnsi"/>
          <w:sz w:val="28"/>
          <w:szCs w:val="28"/>
          <w:lang w:eastAsia="en-US"/>
        </w:rPr>
        <w:t>решением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 2021 год и плановый период 2022 и 2023 годов»</w:t>
      </w:r>
      <w:r>
        <w:rPr>
          <w:sz w:val="28"/>
          <w:szCs w:val="28"/>
        </w:rPr>
        <w:t>)</w:t>
      </w:r>
      <w:r w:rsidR="00057E71" w:rsidRPr="00235DFA">
        <w:rPr>
          <w:sz w:val="28"/>
          <w:szCs w:val="28"/>
        </w:rPr>
        <w:t xml:space="preserve">, </w:t>
      </w:r>
    </w:p>
    <w:p w:rsidR="007610EC" w:rsidRDefault="007610EC" w:rsidP="007610EC">
      <w:pPr>
        <w:autoSpaceDE w:val="0"/>
        <w:autoSpaceDN w:val="0"/>
        <w:adjustRightInd w:val="0"/>
        <w:ind w:firstLine="708"/>
        <w:jc w:val="both"/>
        <w:rPr>
          <w:sz w:val="28"/>
          <w:szCs w:val="28"/>
        </w:rPr>
      </w:pPr>
      <w:proofErr w:type="gramStart"/>
      <w:r>
        <w:rPr>
          <w:sz w:val="28"/>
          <w:szCs w:val="28"/>
        </w:rPr>
        <w:t xml:space="preserve">- </w:t>
      </w:r>
      <w:r w:rsidR="00057E71" w:rsidRPr="00235DFA">
        <w:rPr>
          <w:sz w:val="28"/>
          <w:szCs w:val="28"/>
        </w:rPr>
        <w:t>от 10 июня 2021 г. № 952</w:t>
      </w:r>
      <w:r>
        <w:rPr>
          <w:sz w:val="28"/>
          <w:szCs w:val="28"/>
        </w:rPr>
        <w:t xml:space="preserve"> (Программа приведена в соответствие с</w:t>
      </w:r>
      <w:r>
        <w:rPr>
          <w:rFonts w:eastAsiaTheme="minorHAnsi"/>
          <w:sz w:val="28"/>
          <w:szCs w:val="28"/>
          <w:lang w:eastAsia="en-US"/>
        </w:rPr>
        <w:t xml:space="preserve"> решением Совета депутатов Петровского городского округа Ставропольского края от 18 февраля 2021 года № 8 «О внесении изменений в решение Совета депутатов Петровского городского округа Ставропольского края от 10 декабря 2020 года № 104 «О бюджете Петровского городского округа Ставропольского края на 2021 год и плановый период 2022 и 2023 годов»</w:t>
      </w:r>
      <w:r>
        <w:rPr>
          <w:sz w:val="28"/>
          <w:szCs w:val="28"/>
        </w:rPr>
        <w:t>)</w:t>
      </w:r>
      <w:r w:rsidR="00057E71" w:rsidRPr="00235DFA">
        <w:rPr>
          <w:sz w:val="28"/>
          <w:szCs w:val="28"/>
        </w:rPr>
        <w:t xml:space="preserve">, </w:t>
      </w:r>
      <w:proofErr w:type="gramEnd"/>
    </w:p>
    <w:p w:rsidR="007610EC" w:rsidRDefault="007610EC" w:rsidP="007610EC">
      <w:pPr>
        <w:autoSpaceDE w:val="0"/>
        <w:autoSpaceDN w:val="0"/>
        <w:adjustRightInd w:val="0"/>
        <w:ind w:firstLine="708"/>
        <w:jc w:val="both"/>
        <w:rPr>
          <w:sz w:val="28"/>
          <w:szCs w:val="28"/>
        </w:rPr>
      </w:pPr>
      <w:proofErr w:type="gramStart"/>
      <w:r>
        <w:rPr>
          <w:sz w:val="28"/>
          <w:szCs w:val="28"/>
        </w:rPr>
        <w:t xml:space="preserve">- </w:t>
      </w:r>
      <w:r w:rsidR="00057E71" w:rsidRPr="00235DFA">
        <w:rPr>
          <w:sz w:val="28"/>
          <w:szCs w:val="28"/>
        </w:rPr>
        <w:t>от 25 августа 2021 г. № 1386</w:t>
      </w:r>
      <w:r>
        <w:rPr>
          <w:sz w:val="28"/>
          <w:szCs w:val="28"/>
        </w:rPr>
        <w:t xml:space="preserve"> (Программа приведена в соответствие с</w:t>
      </w:r>
      <w:r>
        <w:rPr>
          <w:rFonts w:eastAsia="Calibri"/>
          <w:sz w:val="28"/>
          <w:szCs w:val="28"/>
          <w:lang w:eastAsia="en-US"/>
        </w:rPr>
        <w:t xml:space="preserve"> постановлением администрации</w:t>
      </w:r>
      <w:r w:rsidRPr="005004D9">
        <w:rPr>
          <w:rFonts w:eastAsia="Calibri"/>
          <w:sz w:val="28"/>
          <w:szCs w:val="28"/>
          <w:lang w:eastAsia="en-US"/>
        </w:rPr>
        <w:t xml:space="preserve"> Петровского городского округа Ставропольского края от </w:t>
      </w:r>
      <w:r>
        <w:rPr>
          <w:rFonts w:eastAsia="Calibri"/>
          <w:sz w:val="28"/>
          <w:szCs w:val="28"/>
          <w:lang w:eastAsia="en-US"/>
        </w:rPr>
        <w:t>27</w:t>
      </w:r>
      <w:r w:rsidRPr="005004D9">
        <w:rPr>
          <w:rFonts w:eastAsia="Calibri"/>
          <w:sz w:val="28"/>
          <w:szCs w:val="28"/>
          <w:lang w:eastAsia="en-US"/>
        </w:rPr>
        <w:t xml:space="preserve"> </w:t>
      </w:r>
      <w:r>
        <w:rPr>
          <w:rFonts w:eastAsia="Calibri"/>
          <w:sz w:val="28"/>
          <w:szCs w:val="28"/>
          <w:lang w:eastAsia="en-US"/>
        </w:rPr>
        <w:t>апреля</w:t>
      </w:r>
      <w:r w:rsidRPr="005004D9">
        <w:rPr>
          <w:rFonts w:eastAsia="Calibri"/>
          <w:sz w:val="28"/>
          <w:szCs w:val="28"/>
          <w:lang w:eastAsia="en-US"/>
        </w:rPr>
        <w:t xml:space="preserve"> 202</w:t>
      </w:r>
      <w:r>
        <w:rPr>
          <w:rFonts w:eastAsia="Calibri"/>
          <w:sz w:val="28"/>
          <w:szCs w:val="28"/>
          <w:lang w:eastAsia="en-US"/>
        </w:rPr>
        <w:t>1</w:t>
      </w:r>
      <w:r w:rsidRPr="005004D9">
        <w:rPr>
          <w:rFonts w:eastAsia="Calibri"/>
          <w:sz w:val="28"/>
          <w:szCs w:val="28"/>
          <w:lang w:eastAsia="en-US"/>
        </w:rPr>
        <w:t xml:space="preserve"> года № </w:t>
      </w:r>
      <w:r>
        <w:rPr>
          <w:rFonts w:eastAsia="Calibri"/>
          <w:sz w:val="28"/>
          <w:szCs w:val="28"/>
          <w:lang w:eastAsia="en-US"/>
        </w:rPr>
        <w:t>683</w:t>
      </w:r>
      <w:r w:rsidRPr="005004D9">
        <w:rPr>
          <w:rFonts w:eastAsia="Calibri"/>
          <w:sz w:val="28"/>
          <w:szCs w:val="28"/>
          <w:lang w:eastAsia="en-US"/>
        </w:rPr>
        <w:t xml:space="preserve"> «</w:t>
      </w:r>
      <w:r>
        <w:rPr>
          <w:sz w:val="28"/>
          <w:szCs w:val="28"/>
        </w:rPr>
        <w:t>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w:t>
      </w:r>
      <w:r w:rsidRPr="005004D9">
        <w:rPr>
          <w:rFonts w:eastAsia="Calibri"/>
          <w:sz w:val="28"/>
          <w:szCs w:val="28"/>
          <w:lang w:eastAsia="en-US"/>
        </w:rPr>
        <w:t>»</w:t>
      </w:r>
      <w:r>
        <w:rPr>
          <w:rFonts w:eastAsia="Calibri"/>
          <w:sz w:val="28"/>
          <w:szCs w:val="28"/>
          <w:lang w:eastAsia="en-US"/>
        </w:rPr>
        <w:t>)</w:t>
      </w:r>
      <w:r w:rsidR="00E7616F" w:rsidRPr="00235DFA">
        <w:rPr>
          <w:sz w:val="28"/>
          <w:szCs w:val="28"/>
        </w:rPr>
        <w:t xml:space="preserve">. </w:t>
      </w:r>
      <w:proofErr w:type="gramEnd"/>
    </w:p>
    <w:p w:rsidR="00E7616F" w:rsidRPr="00235DFA" w:rsidRDefault="00E7616F" w:rsidP="007610EC">
      <w:pPr>
        <w:autoSpaceDE w:val="0"/>
        <w:autoSpaceDN w:val="0"/>
        <w:adjustRightInd w:val="0"/>
        <w:ind w:firstLine="708"/>
        <w:jc w:val="both"/>
        <w:rPr>
          <w:sz w:val="28"/>
          <w:szCs w:val="28"/>
        </w:rPr>
      </w:pPr>
      <w:r w:rsidRPr="00235DFA">
        <w:rPr>
          <w:sz w:val="28"/>
          <w:szCs w:val="28"/>
        </w:rPr>
        <w:t>Распоряжени</w:t>
      </w:r>
      <w:r w:rsidR="00057E71" w:rsidRPr="00235DFA">
        <w:rPr>
          <w:sz w:val="28"/>
          <w:szCs w:val="28"/>
        </w:rPr>
        <w:t>ями</w:t>
      </w:r>
      <w:r w:rsidRPr="00235DFA">
        <w:rPr>
          <w:sz w:val="28"/>
          <w:szCs w:val="28"/>
        </w:rPr>
        <w:t xml:space="preserve"> </w:t>
      </w:r>
      <w:r w:rsidRPr="00235DFA">
        <w:rPr>
          <w:color w:val="222222"/>
          <w:sz w:val="28"/>
          <w:szCs w:val="28"/>
          <w:shd w:val="clear" w:color="auto" w:fill="FFFFFF"/>
        </w:rPr>
        <w:t xml:space="preserve">администрации </w:t>
      </w:r>
      <w:r w:rsidR="005D65F7" w:rsidRPr="00235DFA">
        <w:rPr>
          <w:color w:val="222222"/>
          <w:sz w:val="28"/>
          <w:szCs w:val="28"/>
          <w:shd w:val="clear" w:color="auto" w:fill="FFFFFF"/>
        </w:rPr>
        <w:t>Петров</w:t>
      </w:r>
      <w:r w:rsidRPr="00235DFA">
        <w:rPr>
          <w:color w:val="222222"/>
          <w:sz w:val="28"/>
          <w:szCs w:val="28"/>
          <w:shd w:val="clear" w:color="auto" w:fill="FFFFFF"/>
        </w:rPr>
        <w:t xml:space="preserve">ского городского округа Ставропольского края от </w:t>
      </w:r>
      <w:r w:rsidR="00057E71" w:rsidRPr="00235DFA">
        <w:rPr>
          <w:color w:val="222222"/>
          <w:sz w:val="28"/>
          <w:szCs w:val="28"/>
          <w:shd w:val="clear" w:color="auto" w:fill="FFFFFF"/>
        </w:rPr>
        <w:t>01</w:t>
      </w:r>
      <w:r w:rsidRPr="00235DFA">
        <w:rPr>
          <w:color w:val="222222"/>
          <w:sz w:val="28"/>
          <w:szCs w:val="28"/>
          <w:shd w:val="clear" w:color="auto" w:fill="FFFFFF"/>
        </w:rPr>
        <w:t xml:space="preserve"> </w:t>
      </w:r>
      <w:r w:rsidR="00057E71" w:rsidRPr="00235DFA">
        <w:rPr>
          <w:color w:val="222222"/>
          <w:sz w:val="28"/>
          <w:szCs w:val="28"/>
          <w:shd w:val="clear" w:color="auto" w:fill="FFFFFF"/>
        </w:rPr>
        <w:t>апреля</w:t>
      </w:r>
      <w:r w:rsidRPr="00235DFA">
        <w:rPr>
          <w:color w:val="222222"/>
          <w:sz w:val="28"/>
          <w:szCs w:val="28"/>
          <w:shd w:val="clear" w:color="auto" w:fill="FFFFFF"/>
        </w:rPr>
        <w:t xml:space="preserve"> 202</w:t>
      </w:r>
      <w:r w:rsidR="00057E71" w:rsidRPr="00235DFA">
        <w:rPr>
          <w:color w:val="222222"/>
          <w:sz w:val="28"/>
          <w:szCs w:val="28"/>
          <w:shd w:val="clear" w:color="auto" w:fill="FFFFFF"/>
        </w:rPr>
        <w:t>1</w:t>
      </w:r>
      <w:r w:rsidRPr="00235DFA">
        <w:rPr>
          <w:color w:val="222222"/>
          <w:sz w:val="28"/>
          <w:szCs w:val="28"/>
          <w:shd w:val="clear" w:color="auto" w:fill="FFFFFF"/>
        </w:rPr>
        <w:t xml:space="preserve"> г. № </w:t>
      </w:r>
      <w:r w:rsidR="00057E71" w:rsidRPr="00235DFA">
        <w:rPr>
          <w:color w:val="222222"/>
          <w:sz w:val="28"/>
          <w:szCs w:val="28"/>
          <w:shd w:val="clear" w:color="auto" w:fill="FFFFFF"/>
        </w:rPr>
        <w:t>198</w:t>
      </w:r>
      <w:r w:rsidRPr="00235DFA">
        <w:rPr>
          <w:color w:val="222222"/>
          <w:sz w:val="28"/>
          <w:szCs w:val="28"/>
          <w:shd w:val="clear" w:color="auto" w:fill="FFFFFF"/>
        </w:rPr>
        <w:t>-р</w:t>
      </w:r>
      <w:r w:rsidR="00057E71" w:rsidRPr="00235DFA">
        <w:rPr>
          <w:color w:val="222222"/>
          <w:sz w:val="28"/>
          <w:szCs w:val="28"/>
          <w:shd w:val="clear" w:color="auto" w:fill="FFFFFF"/>
        </w:rPr>
        <w:t>, от 30 сентября 2021 г. № 611-р, от 21 декабря 2021 г. № 852-р</w:t>
      </w:r>
      <w:r w:rsidRPr="00235DFA">
        <w:rPr>
          <w:sz w:val="28"/>
          <w:szCs w:val="28"/>
        </w:rPr>
        <w:t xml:space="preserve"> были внесены изменения в детальный план-график </w:t>
      </w:r>
      <w:r w:rsidR="00DC5EBF" w:rsidRPr="00235DFA">
        <w:rPr>
          <w:sz w:val="28"/>
          <w:szCs w:val="28"/>
        </w:rPr>
        <w:t>реализации Программы</w:t>
      </w:r>
      <w:r w:rsidRPr="00235DFA">
        <w:rPr>
          <w:sz w:val="28"/>
          <w:szCs w:val="28"/>
        </w:rPr>
        <w:t>.</w:t>
      </w:r>
    </w:p>
    <w:p w:rsidR="00C737DA" w:rsidRPr="00235DFA" w:rsidRDefault="00DC5EBF" w:rsidP="00B96526">
      <w:pPr>
        <w:pStyle w:val="a3"/>
        <w:ind w:firstLine="708"/>
        <w:jc w:val="both"/>
        <w:rPr>
          <w:rFonts w:ascii="Times New Roman" w:eastAsia="Times New Roman" w:hAnsi="Times New Roman"/>
          <w:sz w:val="28"/>
          <w:szCs w:val="28"/>
          <w:lang w:eastAsia="ru-RU"/>
        </w:rPr>
      </w:pPr>
      <w:r w:rsidRPr="00235DFA">
        <w:rPr>
          <w:rFonts w:ascii="Times New Roman" w:eastAsia="Times New Roman" w:hAnsi="Times New Roman"/>
          <w:sz w:val="28"/>
          <w:szCs w:val="28"/>
          <w:lang w:eastAsia="ru-RU"/>
        </w:rPr>
        <w:t>В рамках</w:t>
      </w:r>
      <w:r w:rsidR="007E08FA" w:rsidRPr="00235DFA">
        <w:rPr>
          <w:rFonts w:ascii="Times New Roman" w:eastAsia="Times New Roman" w:hAnsi="Times New Roman"/>
          <w:sz w:val="28"/>
          <w:szCs w:val="28"/>
          <w:lang w:eastAsia="ru-RU"/>
        </w:rPr>
        <w:t xml:space="preserve"> реализации Программы</w:t>
      </w:r>
      <w:r w:rsidRPr="00235DFA">
        <w:rPr>
          <w:rFonts w:ascii="Times New Roman" w:eastAsia="Times New Roman" w:hAnsi="Times New Roman"/>
          <w:sz w:val="28"/>
          <w:szCs w:val="28"/>
          <w:lang w:eastAsia="ru-RU"/>
        </w:rPr>
        <w:t xml:space="preserve"> принят</w:t>
      </w:r>
      <w:r w:rsidR="00DC3A67" w:rsidRPr="00235DFA">
        <w:rPr>
          <w:rFonts w:ascii="Times New Roman" w:eastAsia="Times New Roman" w:hAnsi="Times New Roman"/>
          <w:sz w:val="28"/>
          <w:szCs w:val="28"/>
          <w:lang w:eastAsia="ru-RU"/>
        </w:rPr>
        <w:t>о</w:t>
      </w:r>
      <w:r w:rsidR="00C737DA" w:rsidRPr="00235DFA">
        <w:rPr>
          <w:rFonts w:ascii="Times New Roman" w:eastAsia="Times New Roman" w:hAnsi="Times New Roman"/>
          <w:sz w:val="28"/>
          <w:szCs w:val="28"/>
          <w:lang w:eastAsia="ru-RU"/>
        </w:rPr>
        <w:t>:</w:t>
      </w:r>
    </w:p>
    <w:p w:rsidR="00876DBA" w:rsidRPr="00235DFA" w:rsidRDefault="00C737DA" w:rsidP="00C737DA">
      <w:pPr>
        <w:pStyle w:val="a3"/>
        <w:ind w:firstLine="708"/>
        <w:jc w:val="both"/>
        <w:rPr>
          <w:rFonts w:ascii="Times New Roman" w:hAnsi="Times New Roman"/>
          <w:sz w:val="28"/>
          <w:szCs w:val="28"/>
        </w:rPr>
      </w:pPr>
      <w:proofErr w:type="gramStart"/>
      <w:r w:rsidRPr="00235DFA">
        <w:rPr>
          <w:rFonts w:ascii="Times New Roman" w:eastAsia="Times New Roman" w:hAnsi="Times New Roman"/>
          <w:sz w:val="28"/>
          <w:szCs w:val="28"/>
          <w:lang w:eastAsia="ru-RU"/>
        </w:rPr>
        <w:t>-</w:t>
      </w:r>
      <w:r w:rsidR="00DC5EBF" w:rsidRPr="00235DFA">
        <w:rPr>
          <w:rFonts w:ascii="Times New Roman" w:eastAsia="Times New Roman" w:hAnsi="Times New Roman"/>
          <w:sz w:val="28"/>
          <w:szCs w:val="28"/>
          <w:lang w:eastAsia="ru-RU"/>
        </w:rPr>
        <w:t xml:space="preserve"> </w:t>
      </w:r>
      <w:r w:rsidR="00941A25" w:rsidRPr="00235DFA">
        <w:rPr>
          <w:rFonts w:ascii="Times New Roman" w:hAnsi="Times New Roman"/>
          <w:sz w:val="28"/>
          <w:szCs w:val="28"/>
        </w:rPr>
        <w:t xml:space="preserve">постановление администрации Петровского городского округа Ставропольского края </w:t>
      </w:r>
      <w:r w:rsidR="00B96526" w:rsidRPr="00235DFA">
        <w:rPr>
          <w:rFonts w:ascii="Times New Roman" w:hAnsi="Times New Roman"/>
          <w:color w:val="222222"/>
          <w:sz w:val="28"/>
          <w:szCs w:val="28"/>
          <w:shd w:val="clear" w:color="auto" w:fill="FFFFFF"/>
        </w:rPr>
        <w:t>от 01 марта 2021 г. № 303</w:t>
      </w:r>
      <w:r w:rsidR="00941A25" w:rsidRPr="00235DFA">
        <w:rPr>
          <w:rFonts w:ascii="Times New Roman" w:hAnsi="Times New Roman"/>
          <w:sz w:val="28"/>
          <w:szCs w:val="28"/>
        </w:rPr>
        <w:t xml:space="preserve"> «</w:t>
      </w:r>
      <w:r w:rsidR="00B96526" w:rsidRPr="00235DFA">
        <w:rPr>
          <w:rFonts w:ascii="Times New Roman" w:hAnsi="Times New Roman"/>
          <w:sz w:val="28"/>
          <w:szCs w:val="28"/>
        </w:rPr>
        <w:t>Об утверждении Порядка подготовки документации по планировке территории, разрабатываемой на основании решений администрации Петровского городского округа Ставропольского края, Порядка принятия решения об утверждении документации по планировке территории, Правил внесения изменений в такую документацию, отмены такой документации или ее отдельных частей и признания отдельных частей такой документации не</w:t>
      </w:r>
      <w:proofErr w:type="gramEnd"/>
      <w:r w:rsidR="00B96526" w:rsidRPr="00235DFA">
        <w:rPr>
          <w:rFonts w:ascii="Times New Roman" w:hAnsi="Times New Roman"/>
          <w:sz w:val="28"/>
          <w:szCs w:val="28"/>
        </w:rPr>
        <w:t xml:space="preserve"> подлежащими применению</w:t>
      </w:r>
      <w:r w:rsidR="00B96526" w:rsidRPr="00235DFA">
        <w:rPr>
          <w:rFonts w:ascii="Times New Roman" w:hAnsi="Times New Roman"/>
          <w:color w:val="222222"/>
          <w:sz w:val="28"/>
          <w:szCs w:val="28"/>
          <w:shd w:val="clear" w:color="auto" w:fill="FFFFFF"/>
        </w:rPr>
        <w:t>»</w:t>
      </w:r>
      <w:r w:rsidRPr="00235DFA">
        <w:rPr>
          <w:rFonts w:ascii="Times New Roman" w:hAnsi="Times New Roman"/>
          <w:color w:val="222222"/>
          <w:sz w:val="28"/>
          <w:szCs w:val="28"/>
          <w:shd w:val="clear" w:color="auto" w:fill="FFFFFF"/>
        </w:rPr>
        <w:t>, а также ут</w:t>
      </w:r>
      <w:r w:rsidR="00F40A3A" w:rsidRPr="00235DFA">
        <w:rPr>
          <w:rFonts w:ascii="Times New Roman" w:hAnsi="Times New Roman"/>
          <w:sz w:val="28"/>
          <w:szCs w:val="28"/>
        </w:rPr>
        <w:t>вержден</w:t>
      </w:r>
      <w:r w:rsidR="00876DBA" w:rsidRPr="00235DFA">
        <w:rPr>
          <w:rFonts w:ascii="Times New Roman" w:hAnsi="Times New Roman"/>
          <w:sz w:val="28"/>
          <w:szCs w:val="28"/>
        </w:rPr>
        <w:t>о</w:t>
      </w:r>
      <w:r w:rsidR="00F40A3A" w:rsidRPr="00235DFA">
        <w:rPr>
          <w:rFonts w:ascii="Times New Roman" w:hAnsi="Times New Roman"/>
          <w:sz w:val="28"/>
          <w:szCs w:val="28"/>
        </w:rPr>
        <w:t xml:space="preserve"> </w:t>
      </w:r>
      <w:r w:rsidR="00B96526" w:rsidRPr="00235DFA">
        <w:rPr>
          <w:rFonts w:ascii="Times New Roman" w:hAnsi="Times New Roman"/>
          <w:sz w:val="28"/>
          <w:szCs w:val="28"/>
        </w:rPr>
        <w:t>1</w:t>
      </w:r>
      <w:r w:rsidR="00DC3A67" w:rsidRPr="00235DFA">
        <w:rPr>
          <w:rFonts w:ascii="Times New Roman" w:hAnsi="Times New Roman"/>
          <w:sz w:val="28"/>
          <w:szCs w:val="28"/>
        </w:rPr>
        <w:t>3</w:t>
      </w:r>
      <w:r w:rsidR="00F40A3A" w:rsidRPr="00235DFA">
        <w:rPr>
          <w:rFonts w:ascii="Times New Roman" w:hAnsi="Times New Roman"/>
          <w:sz w:val="28"/>
          <w:szCs w:val="28"/>
        </w:rPr>
        <w:t xml:space="preserve"> </w:t>
      </w:r>
      <w:r w:rsidR="00876DBA" w:rsidRPr="00235DFA">
        <w:rPr>
          <w:rFonts w:ascii="Times New Roman" w:hAnsi="Times New Roman"/>
          <w:sz w:val="28"/>
          <w:szCs w:val="28"/>
        </w:rPr>
        <w:t xml:space="preserve">следующих </w:t>
      </w:r>
      <w:r w:rsidR="00F40A3A" w:rsidRPr="00235DFA">
        <w:rPr>
          <w:rFonts w:ascii="Times New Roman" w:hAnsi="Times New Roman"/>
          <w:sz w:val="28"/>
          <w:szCs w:val="28"/>
        </w:rPr>
        <w:t>административных регламентов оказания муниципальных услуг в области градостроительства и землеустройства</w:t>
      </w:r>
      <w:r w:rsidR="00876DBA" w:rsidRPr="00235DFA">
        <w:rPr>
          <w:rFonts w:ascii="Times New Roman" w:hAnsi="Times New Roman"/>
          <w:sz w:val="28"/>
          <w:szCs w:val="28"/>
        </w:rPr>
        <w:t>:</w:t>
      </w:r>
    </w:p>
    <w:p w:rsidR="00367AF1" w:rsidRPr="00235DFA" w:rsidRDefault="00367AF1" w:rsidP="00F40A3A">
      <w:pPr>
        <w:pStyle w:val="a3"/>
        <w:ind w:firstLine="708"/>
        <w:jc w:val="both"/>
        <w:rPr>
          <w:rFonts w:ascii="Times New Roman" w:hAnsi="Times New Roman"/>
          <w:color w:val="222222"/>
          <w:sz w:val="28"/>
          <w:szCs w:val="28"/>
          <w:shd w:val="clear" w:color="auto" w:fill="FFFFFF"/>
        </w:rPr>
      </w:pPr>
      <w:r w:rsidRPr="00235DFA">
        <w:rPr>
          <w:rFonts w:ascii="Times New Roman" w:hAnsi="Times New Roman"/>
          <w:color w:val="222222"/>
          <w:sz w:val="28"/>
          <w:szCs w:val="28"/>
          <w:shd w:val="clear" w:color="auto" w:fill="FFFFFF"/>
        </w:rPr>
        <w:lastRenderedPageBreak/>
        <w:t>- «</w:t>
      </w:r>
      <w:r w:rsidR="00F742EE" w:rsidRPr="00235DFA">
        <w:rPr>
          <w:rFonts w:ascii="Times New Roman" w:hAnsi="Times New Roman"/>
          <w:sz w:val="28"/>
          <w:szCs w:val="28"/>
        </w:rPr>
        <w:t>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Петровского городского округа Ставропольского края от 24 июня 2019 г. № 1334</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от </w:t>
      </w:r>
      <w:r w:rsidR="00B96547" w:rsidRPr="00235DFA">
        <w:rPr>
          <w:rFonts w:ascii="Times New Roman" w:hAnsi="Times New Roman"/>
          <w:color w:val="222222"/>
          <w:sz w:val="28"/>
          <w:szCs w:val="28"/>
          <w:shd w:val="clear" w:color="auto" w:fill="FFFFFF"/>
        </w:rPr>
        <w:t>0</w:t>
      </w:r>
      <w:r w:rsidR="00C47A1D" w:rsidRPr="00235DFA">
        <w:rPr>
          <w:rFonts w:ascii="Times New Roman" w:hAnsi="Times New Roman"/>
          <w:color w:val="222222"/>
          <w:sz w:val="28"/>
          <w:szCs w:val="28"/>
          <w:shd w:val="clear" w:color="auto" w:fill="FFFFFF"/>
        </w:rPr>
        <w:t>1</w:t>
      </w:r>
      <w:r w:rsidRPr="00235DFA">
        <w:rPr>
          <w:rFonts w:ascii="Times New Roman" w:hAnsi="Times New Roman"/>
          <w:color w:val="222222"/>
          <w:sz w:val="28"/>
          <w:szCs w:val="28"/>
          <w:shd w:val="clear" w:color="auto" w:fill="FFFFFF"/>
        </w:rPr>
        <w:t xml:space="preserve"> </w:t>
      </w:r>
      <w:r w:rsidR="00B96547" w:rsidRPr="00235DFA">
        <w:rPr>
          <w:rFonts w:ascii="Times New Roman" w:hAnsi="Times New Roman"/>
          <w:color w:val="222222"/>
          <w:sz w:val="28"/>
          <w:szCs w:val="28"/>
          <w:shd w:val="clear" w:color="auto" w:fill="FFFFFF"/>
        </w:rPr>
        <w:t>марта</w:t>
      </w:r>
      <w:r w:rsidRPr="00235DFA">
        <w:rPr>
          <w:rFonts w:ascii="Times New Roman" w:hAnsi="Times New Roman"/>
          <w:color w:val="222222"/>
          <w:sz w:val="28"/>
          <w:szCs w:val="28"/>
          <w:shd w:val="clear" w:color="auto" w:fill="FFFFFF"/>
        </w:rPr>
        <w:t xml:space="preserve"> 20</w:t>
      </w:r>
      <w:r w:rsidR="00C47A1D" w:rsidRPr="00235DFA">
        <w:rPr>
          <w:rFonts w:ascii="Times New Roman" w:hAnsi="Times New Roman"/>
          <w:color w:val="222222"/>
          <w:sz w:val="28"/>
          <w:szCs w:val="28"/>
          <w:shd w:val="clear" w:color="auto" w:fill="FFFFFF"/>
        </w:rPr>
        <w:t>2</w:t>
      </w:r>
      <w:r w:rsidR="00B96547" w:rsidRPr="00235DFA">
        <w:rPr>
          <w:rFonts w:ascii="Times New Roman" w:hAnsi="Times New Roman"/>
          <w:color w:val="222222"/>
          <w:sz w:val="28"/>
          <w:szCs w:val="28"/>
          <w:shd w:val="clear" w:color="auto" w:fill="FFFFFF"/>
        </w:rPr>
        <w:t>1</w:t>
      </w:r>
      <w:r w:rsidRPr="00235DFA">
        <w:rPr>
          <w:rFonts w:ascii="Times New Roman" w:hAnsi="Times New Roman"/>
          <w:color w:val="222222"/>
          <w:sz w:val="28"/>
          <w:szCs w:val="28"/>
          <w:shd w:val="clear" w:color="auto" w:fill="FFFFFF"/>
        </w:rPr>
        <w:t xml:space="preserve"> г. № </w:t>
      </w:r>
      <w:r w:rsidR="00C47A1D" w:rsidRPr="00235DFA">
        <w:rPr>
          <w:rFonts w:ascii="Times New Roman" w:hAnsi="Times New Roman"/>
          <w:color w:val="222222"/>
          <w:sz w:val="28"/>
          <w:szCs w:val="28"/>
          <w:shd w:val="clear" w:color="auto" w:fill="FFFFFF"/>
        </w:rPr>
        <w:t>2</w:t>
      </w:r>
      <w:r w:rsidR="00F742EE" w:rsidRPr="00235DFA">
        <w:rPr>
          <w:rFonts w:ascii="Times New Roman" w:hAnsi="Times New Roman"/>
          <w:color w:val="222222"/>
          <w:sz w:val="28"/>
          <w:szCs w:val="28"/>
          <w:shd w:val="clear" w:color="auto" w:fill="FFFFFF"/>
        </w:rPr>
        <w:t>98</w:t>
      </w:r>
      <w:r w:rsidRPr="00235DFA">
        <w:rPr>
          <w:rFonts w:ascii="Times New Roman" w:hAnsi="Times New Roman"/>
          <w:color w:val="222222"/>
          <w:sz w:val="28"/>
          <w:szCs w:val="28"/>
          <w:shd w:val="clear" w:color="auto" w:fill="FFFFFF"/>
        </w:rPr>
        <w:t>;</w:t>
      </w:r>
    </w:p>
    <w:p w:rsidR="00367AF1" w:rsidRPr="00235DFA" w:rsidRDefault="009845E6" w:rsidP="00F40A3A">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877EC2" w:rsidRPr="00235DFA">
        <w:rPr>
          <w:rFonts w:ascii="Times New Roman" w:hAnsi="Times New Roman"/>
          <w:sz w:val="28"/>
          <w:szCs w:val="28"/>
        </w:rPr>
        <w: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 1049 (в ред. от 06 ноября 2018 г. № 1965, от 21 февраля 2020 г. № 227)</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w:t>
      </w:r>
      <w:r w:rsidR="00877EC2" w:rsidRPr="00235DFA">
        <w:rPr>
          <w:rFonts w:ascii="Times New Roman" w:hAnsi="Times New Roman"/>
          <w:color w:val="222222"/>
          <w:sz w:val="28"/>
          <w:szCs w:val="28"/>
          <w:shd w:val="clear" w:color="auto" w:fill="FFFFFF"/>
        </w:rPr>
        <w:t>от</w:t>
      </w:r>
      <w:proofErr w:type="gramEnd"/>
      <w:r w:rsidR="00877EC2" w:rsidRPr="00235DFA">
        <w:rPr>
          <w:rFonts w:ascii="Times New Roman" w:hAnsi="Times New Roman"/>
          <w:color w:val="222222"/>
          <w:sz w:val="28"/>
          <w:szCs w:val="28"/>
          <w:shd w:val="clear" w:color="auto" w:fill="FFFFFF"/>
        </w:rPr>
        <w:t xml:space="preserve"> 01 марта 2021 г. № 29</w:t>
      </w:r>
      <w:r w:rsidR="009C420B" w:rsidRPr="00235DFA">
        <w:rPr>
          <w:rFonts w:ascii="Times New Roman" w:hAnsi="Times New Roman"/>
          <w:color w:val="222222"/>
          <w:sz w:val="28"/>
          <w:szCs w:val="28"/>
          <w:shd w:val="clear" w:color="auto" w:fill="FFFFFF"/>
        </w:rPr>
        <w:t>9</w:t>
      </w:r>
      <w:r w:rsidRPr="00235DFA">
        <w:rPr>
          <w:rFonts w:ascii="Times New Roman" w:hAnsi="Times New Roman"/>
          <w:color w:val="222222"/>
          <w:sz w:val="28"/>
          <w:szCs w:val="28"/>
          <w:shd w:val="clear" w:color="auto" w:fill="FFFFFF"/>
        </w:rPr>
        <w:t>;</w:t>
      </w:r>
    </w:p>
    <w:p w:rsidR="009845E6" w:rsidRPr="00235DFA" w:rsidRDefault="009845E6" w:rsidP="00F40A3A">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9C420B" w:rsidRPr="00235DFA">
        <w:rPr>
          <w:rFonts w:ascii="Times New Roman" w:hAnsi="Times New Roman"/>
          <w:sz w:val="28"/>
          <w:szCs w:val="28"/>
        </w:rPr>
        <w:t>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Петровского городского округа Ставропольского края от 06 февраля 2019 г. № 223</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w:t>
      </w:r>
      <w:r w:rsidR="009C420B" w:rsidRPr="00235DFA">
        <w:rPr>
          <w:rFonts w:ascii="Times New Roman" w:hAnsi="Times New Roman"/>
          <w:color w:val="222222"/>
          <w:sz w:val="28"/>
          <w:szCs w:val="28"/>
          <w:shd w:val="clear" w:color="auto" w:fill="FFFFFF"/>
        </w:rPr>
        <w:t>от 01 марта 2021 г. № 300</w:t>
      </w:r>
      <w:r w:rsidRPr="00235DFA">
        <w:rPr>
          <w:rFonts w:ascii="Times New Roman" w:hAnsi="Times New Roman"/>
          <w:color w:val="222222"/>
          <w:sz w:val="28"/>
          <w:szCs w:val="28"/>
          <w:shd w:val="clear" w:color="auto" w:fill="FFFFFF"/>
        </w:rPr>
        <w:t>;</w:t>
      </w:r>
      <w:proofErr w:type="gramEnd"/>
    </w:p>
    <w:p w:rsidR="009845E6" w:rsidRPr="00235DFA" w:rsidRDefault="009845E6" w:rsidP="00F40A3A">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5D6D80" w:rsidRPr="00235DFA">
        <w:rPr>
          <w:rFonts w:ascii="Times New Roman" w:hAnsi="Times New Roman"/>
          <w:sz w:val="28"/>
          <w:szCs w:val="28"/>
        </w:rPr>
        <w: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 1050 (в редакции от  21 февраля 2020 г. № 228)</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w:t>
      </w:r>
      <w:r w:rsidR="005D6D80" w:rsidRPr="00235DFA">
        <w:rPr>
          <w:rFonts w:ascii="Times New Roman" w:hAnsi="Times New Roman"/>
          <w:color w:val="222222"/>
          <w:sz w:val="28"/>
          <w:szCs w:val="28"/>
          <w:shd w:val="clear" w:color="auto" w:fill="FFFFFF"/>
        </w:rPr>
        <w:t>от 01 марта 2021 г. № 301</w:t>
      </w:r>
      <w:r w:rsidRPr="00235DFA">
        <w:rPr>
          <w:rFonts w:ascii="Times New Roman" w:hAnsi="Times New Roman"/>
          <w:color w:val="222222"/>
          <w:sz w:val="28"/>
          <w:szCs w:val="28"/>
          <w:shd w:val="clear" w:color="auto" w:fill="FFFFFF"/>
        </w:rPr>
        <w:t>;</w:t>
      </w:r>
      <w:proofErr w:type="gramEnd"/>
    </w:p>
    <w:p w:rsidR="00367AF1" w:rsidRPr="00235DFA" w:rsidRDefault="009845E6" w:rsidP="00F40A3A">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5F77B3" w:rsidRPr="00235DFA">
        <w:rPr>
          <w:rFonts w:ascii="Times New Roman" w:hAnsi="Times New Roman"/>
          <w:sz w:val="28"/>
          <w:szCs w:val="28"/>
        </w:rPr>
        <w:t>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утвержденный постановлением администрации Петровского городского округа Ставропольского края от  18 февраля 2019 г. № 338</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w:t>
      </w:r>
      <w:r w:rsidR="005F77B3" w:rsidRPr="00235DFA">
        <w:rPr>
          <w:rFonts w:ascii="Times New Roman" w:hAnsi="Times New Roman"/>
          <w:color w:val="222222"/>
          <w:sz w:val="28"/>
          <w:szCs w:val="28"/>
          <w:shd w:val="clear" w:color="auto" w:fill="FFFFFF"/>
        </w:rPr>
        <w:t>от 01 марта 2021 г. № 302</w:t>
      </w:r>
      <w:r w:rsidRPr="00235DFA">
        <w:rPr>
          <w:rFonts w:ascii="Times New Roman" w:hAnsi="Times New Roman"/>
          <w:color w:val="222222"/>
          <w:sz w:val="28"/>
          <w:szCs w:val="28"/>
          <w:shd w:val="clear" w:color="auto" w:fill="FFFFFF"/>
        </w:rPr>
        <w:t>;</w:t>
      </w:r>
      <w:proofErr w:type="gramEnd"/>
    </w:p>
    <w:p w:rsidR="00367AF1" w:rsidRPr="00235DFA" w:rsidRDefault="009845E6" w:rsidP="00F40A3A">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430529" w:rsidRPr="00235DFA">
        <w:rPr>
          <w:rFonts w:ascii="Times New Roman" w:hAnsi="Times New Roman"/>
          <w:sz w:val="28"/>
          <w:szCs w:val="28"/>
        </w:rPr>
        <w:t xml:space="preserve">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«Направление уведомления о соответствии (несоответствии) указанных в уведомлении о планируемых строительстве </w:t>
      </w:r>
      <w:r w:rsidR="00430529" w:rsidRPr="00235DFA">
        <w:rPr>
          <w:rFonts w:ascii="Times New Roman" w:hAnsi="Times New Roman"/>
          <w:sz w:val="28"/>
          <w:szCs w:val="28"/>
        </w:rPr>
        <w:lastRenderedPageBreak/>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235DFA">
        <w:rPr>
          <w:rFonts w:ascii="Times New Roman" w:hAnsi="Times New Roman"/>
          <w:color w:val="222222"/>
          <w:sz w:val="28"/>
          <w:szCs w:val="28"/>
          <w:shd w:val="clear" w:color="auto" w:fill="FFFFFF"/>
        </w:rPr>
        <w:t>», утвержденный</w:t>
      </w:r>
      <w:proofErr w:type="gramEnd"/>
      <w:r w:rsidRPr="00235DFA">
        <w:rPr>
          <w:rFonts w:ascii="Times New Roman" w:hAnsi="Times New Roman"/>
          <w:color w:val="222222"/>
          <w:sz w:val="28"/>
          <w:szCs w:val="28"/>
          <w:shd w:val="clear" w:color="auto" w:fill="FFFFFF"/>
        </w:rPr>
        <w:t xml:space="preserve"> постановлением администрации Петровского городского округа Ставропольского края </w:t>
      </w:r>
      <w:r w:rsidR="005F77B3" w:rsidRPr="00235DFA">
        <w:rPr>
          <w:rFonts w:ascii="Times New Roman" w:hAnsi="Times New Roman"/>
          <w:color w:val="222222"/>
          <w:sz w:val="28"/>
          <w:szCs w:val="28"/>
          <w:shd w:val="clear" w:color="auto" w:fill="FFFFFF"/>
        </w:rPr>
        <w:t>от 01 марта 2021 г. № 304</w:t>
      </w:r>
      <w:r w:rsidRPr="00235DFA">
        <w:rPr>
          <w:rFonts w:ascii="Times New Roman" w:hAnsi="Times New Roman"/>
          <w:color w:val="222222"/>
          <w:sz w:val="28"/>
          <w:szCs w:val="28"/>
          <w:shd w:val="clear" w:color="auto" w:fill="FFFFFF"/>
        </w:rPr>
        <w:t>;</w:t>
      </w:r>
    </w:p>
    <w:p w:rsidR="005F77B3" w:rsidRPr="00235DFA" w:rsidRDefault="009C4746" w:rsidP="004569B6">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00430529" w:rsidRPr="00235DFA">
        <w:rPr>
          <w:rFonts w:ascii="Times New Roman" w:hAnsi="Times New Roman"/>
          <w:sz w:val="28"/>
          <w:szCs w:val="28"/>
        </w:rPr>
        <w: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w:t>
      </w:r>
      <w:r w:rsidR="005F77B3" w:rsidRPr="00235DFA">
        <w:rPr>
          <w:rFonts w:ascii="Times New Roman" w:hAnsi="Times New Roman"/>
          <w:color w:val="222222"/>
          <w:sz w:val="28"/>
          <w:szCs w:val="28"/>
          <w:shd w:val="clear" w:color="auto" w:fill="FFFFFF"/>
        </w:rPr>
        <w:t>от 01 марта 2021 г. № 30</w:t>
      </w:r>
      <w:r w:rsidR="00430529" w:rsidRPr="00235DFA">
        <w:rPr>
          <w:rFonts w:ascii="Times New Roman" w:hAnsi="Times New Roman"/>
          <w:color w:val="222222"/>
          <w:sz w:val="28"/>
          <w:szCs w:val="28"/>
          <w:shd w:val="clear" w:color="auto" w:fill="FFFFFF"/>
        </w:rPr>
        <w:t>5</w:t>
      </w:r>
      <w:r w:rsidR="005F77B3" w:rsidRPr="00235DFA">
        <w:rPr>
          <w:rFonts w:ascii="Times New Roman" w:hAnsi="Times New Roman"/>
          <w:color w:val="222222"/>
          <w:sz w:val="28"/>
          <w:szCs w:val="28"/>
          <w:shd w:val="clear" w:color="auto" w:fill="FFFFFF"/>
        </w:rPr>
        <w:t>;</w:t>
      </w:r>
      <w:proofErr w:type="gramEnd"/>
    </w:p>
    <w:p w:rsidR="005F77B3" w:rsidRPr="00235DFA" w:rsidRDefault="005F77B3" w:rsidP="004569B6">
      <w:pPr>
        <w:pStyle w:val="a3"/>
        <w:ind w:firstLine="708"/>
        <w:jc w:val="both"/>
        <w:rPr>
          <w:rFonts w:ascii="Times New Roman" w:hAnsi="Times New Roman"/>
          <w:color w:val="222222"/>
          <w:sz w:val="28"/>
          <w:szCs w:val="28"/>
          <w:shd w:val="clear" w:color="auto" w:fill="FFFFFF"/>
        </w:rPr>
      </w:pPr>
      <w:r w:rsidRPr="00235DFA">
        <w:rPr>
          <w:rFonts w:ascii="Times New Roman" w:hAnsi="Times New Roman"/>
          <w:color w:val="222222"/>
          <w:sz w:val="28"/>
          <w:szCs w:val="28"/>
          <w:shd w:val="clear" w:color="auto" w:fill="FFFFFF"/>
        </w:rPr>
        <w:t>- «</w:t>
      </w:r>
      <w:r w:rsidRPr="00235DFA">
        <w:rPr>
          <w:rFonts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35DFA">
        <w:rPr>
          <w:rFonts w:ascii="Times New Roman" w:hAnsi="Times New Roman"/>
          <w:color w:val="222222"/>
          <w:sz w:val="28"/>
          <w:szCs w:val="28"/>
          <w:shd w:val="clear" w:color="auto" w:fill="FFFFFF"/>
        </w:rPr>
        <w:t>», утвержденный постановлением администрации Петровского городского округа Ставропольского края от 01 марта 2021 г. № 30</w:t>
      </w:r>
      <w:r w:rsidR="00430529" w:rsidRPr="00235DFA">
        <w:rPr>
          <w:rFonts w:ascii="Times New Roman" w:hAnsi="Times New Roman"/>
          <w:color w:val="222222"/>
          <w:sz w:val="28"/>
          <w:szCs w:val="28"/>
          <w:shd w:val="clear" w:color="auto" w:fill="FFFFFF"/>
        </w:rPr>
        <w:t>6</w:t>
      </w:r>
      <w:r w:rsidRPr="00235DFA">
        <w:rPr>
          <w:rFonts w:ascii="Times New Roman" w:hAnsi="Times New Roman"/>
          <w:color w:val="222222"/>
          <w:sz w:val="28"/>
          <w:szCs w:val="28"/>
          <w:shd w:val="clear" w:color="auto" w:fill="FFFFFF"/>
        </w:rPr>
        <w:t>;</w:t>
      </w:r>
    </w:p>
    <w:p w:rsidR="005F77B3" w:rsidRPr="00235DFA" w:rsidRDefault="00430529" w:rsidP="004569B6">
      <w:pPr>
        <w:pStyle w:val="a3"/>
        <w:ind w:firstLine="708"/>
        <w:jc w:val="both"/>
        <w:rPr>
          <w:rFonts w:ascii="Times New Roman" w:hAnsi="Times New Roman"/>
          <w:color w:val="222222"/>
          <w:sz w:val="28"/>
          <w:szCs w:val="28"/>
          <w:shd w:val="clear" w:color="auto" w:fill="FFFFFF"/>
        </w:rPr>
      </w:pPr>
      <w:r w:rsidRPr="00235DFA">
        <w:rPr>
          <w:rFonts w:ascii="Times New Roman" w:hAnsi="Times New Roman"/>
          <w:color w:val="222222"/>
          <w:sz w:val="28"/>
          <w:szCs w:val="28"/>
          <w:shd w:val="clear" w:color="auto" w:fill="FFFFFF"/>
        </w:rPr>
        <w:t>- «</w:t>
      </w:r>
      <w:r w:rsidRPr="00235DFA">
        <w:rPr>
          <w:rFonts w:ascii="Times New Roman" w:hAnsi="Times New Roman"/>
          <w:sz w:val="28"/>
          <w:szCs w:val="28"/>
        </w:rPr>
        <w: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 1050</w:t>
      </w:r>
      <w:r w:rsidRPr="00235DFA">
        <w:rPr>
          <w:rFonts w:ascii="Times New Roman" w:hAnsi="Times New Roman"/>
          <w:color w:val="222222"/>
          <w:sz w:val="28"/>
          <w:szCs w:val="28"/>
          <w:shd w:val="clear" w:color="auto" w:fill="FFFFFF"/>
        </w:rPr>
        <w:t xml:space="preserve">», утвержденный постановлением администрации Петровского городского округа Ставропольского края от </w:t>
      </w:r>
      <w:r w:rsidR="00DC5FCA" w:rsidRPr="00235DFA">
        <w:rPr>
          <w:rFonts w:ascii="Times New Roman" w:hAnsi="Times New Roman"/>
          <w:color w:val="222222"/>
          <w:sz w:val="28"/>
          <w:szCs w:val="28"/>
          <w:shd w:val="clear" w:color="auto" w:fill="FFFFFF"/>
        </w:rPr>
        <w:t>25</w:t>
      </w:r>
      <w:r w:rsidRPr="00235DFA">
        <w:rPr>
          <w:rFonts w:ascii="Times New Roman" w:hAnsi="Times New Roman"/>
          <w:color w:val="222222"/>
          <w:sz w:val="28"/>
          <w:szCs w:val="28"/>
          <w:shd w:val="clear" w:color="auto" w:fill="FFFFFF"/>
        </w:rPr>
        <w:t xml:space="preserve"> ма</w:t>
      </w:r>
      <w:r w:rsidR="00DC5FCA" w:rsidRPr="00235DFA">
        <w:rPr>
          <w:rFonts w:ascii="Times New Roman" w:hAnsi="Times New Roman"/>
          <w:color w:val="222222"/>
          <w:sz w:val="28"/>
          <w:szCs w:val="28"/>
          <w:shd w:val="clear" w:color="auto" w:fill="FFFFFF"/>
        </w:rPr>
        <w:t>я</w:t>
      </w:r>
      <w:r w:rsidRPr="00235DFA">
        <w:rPr>
          <w:rFonts w:ascii="Times New Roman" w:hAnsi="Times New Roman"/>
          <w:color w:val="222222"/>
          <w:sz w:val="28"/>
          <w:szCs w:val="28"/>
          <w:shd w:val="clear" w:color="auto" w:fill="FFFFFF"/>
        </w:rPr>
        <w:t xml:space="preserve"> 2021 г. № 806;</w:t>
      </w:r>
    </w:p>
    <w:p w:rsidR="005F77B3" w:rsidRPr="00235DFA" w:rsidRDefault="00DC5FCA" w:rsidP="004569B6">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Pr="00235DFA">
        <w:rPr>
          <w:rFonts w:ascii="Times New Roman" w:hAnsi="Times New Roman"/>
          <w:sz w:val="28"/>
          <w:szCs w:val="28"/>
        </w:rPr>
        <w:t>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Петровского городского округа Ставропольского края от 06 февраля 2019 г. № 223</w:t>
      </w:r>
      <w:r w:rsidRPr="00235DFA">
        <w:rPr>
          <w:rFonts w:ascii="Times New Roman" w:hAnsi="Times New Roman"/>
          <w:color w:val="222222"/>
          <w:sz w:val="28"/>
          <w:szCs w:val="28"/>
          <w:shd w:val="clear" w:color="auto" w:fill="FFFFFF"/>
        </w:rPr>
        <w:t>», утвержденный постановлением администрации Петровского городского округа Ставропольского края от 25 мая 2021 г. № 807;</w:t>
      </w:r>
      <w:proofErr w:type="gramEnd"/>
    </w:p>
    <w:p w:rsidR="005F77B3" w:rsidRPr="00235DFA" w:rsidRDefault="00DC5FCA" w:rsidP="004569B6">
      <w:pPr>
        <w:pStyle w:val="a3"/>
        <w:ind w:firstLine="708"/>
        <w:jc w:val="both"/>
        <w:rPr>
          <w:rFonts w:ascii="Times New Roman" w:hAnsi="Times New Roman"/>
          <w:color w:val="222222"/>
          <w:sz w:val="28"/>
          <w:szCs w:val="28"/>
          <w:shd w:val="clear" w:color="auto" w:fill="FFFFFF"/>
        </w:rPr>
      </w:pPr>
      <w:proofErr w:type="gramStart"/>
      <w:r w:rsidRPr="00235DFA">
        <w:rPr>
          <w:rFonts w:ascii="Times New Roman" w:hAnsi="Times New Roman"/>
          <w:color w:val="222222"/>
          <w:sz w:val="28"/>
          <w:szCs w:val="28"/>
          <w:shd w:val="clear" w:color="auto" w:fill="FFFFFF"/>
        </w:rPr>
        <w:t>- «</w:t>
      </w:r>
      <w:r w:rsidRPr="00235DFA">
        <w:rPr>
          <w:rFonts w:ascii="Times New Roman" w:hAnsi="Times New Roman"/>
          <w:sz w:val="28"/>
          <w:szCs w:val="28"/>
        </w:rPr>
        <w:t>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 1049</w:t>
      </w:r>
      <w:r w:rsidRPr="00235DFA">
        <w:rPr>
          <w:rFonts w:ascii="Times New Roman" w:hAnsi="Times New Roman"/>
          <w:color w:val="222222"/>
          <w:sz w:val="28"/>
          <w:szCs w:val="28"/>
          <w:shd w:val="clear" w:color="auto" w:fill="FFFFFF"/>
        </w:rPr>
        <w:t>», утвержденный постановлением администрации Петровского городского округа Ставропольского края от 25 мая 2021 г. № 808;</w:t>
      </w:r>
      <w:proofErr w:type="gramEnd"/>
    </w:p>
    <w:p w:rsidR="00161ECC" w:rsidRPr="00235DFA" w:rsidRDefault="00161ECC" w:rsidP="004569B6">
      <w:pPr>
        <w:pStyle w:val="a3"/>
        <w:ind w:firstLine="708"/>
        <w:jc w:val="both"/>
        <w:rPr>
          <w:rFonts w:ascii="Times New Roman" w:hAnsi="Times New Roman"/>
          <w:color w:val="222222"/>
          <w:sz w:val="28"/>
          <w:szCs w:val="28"/>
          <w:shd w:val="clear" w:color="auto" w:fill="FFFFFF"/>
        </w:rPr>
      </w:pPr>
      <w:r w:rsidRPr="00235DFA">
        <w:rPr>
          <w:rFonts w:ascii="Times New Roman" w:hAnsi="Times New Roman"/>
          <w:color w:val="222222"/>
          <w:sz w:val="28"/>
          <w:szCs w:val="28"/>
          <w:shd w:val="clear" w:color="auto" w:fill="FFFFFF"/>
        </w:rPr>
        <w:lastRenderedPageBreak/>
        <w:t>- «</w:t>
      </w:r>
      <w:r w:rsidRPr="00235DFA">
        <w:rPr>
          <w:rFonts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«Принятие решения о подготовке документации по планировке территории»</w:t>
      </w:r>
      <w:r w:rsidRPr="00235DFA">
        <w:rPr>
          <w:rFonts w:ascii="Times New Roman" w:hAnsi="Times New Roman"/>
          <w:color w:val="222222"/>
          <w:sz w:val="28"/>
          <w:szCs w:val="28"/>
          <w:shd w:val="clear" w:color="auto" w:fill="FFFFFF"/>
        </w:rPr>
        <w:t>», утвержденный постановлением администрации Петровского городского округа Ставропольского края от 15 июля 2021 г. № 1140;</w:t>
      </w:r>
    </w:p>
    <w:p w:rsidR="00161ECC" w:rsidRPr="00235DFA" w:rsidRDefault="00161ECC" w:rsidP="004569B6">
      <w:pPr>
        <w:pStyle w:val="a3"/>
        <w:ind w:firstLine="708"/>
        <w:jc w:val="both"/>
        <w:rPr>
          <w:rFonts w:ascii="Times New Roman" w:hAnsi="Times New Roman"/>
          <w:color w:val="222222"/>
          <w:sz w:val="28"/>
          <w:szCs w:val="28"/>
          <w:shd w:val="clear" w:color="auto" w:fill="FFFFFF"/>
        </w:rPr>
      </w:pPr>
      <w:r w:rsidRPr="00235DFA">
        <w:rPr>
          <w:rFonts w:ascii="Times New Roman" w:hAnsi="Times New Roman"/>
          <w:color w:val="222222"/>
          <w:sz w:val="28"/>
          <w:szCs w:val="28"/>
          <w:shd w:val="clear" w:color="auto" w:fill="FFFFFF"/>
        </w:rPr>
        <w:t>- «</w:t>
      </w:r>
      <w:r w:rsidRPr="00235DFA">
        <w:rPr>
          <w:rFonts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«Утверждение документации по планировке территории»</w:t>
      </w:r>
      <w:r w:rsidRPr="00235DFA">
        <w:rPr>
          <w:rFonts w:ascii="Times New Roman" w:hAnsi="Times New Roman"/>
          <w:color w:val="222222"/>
          <w:sz w:val="28"/>
          <w:szCs w:val="28"/>
          <w:shd w:val="clear" w:color="auto" w:fill="FFFFFF"/>
        </w:rPr>
        <w:t>», утвержденный постановлением администрации Петровского городского округа Ставропольского края от 15 июля 2021 г. № 1141</w:t>
      </w:r>
      <w:r w:rsidR="00FC6CA3" w:rsidRPr="00235DFA">
        <w:rPr>
          <w:rFonts w:ascii="Times New Roman" w:hAnsi="Times New Roman"/>
          <w:color w:val="222222"/>
          <w:sz w:val="28"/>
          <w:szCs w:val="28"/>
          <w:shd w:val="clear" w:color="auto" w:fill="FFFFFF"/>
        </w:rPr>
        <w:t>.</w:t>
      </w:r>
    </w:p>
    <w:p w:rsidR="003A7256" w:rsidRPr="00235DFA" w:rsidRDefault="003A7256" w:rsidP="00AE714E">
      <w:pPr>
        <w:pStyle w:val="ConsPlusNormal"/>
        <w:ind w:firstLine="709"/>
        <w:jc w:val="both"/>
        <w:rPr>
          <w:sz w:val="28"/>
          <w:szCs w:val="28"/>
        </w:rPr>
      </w:pPr>
    </w:p>
    <w:p w:rsidR="000A2106" w:rsidRPr="00235DFA" w:rsidRDefault="00995874" w:rsidP="00B33048">
      <w:pPr>
        <w:pStyle w:val="ConsPlusNormal"/>
        <w:jc w:val="center"/>
        <w:rPr>
          <w:b/>
          <w:sz w:val="28"/>
          <w:szCs w:val="28"/>
        </w:rPr>
      </w:pPr>
      <w:r w:rsidRPr="00235DFA">
        <w:rPr>
          <w:b/>
          <w:sz w:val="28"/>
          <w:szCs w:val="28"/>
        </w:rPr>
        <w:t>8</w:t>
      </w:r>
      <w:r w:rsidR="000A2106" w:rsidRPr="00235DFA">
        <w:rPr>
          <w:b/>
          <w:sz w:val="28"/>
          <w:szCs w:val="28"/>
        </w:rPr>
        <w:t>.</w:t>
      </w:r>
      <w:r w:rsidR="00B33048" w:rsidRPr="00235DFA">
        <w:rPr>
          <w:b/>
          <w:sz w:val="28"/>
          <w:szCs w:val="28"/>
        </w:rPr>
        <w:t xml:space="preserve"> </w:t>
      </w:r>
      <w:r w:rsidR="000A2106" w:rsidRPr="00235DFA">
        <w:rPr>
          <w:b/>
          <w:sz w:val="28"/>
          <w:szCs w:val="28"/>
        </w:rPr>
        <w:t>Предложения по дальнейшей реа</w:t>
      </w:r>
      <w:r w:rsidR="00BE2AAC" w:rsidRPr="00235DFA">
        <w:rPr>
          <w:b/>
          <w:sz w:val="28"/>
          <w:szCs w:val="28"/>
        </w:rPr>
        <w:t>лизации Программы (подпрограмм)</w:t>
      </w:r>
    </w:p>
    <w:p w:rsidR="00B33048" w:rsidRPr="00235DFA" w:rsidRDefault="00B33048" w:rsidP="00AE714E">
      <w:pPr>
        <w:pStyle w:val="ConsPlusNormal"/>
        <w:ind w:firstLine="709"/>
        <w:jc w:val="both"/>
        <w:rPr>
          <w:b/>
          <w:sz w:val="28"/>
          <w:szCs w:val="28"/>
        </w:rPr>
      </w:pPr>
    </w:p>
    <w:p w:rsidR="005A1626" w:rsidRPr="00235DFA" w:rsidRDefault="005A1626" w:rsidP="00053778">
      <w:pPr>
        <w:pStyle w:val="ConsPlusNormal"/>
        <w:ind w:firstLine="708"/>
        <w:jc w:val="both"/>
        <w:rPr>
          <w:sz w:val="28"/>
          <w:szCs w:val="28"/>
        </w:rPr>
      </w:pPr>
      <w:proofErr w:type="gramStart"/>
      <w:r w:rsidRPr="00235DFA">
        <w:rPr>
          <w:sz w:val="28"/>
          <w:szCs w:val="28"/>
        </w:rPr>
        <w:t>В 202</w:t>
      </w:r>
      <w:r w:rsidR="0035156E" w:rsidRPr="00235DFA">
        <w:rPr>
          <w:sz w:val="28"/>
          <w:szCs w:val="28"/>
        </w:rPr>
        <w:t>2</w:t>
      </w:r>
      <w:r w:rsidRPr="00235DFA">
        <w:rPr>
          <w:sz w:val="28"/>
          <w:szCs w:val="28"/>
        </w:rPr>
        <w:t xml:space="preserve"> году</w:t>
      </w:r>
      <w:r w:rsidR="00053778" w:rsidRPr="00235DFA">
        <w:rPr>
          <w:sz w:val="28"/>
          <w:szCs w:val="28"/>
        </w:rPr>
        <w:t xml:space="preserve">  реализация Программы будет осуществляться в соответствии с </w:t>
      </w:r>
      <w:r w:rsidRPr="00235DFA">
        <w:rPr>
          <w:sz w:val="28"/>
          <w:szCs w:val="28"/>
        </w:rPr>
        <w:t xml:space="preserve"> постановление</w:t>
      </w:r>
      <w:r w:rsidR="00053778" w:rsidRPr="00235DFA">
        <w:rPr>
          <w:sz w:val="28"/>
          <w:szCs w:val="28"/>
        </w:rPr>
        <w:t xml:space="preserve">м </w:t>
      </w:r>
      <w:r w:rsidRPr="00235DFA">
        <w:rPr>
          <w:sz w:val="28"/>
          <w:szCs w:val="28"/>
        </w:rPr>
        <w:t>администрации Петровского городского округа Ставропольского края от 13 ноября 2020 г. № 1571 «Об утверждении  муниципальной программы Петровского городского округа Ставропольского края «Развитие градостроительства, строительства  и архитектуры»»</w:t>
      </w:r>
      <w:r w:rsidR="00053778" w:rsidRPr="00235DFA">
        <w:rPr>
          <w:sz w:val="28"/>
          <w:szCs w:val="28"/>
        </w:rPr>
        <w:t xml:space="preserve"> и </w:t>
      </w:r>
      <w:r w:rsidRPr="00235DFA">
        <w:rPr>
          <w:color w:val="222222"/>
          <w:sz w:val="28"/>
          <w:szCs w:val="28"/>
          <w:shd w:val="clear" w:color="auto" w:fill="FFFFFF"/>
        </w:rPr>
        <w:t xml:space="preserve"> распоряжение</w:t>
      </w:r>
      <w:r w:rsidR="00053778" w:rsidRPr="00235DFA">
        <w:rPr>
          <w:color w:val="222222"/>
          <w:sz w:val="28"/>
          <w:szCs w:val="28"/>
          <w:shd w:val="clear" w:color="auto" w:fill="FFFFFF"/>
        </w:rPr>
        <w:t>м</w:t>
      </w:r>
      <w:r w:rsidRPr="00235DFA">
        <w:rPr>
          <w:color w:val="222222"/>
          <w:sz w:val="28"/>
          <w:szCs w:val="28"/>
          <w:shd w:val="clear" w:color="auto" w:fill="FFFFFF"/>
        </w:rPr>
        <w:t xml:space="preserve"> администрации Петровского городского округа Ставропольского края от </w:t>
      </w:r>
      <w:r w:rsidR="0035156E" w:rsidRPr="00235DFA">
        <w:rPr>
          <w:color w:val="222222"/>
          <w:sz w:val="28"/>
          <w:szCs w:val="28"/>
          <w:shd w:val="clear" w:color="auto" w:fill="FFFFFF"/>
        </w:rPr>
        <w:t>21</w:t>
      </w:r>
      <w:r w:rsidRPr="00235DFA">
        <w:rPr>
          <w:color w:val="222222"/>
          <w:sz w:val="28"/>
          <w:szCs w:val="28"/>
          <w:shd w:val="clear" w:color="auto" w:fill="FFFFFF"/>
        </w:rPr>
        <w:t xml:space="preserve"> декабря 202</w:t>
      </w:r>
      <w:r w:rsidR="0035156E" w:rsidRPr="00235DFA">
        <w:rPr>
          <w:color w:val="222222"/>
          <w:sz w:val="28"/>
          <w:szCs w:val="28"/>
          <w:shd w:val="clear" w:color="auto" w:fill="FFFFFF"/>
        </w:rPr>
        <w:t>1</w:t>
      </w:r>
      <w:r w:rsidRPr="00235DFA">
        <w:rPr>
          <w:color w:val="222222"/>
          <w:sz w:val="28"/>
          <w:szCs w:val="28"/>
          <w:shd w:val="clear" w:color="auto" w:fill="FFFFFF"/>
        </w:rPr>
        <w:t xml:space="preserve"> г. № </w:t>
      </w:r>
      <w:r w:rsidR="0035156E" w:rsidRPr="00235DFA">
        <w:rPr>
          <w:color w:val="222222"/>
          <w:sz w:val="28"/>
          <w:szCs w:val="28"/>
          <w:shd w:val="clear" w:color="auto" w:fill="FFFFFF"/>
        </w:rPr>
        <w:t>852</w:t>
      </w:r>
      <w:r w:rsidRPr="00235DFA">
        <w:rPr>
          <w:color w:val="222222"/>
          <w:sz w:val="28"/>
          <w:szCs w:val="28"/>
          <w:shd w:val="clear" w:color="auto" w:fill="FFFFFF"/>
        </w:rPr>
        <w:t xml:space="preserve">-р </w:t>
      </w:r>
      <w:r w:rsidR="00015AF7" w:rsidRPr="00235DFA">
        <w:rPr>
          <w:color w:val="222222"/>
          <w:sz w:val="28"/>
          <w:szCs w:val="28"/>
          <w:shd w:val="clear" w:color="auto" w:fill="FFFFFF"/>
        </w:rPr>
        <w:t>«</w:t>
      </w:r>
      <w:r w:rsidRPr="00235DFA">
        <w:rPr>
          <w:color w:val="222222"/>
          <w:sz w:val="28"/>
          <w:szCs w:val="28"/>
          <w:shd w:val="clear" w:color="auto" w:fill="FFFFFF"/>
        </w:rPr>
        <w:t>Об утверждении детального плана-графика реализации муниципальной программы Петровского городского</w:t>
      </w:r>
      <w:proofErr w:type="gramEnd"/>
      <w:r w:rsidRPr="00235DFA">
        <w:rPr>
          <w:color w:val="222222"/>
          <w:sz w:val="28"/>
          <w:szCs w:val="28"/>
          <w:shd w:val="clear" w:color="auto" w:fill="FFFFFF"/>
        </w:rPr>
        <w:t xml:space="preserve"> округа Ставропольского края «Развитие градостроительства, строительства и архитектуры» на 202</w:t>
      </w:r>
      <w:r w:rsidR="0035156E" w:rsidRPr="00235DFA">
        <w:rPr>
          <w:color w:val="222222"/>
          <w:sz w:val="28"/>
          <w:szCs w:val="28"/>
          <w:shd w:val="clear" w:color="auto" w:fill="FFFFFF"/>
        </w:rPr>
        <w:t>2</w:t>
      </w:r>
      <w:r w:rsidRPr="00235DFA">
        <w:rPr>
          <w:color w:val="222222"/>
          <w:sz w:val="28"/>
          <w:szCs w:val="28"/>
          <w:shd w:val="clear" w:color="auto" w:fill="FFFFFF"/>
        </w:rPr>
        <w:t xml:space="preserve"> год</w:t>
      </w:r>
      <w:r w:rsidR="00015AF7" w:rsidRPr="00235DFA">
        <w:rPr>
          <w:color w:val="222222"/>
          <w:sz w:val="28"/>
          <w:szCs w:val="28"/>
          <w:shd w:val="clear" w:color="auto" w:fill="FFFFFF"/>
        </w:rPr>
        <w:t>»</w:t>
      </w:r>
      <w:r w:rsidR="00053778" w:rsidRPr="00235DFA">
        <w:rPr>
          <w:color w:val="222222"/>
          <w:sz w:val="28"/>
          <w:szCs w:val="28"/>
          <w:shd w:val="clear" w:color="auto" w:fill="FFFFFF"/>
        </w:rPr>
        <w:t>.</w:t>
      </w:r>
    </w:p>
    <w:p w:rsidR="0035156E" w:rsidRDefault="00CF67F9" w:rsidP="009D02F7">
      <w:pPr>
        <w:pStyle w:val="ConsPlusNormal"/>
        <w:jc w:val="both"/>
        <w:rPr>
          <w:sz w:val="28"/>
          <w:szCs w:val="28"/>
        </w:rPr>
      </w:pPr>
      <w:r>
        <w:rPr>
          <w:sz w:val="28"/>
          <w:szCs w:val="28"/>
        </w:rPr>
        <w:tab/>
        <w:t xml:space="preserve">В 2022 году планируется утверждение генерального плана и правил землепользования и застройки Петровского городского округа Ставропольского края и, как следствие, внесение в Единый государственный реестр недвижимости сведений о границах населенных пунктов и территориальных зон, что обеспечит </w:t>
      </w:r>
      <w:r>
        <w:rPr>
          <w:rFonts w:eastAsiaTheme="minorHAnsi"/>
          <w:sz w:val="28"/>
          <w:szCs w:val="28"/>
          <w:lang w:eastAsia="en-US"/>
        </w:rPr>
        <w:t>устойчивое развитие территории Петровск</w:t>
      </w:r>
      <w:bookmarkStart w:id="0" w:name="_GoBack"/>
      <w:bookmarkEnd w:id="0"/>
      <w:r>
        <w:rPr>
          <w:rFonts w:eastAsiaTheme="minorHAnsi"/>
          <w:sz w:val="28"/>
          <w:szCs w:val="28"/>
          <w:lang w:eastAsia="en-US"/>
        </w:rPr>
        <w:t>ого городского округа Ставропольского края</w:t>
      </w:r>
      <w:r w:rsidRPr="007A67B1">
        <w:rPr>
          <w:rFonts w:eastAsiaTheme="minorHAnsi"/>
          <w:sz w:val="28"/>
          <w:szCs w:val="28"/>
          <w:lang w:eastAsia="en-US"/>
        </w:rPr>
        <w:t xml:space="preserve"> </w:t>
      </w:r>
      <w:r>
        <w:rPr>
          <w:rFonts w:eastAsiaTheme="minorHAnsi"/>
          <w:sz w:val="28"/>
          <w:szCs w:val="28"/>
          <w:lang w:eastAsia="en-US"/>
        </w:rPr>
        <w:t>и улучшение условий для жизнедеятельности населения</w:t>
      </w:r>
      <w:r>
        <w:rPr>
          <w:sz w:val="28"/>
          <w:szCs w:val="28"/>
        </w:rPr>
        <w:t>.</w:t>
      </w:r>
    </w:p>
    <w:p w:rsidR="00CF67F9" w:rsidRPr="00235DFA" w:rsidRDefault="00CF67F9" w:rsidP="009D02F7">
      <w:pPr>
        <w:pStyle w:val="ConsPlusNormal"/>
        <w:jc w:val="both"/>
        <w:rPr>
          <w:sz w:val="28"/>
          <w:szCs w:val="28"/>
        </w:rPr>
      </w:pPr>
    </w:p>
    <w:p w:rsidR="0035156E" w:rsidRPr="00235DFA" w:rsidRDefault="0035156E" w:rsidP="009D02F7">
      <w:pPr>
        <w:pStyle w:val="ConsPlusNormal"/>
        <w:jc w:val="both"/>
        <w:rPr>
          <w:sz w:val="28"/>
          <w:szCs w:val="28"/>
        </w:rPr>
      </w:pPr>
    </w:p>
    <w:p w:rsidR="0047628B" w:rsidRPr="0047628B" w:rsidRDefault="0047628B" w:rsidP="0047628B">
      <w:pPr>
        <w:shd w:val="clear" w:color="auto" w:fill="FFFFFF"/>
        <w:spacing w:line="240" w:lineRule="exact"/>
        <w:jc w:val="both"/>
        <w:rPr>
          <w:sz w:val="28"/>
          <w:szCs w:val="28"/>
        </w:rPr>
      </w:pPr>
      <w:r w:rsidRPr="0047628B">
        <w:rPr>
          <w:sz w:val="28"/>
          <w:szCs w:val="28"/>
        </w:rPr>
        <w:t xml:space="preserve">Первый заместитель главы администрации – </w:t>
      </w:r>
    </w:p>
    <w:p w:rsidR="0047628B" w:rsidRPr="0047628B" w:rsidRDefault="0047628B" w:rsidP="0047628B">
      <w:pPr>
        <w:shd w:val="clear" w:color="auto" w:fill="FFFFFF"/>
        <w:spacing w:line="240" w:lineRule="exact"/>
        <w:jc w:val="both"/>
        <w:rPr>
          <w:sz w:val="28"/>
          <w:szCs w:val="28"/>
        </w:rPr>
      </w:pPr>
      <w:r w:rsidRPr="0047628B">
        <w:rPr>
          <w:sz w:val="28"/>
          <w:szCs w:val="28"/>
        </w:rPr>
        <w:t>начальник управления муниципального</w:t>
      </w:r>
    </w:p>
    <w:p w:rsidR="0047628B" w:rsidRPr="0047628B" w:rsidRDefault="0047628B" w:rsidP="0047628B">
      <w:pPr>
        <w:shd w:val="clear" w:color="auto" w:fill="FFFFFF"/>
        <w:spacing w:line="240" w:lineRule="exact"/>
        <w:jc w:val="both"/>
        <w:rPr>
          <w:sz w:val="28"/>
          <w:szCs w:val="28"/>
        </w:rPr>
      </w:pPr>
      <w:r w:rsidRPr="0047628B">
        <w:rPr>
          <w:sz w:val="28"/>
          <w:szCs w:val="28"/>
        </w:rPr>
        <w:t>хозяйства администрации Петровского</w:t>
      </w:r>
    </w:p>
    <w:p w:rsidR="008F541B" w:rsidRPr="0047628B" w:rsidRDefault="0047628B" w:rsidP="0047628B">
      <w:pPr>
        <w:pStyle w:val="ConsPlusNormal"/>
        <w:jc w:val="both"/>
        <w:rPr>
          <w:sz w:val="28"/>
          <w:szCs w:val="28"/>
        </w:rPr>
      </w:pPr>
      <w:r w:rsidRPr="0047628B">
        <w:rPr>
          <w:sz w:val="28"/>
          <w:szCs w:val="28"/>
        </w:rPr>
        <w:t>городского округа Ставропольского края</w:t>
      </w:r>
      <w:r w:rsidRPr="0047628B">
        <w:rPr>
          <w:sz w:val="28"/>
          <w:szCs w:val="28"/>
          <w:lang w:eastAsia="ar-SA"/>
        </w:rPr>
        <w:t xml:space="preserve">                </w:t>
      </w:r>
      <w:r>
        <w:rPr>
          <w:sz w:val="28"/>
          <w:szCs w:val="28"/>
          <w:lang w:eastAsia="ar-SA"/>
        </w:rPr>
        <w:t xml:space="preserve">           </w:t>
      </w:r>
      <w:r w:rsidRPr="0047628B">
        <w:rPr>
          <w:sz w:val="28"/>
          <w:szCs w:val="28"/>
          <w:lang w:eastAsia="ar-SA"/>
        </w:rPr>
        <w:t xml:space="preserve">             </w:t>
      </w:r>
      <w:proofErr w:type="spellStart"/>
      <w:r w:rsidRPr="0047628B">
        <w:rPr>
          <w:sz w:val="28"/>
          <w:szCs w:val="28"/>
          <w:lang w:eastAsia="ar-SA"/>
        </w:rPr>
        <w:t>А.И.Бабыкин</w:t>
      </w:r>
      <w:proofErr w:type="spellEnd"/>
    </w:p>
    <w:p w:rsidR="008F541B" w:rsidRPr="00235DFA" w:rsidRDefault="008F541B" w:rsidP="000A2106">
      <w:pPr>
        <w:pStyle w:val="ConsPlusNormal"/>
        <w:jc w:val="both"/>
        <w:rPr>
          <w:sz w:val="28"/>
          <w:szCs w:val="28"/>
        </w:rPr>
        <w:sectPr w:rsidR="008F541B" w:rsidRPr="00235DFA">
          <w:pgSz w:w="11906" w:h="16838"/>
          <w:pgMar w:top="1134" w:right="850" w:bottom="1134" w:left="1701" w:header="708" w:footer="708" w:gutter="0"/>
          <w:cols w:space="708"/>
          <w:docGrid w:linePitch="360"/>
        </w:sectPr>
      </w:pPr>
    </w:p>
    <w:p w:rsidR="008F541B" w:rsidRPr="00235DFA" w:rsidRDefault="008F541B" w:rsidP="008F541B">
      <w:pPr>
        <w:pStyle w:val="ConsPlusNormal"/>
        <w:jc w:val="right"/>
        <w:rPr>
          <w:sz w:val="28"/>
          <w:szCs w:val="28"/>
        </w:rPr>
      </w:pPr>
      <w:r w:rsidRPr="00235DFA">
        <w:rPr>
          <w:sz w:val="28"/>
          <w:szCs w:val="28"/>
        </w:rPr>
        <w:lastRenderedPageBreak/>
        <w:t>Приложение 1</w:t>
      </w:r>
    </w:p>
    <w:p w:rsidR="008F541B" w:rsidRPr="00235DFA" w:rsidRDefault="008F541B" w:rsidP="008F541B">
      <w:pPr>
        <w:pStyle w:val="ConsPlusNormal"/>
        <w:rPr>
          <w:sz w:val="28"/>
          <w:szCs w:val="28"/>
        </w:rPr>
      </w:pPr>
    </w:p>
    <w:p w:rsidR="008F541B" w:rsidRPr="00235DFA" w:rsidRDefault="008F541B" w:rsidP="008F541B">
      <w:pPr>
        <w:pStyle w:val="ConsPlusNormal"/>
        <w:jc w:val="center"/>
        <w:rPr>
          <w:sz w:val="28"/>
          <w:szCs w:val="28"/>
        </w:rPr>
      </w:pPr>
      <w:bookmarkStart w:id="1" w:name="P1884"/>
      <w:bookmarkEnd w:id="1"/>
      <w:r w:rsidRPr="00235DFA">
        <w:rPr>
          <w:sz w:val="28"/>
          <w:szCs w:val="28"/>
        </w:rPr>
        <w:t>ОТЧЕТ</w:t>
      </w:r>
    </w:p>
    <w:p w:rsidR="008F541B" w:rsidRPr="00235DFA" w:rsidRDefault="008F541B" w:rsidP="008F541B">
      <w:pPr>
        <w:pStyle w:val="ConsPlusNormal"/>
        <w:jc w:val="center"/>
        <w:rPr>
          <w:sz w:val="28"/>
          <w:szCs w:val="28"/>
        </w:rPr>
      </w:pPr>
      <w:r w:rsidRPr="00235DFA">
        <w:rPr>
          <w:sz w:val="28"/>
          <w:szCs w:val="28"/>
        </w:rPr>
        <w:t>об использовании средств бюджета Петровского городского округа Ставропольского края</w:t>
      </w:r>
    </w:p>
    <w:p w:rsidR="008F541B" w:rsidRPr="00235DFA" w:rsidRDefault="008F541B" w:rsidP="008F541B">
      <w:pPr>
        <w:pStyle w:val="ConsPlusNormal"/>
        <w:jc w:val="center"/>
        <w:rPr>
          <w:sz w:val="28"/>
          <w:szCs w:val="28"/>
        </w:rPr>
      </w:pPr>
      <w:r w:rsidRPr="00235DFA">
        <w:rPr>
          <w:sz w:val="28"/>
          <w:szCs w:val="28"/>
        </w:rPr>
        <w:t>на реализацию муниципальной программы Петровского городского округа Ставропольского края «</w:t>
      </w:r>
      <w:r w:rsidR="00ED2E71" w:rsidRPr="00235DFA">
        <w:rPr>
          <w:sz w:val="28"/>
          <w:szCs w:val="28"/>
        </w:rPr>
        <w:t>Развитие градостроительства, строительства и архитектуры</w:t>
      </w:r>
      <w:r w:rsidRPr="00235DFA">
        <w:rPr>
          <w:sz w:val="28"/>
          <w:szCs w:val="28"/>
        </w:rPr>
        <w:t>»</w:t>
      </w:r>
    </w:p>
    <w:p w:rsidR="00C05E57" w:rsidRPr="00235DFA" w:rsidRDefault="00C05E57" w:rsidP="008F541B">
      <w:pPr>
        <w:pStyle w:val="ConsPlusNormal"/>
        <w:jc w:val="center"/>
        <w:rPr>
          <w:sz w:val="28"/>
          <w:szCs w:val="28"/>
        </w:rPr>
      </w:pP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95"/>
        <w:gridCol w:w="1985"/>
        <w:gridCol w:w="1120"/>
        <w:gridCol w:w="1427"/>
        <w:gridCol w:w="13"/>
        <w:gridCol w:w="1440"/>
        <w:gridCol w:w="1260"/>
        <w:gridCol w:w="1260"/>
        <w:gridCol w:w="1620"/>
        <w:gridCol w:w="1440"/>
      </w:tblGrid>
      <w:tr w:rsidR="008F541B" w:rsidRPr="00235DFA" w:rsidTr="000A2106">
        <w:tc>
          <w:tcPr>
            <w:tcW w:w="602" w:type="dxa"/>
            <w:vMerge w:val="restart"/>
            <w:vAlign w:val="center"/>
          </w:tcPr>
          <w:p w:rsidR="008F541B" w:rsidRPr="00235DFA" w:rsidRDefault="008F541B" w:rsidP="000A2106">
            <w:pPr>
              <w:pStyle w:val="ConsPlusNormal"/>
              <w:jc w:val="center"/>
              <w:rPr>
                <w:szCs w:val="24"/>
              </w:rPr>
            </w:pPr>
            <w:r w:rsidRPr="00235DFA">
              <w:rPr>
                <w:szCs w:val="24"/>
              </w:rPr>
              <w:t xml:space="preserve">№ </w:t>
            </w:r>
          </w:p>
          <w:p w:rsidR="008F541B" w:rsidRPr="00235DFA" w:rsidRDefault="008F541B" w:rsidP="000A2106">
            <w:pPr>
              <w:pStyle w:val="ConsPlusNormal"/>
              <w:jc w:val="center"/>
              <w:rPr>
                <w:szCs w:val="24"/>
              </w:rPr>
            </w:pPr>
            <w:r w:rsidRPr="00235DFA">
              <w:rPr>
                <w:szCs w:val="24"/>
              </w:rPr>
              <w:t>п/п</w:t>
            </w:r>
          </w:p>
        </w:tc>
        <w:tc>
          <w:tcPr>
            <w:tcW w:w="2295" w:type="dxa"/>
            <w:vMerge w:val="restart"/>
            <w:vAlign w:val="center"/>
          </w:tcPr>
          <w:p w:rsidR="008F541B" w:rsidRPr="00235DFA" w:rsidRDefault="008F541B" w:rsidP="000A2106">
            <w:pPr>
              <w:pStyle w:val="ConsPlusNormal"/>
              <w:jc w:val="center"/>
              <w:rPr>
                <w:szCs w:val="24"/>
              </w:rPr>
            </w:pPr>
            <w:r w:rsidRPr="00235DFA">
              <w:rPr>
                <w:szCs w:val="24"/>
              </w:rPr>
              <w:t>Наименование Программы, подпрограммы Программы, основного мероприятия подпрограммы Программы</w:t>
            </w:r>
          </w:p>
        </w:tc>
        <w:tc>
          <w:tcPr>
            <w:tcW w:w="1985" w:type="dxa"/>
            <w:vMerge w:val="restart"/>
            <w:vAlign w:val="center"/>
          </w:tcPr>
          <w:p w:rsidR="008F541B" w:rsidRPr="00235DFA" w:rsidRDefault="008F541B" w:rsidP="000A2106">
            <w:pPr>
              <w:pStyle w:val="ConsPlusNormal"/>
              <w:jc w:val="center"/>
              <w:rPr>
                <w:szCs w:val="24"/>
              </w:rPr>
            </w:pPr>
            <w:r w:rsidRPr="00235DFA">
              <w:rPr>
                <w:szCs w:val="24"/>
              </w:rPr>
              <w:t>Ответственный исполнитель, соисполнители Программы</w:t>
            </w:r>
          </w:p>
        </w:tc>
        <w:tc>
          <w:tcPr>
            <w:tcW w:w="5260" w:type="dxa"/>
            <w:gridSpan w:val="5"/>
            <w:vAlign w:val="center"/>
          </w:tcPr>
          <w:p w:rsidR="008F541B" w:rsidRPr="00235DFA" w:rsidRDefault="008F541B" w:rsidP="000A2106">
            <w:pPr>
              <w:pStyle w:val="ConsPlusNormal"/>
              <w:jc w:val="center"/>
              <w:rPr>
                <w:szCs w:val="24"/>
              </w:rPr>
            </w:pPr>
            <w:r w:rsidRPr="00235DFA">
              <w:rPr>
                <w:szCs w:val="24"/>
              </w:rPr>
              <w:t>Целевая статья расходов</w:t>
            </w:r>
          </w:p>
        </w:tc>
        <w:tc>
          <w:tcPr>
            <w:tcW w:w="4320" w:type="dxa"/>
            <w:gridSpan w:val="3"/>
            <w:vAlign w:val="center"/>
          </w:tcPr>
          <w:p w:rsidR="008F541B" w:rsidRPr="00235DFA" w:rsidRDefault="008F541B" w:rsidP="000A2106">
            <w:pPr>
              <w:pStyle w:val="ConsPlusNormal"/>
              <w:ind w:right="224"/>
              <w:jc w:val="center"/>
              <w:rPr>
                <w:szCs w:val="24"/>
              </w:rPr>
            </w:pPr>
            <w:r w:rsidRPr="00235DFA">
              <w:rPr>
                <w:szCs w:val="24"/>
              </w:rPr>
              <w:t xml:space="preserve">Расходы за отчетный год </w:t>
            </w:r>
          </w:p>
          <w:p w:rsidR="008F541B" w:rsidRPr="00235DFA" w:rsidRDefault="008F541B" w:rsidP="000A2106">
            <w:pPr>
              <w:pStyle w:val="ConsPlusNormal"/>
              <w:ind w:right="224"/>
              <w:jc w:val="center"/>
              <w:rPr>
                <w:szCs w:val="24"/>
              </w:rPr>
            </w:pPr>
            <w:r w:rsidRPr="00235DFA">
              <w:rPr>
                <w:szCs w:val="24"/>
              </w:rPr>
              <w:t>(тыс. рублей)</w:t>
            </w:r>
          </w:p>
        </w:tc>
      </w:tr>
      <w:tr w:rsidR="008F541B" w:rsidRPr="00235DFA" w:rsidTr="000A2106">
        <w:tc>
          <w:tcPr>
            <w:tcW w:w="602" w:type="dxa"/>
            <w:vMerge/>
          </w:tcPr>
          <w:p w:rsidR="008F541B" w:rsidRPr="00235DFA" w:rsidRDefault="008F541B" w:rsidP="000A2106"/>
        </w:tc>
        <w:tc>
          <w:tcPr>
            <w:tcW w:w="2295" w:type="dxa"/>
            <w:vMerge/>
          </w:tcPr>
          <w:p w:rsidR="008F541B" w:rsidRPr="00235DFA" w:rsidRDefault="008F541B" w:rsidP="000A2106"/>
        </w:tc>
        <w:tc>
          <w:tcPr>
            <w:tcW w:w="1985" w:type="dxa"/>
            <w:vMerge/>
          </w:tcPr>
          <w:p w:rsidR="008F541B" w:rsidRPr="00235DFA" w:rsidRDefault="008F541B" w:rsidP="000A2106"/>
        </w:tc>
        <w:tc>
          <w:tcPr>
            <w:tcW w:w="1120" w:type="dxa"/>
            <w:vAlign w:val="center"/>
          </w:tcPr>
          <w:p w:rsidR="008F541B" w:rsidRPr="00235DFA" w:rsidRDefault="008F541B" w:rsidP="000A2106">
            <w:pPr>
              <w:pStyle w:val="ConsPlusNormal"/>
              <w:jc w:val="center"/>
              <w:rPr>
                <w:szCs w:val="24"/>
              </w:rPr>
            </w:pPr>
            <w:proofErr w:type="spellStart"/>
            <w:proofErr w:type="gramStart"/>
            <w:r w:rsidRPr="00235DFA">
              <w:rPr>
                <w:szCs w:val="24"/>
              </w:rPr>
              <w:t>Програм-ма</w:t>
            </w:r>
            <w:proofErr w:type="spellEnd"/>
            <w:proofErr w:type="gramEnd"/>
          </w:p>
        </w:tc>
        <w:tc>
          <w:tcPr>
            <w:tcW w:w="1440" w:type="dxa"/>
            <w:gridSpan w:val="2"/>
            <w:vAlign w:val="center"/>
          </w:tcPr>
          <w:p w:rsidR="008F541B" w:rsidRPr="00235DFA" w:rsidRDefault="008F541B" w:rsidP="000A2106">
            <w:pPr>
              <w:pStyle w:val="ConsPlusNormal"/>
              <w:jc w:val="center"/>
              <w:rPr>
                <w:szCs w:val="24"/>
              </w:rPr>
            </w:pPr>
            <w:r w:rsidRPr="00235DFA">
              <w:rPr>
                <w:szCs w:val="24"/>
              </w:rPr>
              <w:t>Подпрограмма</w:t>
            </w:r>
          </w:p>
        </w:tc>
        <w:tc>
          <w:tcPr>
            <w:tcW w:w="1440" w:type="dxa"/>
            <w:vAlign w:val="center"/>
          </w:tcPr>
          <w:p w:rsidR="008F541B" w:rsidRPr="00235DFA" w:rsidRDefault="008F541B" w:rsidP="000A2106">
            <w:pPr>
              <w:pStyle w:val="ConsPlusNormal"/>
              <w:jc w:val="center"/>
              <w:rPr>
                <w:szCs w:val="24"/>
              </w:rPr>
            </w:pPr>
            <w:r w:rsidRPr="00235DFA">
              <w:rPr>
                <w:szCs w:val="24"/>
              </w:rPr>
              <w:t>Основное мероприятие</w:t>
            </w:r>
          </w:p>
        </w:tc>
        <w:tc>
          <w:tcPr>
            <w:tcW w:w="1260" w:type="dxa"/>
            <w:vAlign w:val="center"/>
          </w:tcPr>
          <w:p w:rsidR="008F541B" w:rsidRPr="00235DFA" w:rsidRDefault="008F541B" w:rsidP="000A2106">
            <w:pPr>
              <w:pStyle w:val="ConsPlusNormal"/>
              <w:jc w:val="center"/>
              <w:rPr>
                <w:szCs w:val="24"/>
              </w:rPr>
            </w:pPr>
            <w:r w:rsidRPr="00235DFA">
              <w:rPr>
                <w:szCs w:val="24"/>
              </w:rPr>
              <w:t>Направление расходов</w:t>
            </w:r>
          </w:p>
        </w:tc>
        <w:tc>
          <w:tcPr>
            <w:tcW w:w="1260" w:type="dxa"/>
            <w:vAlign w:val="center"/>
          </w:tcPr>
          <w:p w:rsidR="008F541B" w:rsidRPr="00235DFA" w:rsidRDefault="008F541B" w:rsidP="000A2106">
            <w:pPr>
              <w:pStyle w:val="ConsPlusNormal"/>
              <w:ind w:right="-62"/>
              <w:jc w:val="center"/>
              <w:rPr>
                <w:szCs w:val="24"/>
              </w:rPr>
            </w:pPr>
            <w:r w:rsidRPr="00235DFA">
              <w:rPr>
                <w:szCs w:val="24"/>
              </w:rPr>
              <w:t xml:space="preserve">сводная бюджетная роспись, план на </w:t>
            </w:r>
          </w:p>
          <w:p w:rsidR="008F541B" w:rsidRPr="00235DFA" w:rsidRDefault="008F541B" w:rsidP="00ED2E71">
            <w:pPr>
              <w:pStyle w:val="ConsPlusNormal"/>
              <w:ind w:right="-62"/>
              <w:jc w:val="center"/>
              <w:rPr>
                <w:szCs w:val="24"/>
              </w:rPr>
            </w:pPr>
            <w:r w:rsidRPr="00235DFA">
              <w:rPr>
                <w:szCs w:val="24"/>
              </w:rPr>
              <w:t>1 января 20</w:t>
            </w:r>
            <w:r w:rsidR="009C50EA" w:rsidRPr="00235DFA">
              <w:rPr>
                <w:szCs w:val="24"/>
              </w:rPr>
              <w:t>2</w:t>
            </w:r>
            <w:r w:rsidR="00ED2E71" w:rsidRPr="00235DFA">
              <w:rPr>
                <w:szCs w:val="24"/>
              </w:rPr>
              <w:t>1</w:t>
            </w:r>
            <w:r w:rsidRPr="00235DFA">
              <w:rPr>
                <w:szCs w:val="24"/>
              </w:rPr>
              <w:t xml:space="preserve"> года</w:t>
            </w:r>
          </w:p>
        </w:tc>
        <w:tc>
          <w:tcPr>
            <w:tcW w:w="1620" w:type="dxa"/>
            <w:vAlign w:val="center"/>
          </w:tcPr>
          <w:p w:rsidR="008F541B" w:rsidRPr="00235DFA" w:rsidRDefault="008F541B" w:rsidP="000A2106">
            <w:pPr>
              <w:pStyle w:val="ConsPlusNormal"/>
              <w:jc w:val="center"/>
              <w:rPr>
                <w:szCs w:val="24"/>
              </w:rPr>
            </w:pPr>
            <w:r w:rsidRPr="00235DFA">
              <w:rPr>
                <w:szCs w:val="24"/>
              </w:rPr>
              <w:t xml:space="preserve">сводная бюджетная роспись на </w:t>
            </w:r>
          </w:p>
          <w:p w:rsidR="008F541B" w:rsidRPr="00235DFA" w:rsidRDefault="008F541B" w:rsidP="00ED2E71">
            <w:pPr>
              <w:pStyle w:val="ConsPlusNormal"/>
              <w:jc w:val="center"/>
              <w:rPr>
                <w:szCs w:val="24"/>
              </w:rPr>
            </w:pPr>
            <w:r w:rsidRPr="00235DFA">
              <w:rPr>
                <w:szCs w:val="24"/>
              </w:rPr>
              <w:t>31 декабря 20</w:t>
            </w:r>
            <w:r w:rsidR="009C50EA" w:rsidRPr="00235DFA">
              <w:rPr>
                <w:szCs w:val="24"/>
              </w:rPr>
              <w:t>2</w:t>
            </w:r>
            <w:r w:rsidR="00ED2E71" w:rsidRPr="00235DFA">
              <w:rPr>
                <w:szCs w:val="24"/>
              </w:rPr>
              <w:t>1</w:t>
            </w:r>
            <w:r w:rsidRPr="00235DFA">
              <w:rPr>
                <w:szCs w:val="24"/>
              </w:rPr>
              <w:t xml:space="preserve"> года</w:t>
            </w:r>
          </w:p>
        </w:tc>
        <w:tc>
          <w:tcPr>
            <w:tcW w:w="1440" w:type="dxa"/>
            <w:vAlign w:val="center"/>
          </w:tcPr>
          <w:p w:rsidR="008F541B" w:rsidRPr="00235DFA" w:rsidRDefault="008F541B" w:rsidP="000A2106">
            <w:pPr>
              <w:pStyle w:val="ConsPlusNormal"/>
              <w:jc w:val="center"/>
              <w:rPr>
                <w:szCs w:val="24"/>
              </w:rPr>
            </w:pPr>
            <w:r w:rsidRPr="00235DFA">
              <w:rPr>
                <w:szCs w:val="24"/>
              </w:rPr>
              <w:t>кассовое исполнение</w:t>
            </w:r>
          </w:p>
        </w:tc>
      </w:tr>
      <w:tr w:rsidR="008F541B" w:rsidRPr="00235DFA" w:rsidTr="000A2106">
        <w:tc>
          <w:tcPr>
            <w:tcW w:w="602" w:type="dxa"/>
            <w:vAlign w:val="center"/>
          </w:tcPr>
          <w:p w:rsidR="008F541B" w:rsidRPr="00235DFA" w:rsidRDefault="008F541B" w:rsidP="000A2106">
            <w:pPr>
              <w:pStyle w:val="ConsPlusNormal"/>
              <w:jc w:val="center"/>
              <w:rPr>
                <w:szCs w:val="24"/>
              </w:rPr>
            </w:pPr>
            <w:r w:rsidRPr="00235DFA">
              <w:rPr>
                <w:szCs w:val="24"/>
              </w:rPr>
              <w:t>1</w:t>
            </w:r>
          </w:p>
        </w:tc>
        <w:tc>
          <w:tcPr>
            <w:tcW w:w="2295" w:type="dxa"/>
            <w:vAlign w:val="center"/>
          </w:tcPr>
          <w:p w:rsidR="008F541B" w:rsidRPr="00235DFA" w:rsidRDefault="008F541B" w:rsidP="000A2106">
            <w:pPr>
              <w:pStyle w:val="ConsPlusNormal"/>
              <w:jc w:val="center"/>
              <w:rPr>
                <w:szCs w:val="24"/>
              </w:rPr>
            </w:pPr>
            <w:r w:rsidRPr="00235DFA">
              <w:rPr>
                <w:szCs w:val="24"/>
              </w:rPr>
              <w:t>2</w:t>
            </w:r>
          </w:p>
        </w:tc>
        <w:tc>
          <w:tcPr>
            <w:tcW w:w="1985" w:type="dxa"/>
            <w:vAlign w:val="center"/>
          </w:tcPr>
          <w:p w:rsidR="008F541B" w:rsidRPr="00235DFA" w:rsidRDefault="008F541B" w:rsidP="000A2106">
            <w:pPr>
              <w:pStyle w:val="ConsPlusNormal"/>
              <w:jc w:val="center"/>
              <w:rPr>
                <w:szCs w:val="24"/>
              </w:rPr>
            </w:pPr>
            <w:r w:rsidRPr="00235DFA">
              <w:rPr>
                <w:szCs w:val="24"/>
              </w:rPr>
              <w:t>3</w:t>
            </w:r>
          </w:p>
        </w:tc>
        <w:tc>
          <w:tcPr>
            <w:tcW w:w="1120" w:type="dxa"/>
            <w:vAlign w:val="center"/>
          </w:tcPr>
          <w:p w:rsidR="008F541B" w:rsidRPr="00235DFA" w:rsidRDefault="008F541B" w:rsidP="000A2106">
            <w:pPr>
              <w:pStyle w:val="ConsPlusNormal"/>
              <w:jc w:val="center"/>
              <w:rPr>
                <w:szCs w:val="24"/>
              </w:rPr>
            </w:pPr>
            <w:r w:rsidRPr="00235DFA">
              <w:rPr>
                <w:szCs w:val="24"/>
              </w:rPr>
              <w:t>4</w:t>
            </w:r>
          </w:p>
        </w:tc>
        <w:tc>
          <w:tcPr>
            <w:tcW w:w="1440" w:type="dxa"/>
            <w:gridSpan w:val="2"/>
            <w:vAlign w:val="center"/>
          </w:tcPr>
          <w:p w:rsidR="008F541B" w:rsidRPr="00235DFA" w:rsidRDefault="008F541B" w:rsidP="000A2106">
            <w:pPr>
              <w:pStyle w:val="ConsPlusNormal"/>
              <w:jc w:val="center"/>
              <w:rPr>
                <w:szCs w:val="24"/>
              </w:rPr>
            </w:pPr>
            <w:r w:rsidRPr="00235DFA">
              <w:rPr>
                <w:szCs w:val="24"/>
              </w:rPr>
              <w:t>5</w:t>
            </w:r>
          </w:p>
        </w:tc>
        <w:tc>
          <w:tcPr>
            <w:tcW w:w="1440" w:type="dxa"/>
            <w:vAlign w:val="center"/>
          </w:tcPr>
          <w:p w:rsidR="008F541B" w:rsidRPr="00235DFA" w:rsidRDefault="008F541B" w:rsidP="000A2106">
            <w:pPr>
              <w:pStyle w:val="ConsPlusNormal"/>
              <w:jc w:val="center"/>
              <w:rPr>
                <w:szCs w:val="24"/>
              </w:rPr>
            </w:pPr>
            <w:r w:rsidRPr="00235DFA">
              <w:rPr>
                <w:szCs w:val="24"/>
              </w:rPr>
              <w:t>6</w:t>
            </w:r>
          </w:p>
        </w:tc>
        <w:tc>
          <w:tcPr>
            <w:tcW w:w="1260" w:type="dxa"/>
            <w:vAlign w:val="center"/>
          </w:tcPr>
          <w:p w:rsidR="008F541B" w:rsidRPr="00235DFA" w:rsidRDefault="008F541B" w:rsidP="000A2106">
            <w:pPr>
              <w:pStyle w:val="ConsPlusNormal"/>
              <w:jc w:val="center"/>
              <w:rPr>
                <w:szCs w:val="24"/>
              </w:rPr>
            </w:pPr>
            <w:r w:rsidRPr="00235DFA">
              <w:rPr>
                <w:szCs w:val="24"/>
              </w:rPr>
              <w:t>7</w:t>
            </w:r>
          </w:p>
        </w:tc>
        <w:tc>
          <w:tcPr>
            <w:tcW w:w="1260" w:type="dxa"/>
            <w:vAlign w:val="center"/>
          </w:tcPr>
          <w:p w:rsidR="008F541B" w:rsidRPr="00235DFA" w:rsidRDefault="008F541B" w:rsidP="000A2106">
            <w:pPr>
              <w:pStyle w:val="ConsPlusNormal"/>
              <w:jc w:val="center"/>
              <w:rPr>
                <w:szCs w:val="24"/>
              </w:rPr>
            </w:pPr>
            <w:r w:rsidRPr="00235DFA">
              <w:rPr>
                <w:szCs w:val="24"/>
              </w:rPr>
              <w:t>8</w:t>
            </w:r>
          </w:p>
        </w:tc>
        <w:tc>
          <w:tcPr>
            <w:tcW w:w="1620" w:type="dxa"/>
            <w:vAlign w:val="center"/>
          </w:tcPr>
          <w:p w:rsidR="008F541B" w:rsidRPr="00235DFA" w:rsidRDefault="008F541B" w:rsidP="000A2106">
            <w:pPr>
              <w:pStyle w:val="ConsPlusNormal"/>
              <w:jc w:val="center"/>
              <w:rPr>
                <w:szCs w:val="24"/>
              </w:rPr>
            </w:pPr>
            <w:r w:rsidRPr="00235DFA">
              <w:rPr>
                <w:szCs w:val="24"/>
              </w:rPr>
              <w:t>9</w:t>
            </w:r>
          </w:p>
        </w:tc>
        <w:tc>
          <w:tcPr>
            <w:tcW w:w="1440" w:type="dxa"/>
            <w:vAlign w:val="center"/>
          </w:tcPr>
          <w:p w:rsidR="008F541B" w:rsidRPr="00235DFA" w:rsidRDefault="008F541B" w:rsidP="000A2106">
            <w:pPr>
              <w:pStyle w:val="ConsPlusNormal"/>
              <w:jc w:val="center"/>
              <w:rPr>
                <w:szCs w:val="24"/>
              </w:rPr>
            </w:pPr>
            <w:r w:rsidRPr="00235DFA">
              <w:rPr>
                <w:szCs w:val="24"/>
              </w:rPr>
              <w:t>10</w:t>
            </w:r>
          </w:p>
        </w:tc>
      </w:tr>
      <w:tr w:rsidR="00834490" w:rsidRPr="00235DFA" w:rsidTr="00EC2DBC">
        <w:trPr>
          <w:trHeight w:val="1451"/>
        </w:trPr>
        <w:tc>
          <w:tcPr>
            <w:tcW w:w="602" w:type="dxa"/>
          </w:tcPr>
          <w:p w:rsidR="00834490" w:rsidRPr="00235DFA" w:rsidRDefault="00834490" w:rsidP="000A2106">
            <w:pPr>
              <w:pStyle w:val="ConsPlusNormal"/>
              <w:jc w:val="center"/>
              <w:rPr>
                <w:szCs w:val="24"/>
              </w:rPr>
            </w:pPr>
          </w:p>
        </w:tc>
        <w:tc>
          <w:tcPr>
            <w:tcW w:w="2295" w:type="dxa"/>
          </w:tcPr>
          <w:p w:rsidR="00834490" w:rsidRPr="00235DFA" w:rsidRDefault="00834490" w:rsidP="000A2106">
            <w:pPr>
              <w:pStyle w:val="ConsPlusNormal"/>
              <w:rPr>
                <w:szCs w:val="24"/>
              </w:rPr>
            </w:pPr>
            <w:r w:rsidRPr="00235DFA">
              <w:rPr>
                <w:b/>
                <w:color w:val="000000"/>
                <w:spacing w:val="-4"/>
                <w:szCs w:val="24"/>
              </w:rPr>
              <w:t>Программа «</w:t>
            </w:r>
            <w:r w:rsidRPr="00235DFA">
              <w:rPr>
                <w:b/>
                <w:szCs w:val="24"/>
              </w:rPr>
              <w:t>Развитие градостроительства, строительства и архитектуры</w:t>
            </w:r>
            <w:r w:rsidRPr="00235DFA">
              <w:rPr>
                <w:b/>
                <w:color w:val="000000"/>
                <w:spacing w:val="-4"/>
                <w:szCs w:val="24"/>
              </w:rPr>
              <w:t>»</w:t>
            </w:r>
            <w:r w:rsidRPr="00235DFA">
              <w:rPr>
                <w:szCs w:val="24"/>
              </w:rPr>
              <w:t>, всего</w:t>
            </w:r>
          </w:p>
        </w:tc>
        <w:tc>
          <w:tcPr>
            <w:tcW w:w="1985" w:type="dxa"/>
          </w:tcPr>
          <w:p w:rsidR="00834490" w:rsidRPr="00235DFA" w:rsidRDefault="00834490" w:rsidP="00834490">
            <w:pPr>
              <w:pStyle w:val="ConsPlusNormal"/>
              <w:jc w:val="center"/>
              <w:rPr>
                <w:szCs w:val="24"/>
              </w:rPr>
            </w:pPr>
            <w:r w:rsidRPr="00235DFA">
              <w:rPr>
                <w:szCs w:val="24"/>
              </w:rPr>
              <w:t xml:space="preserve">отдел планирования территорий и землеустройства администрации Петровского городского округа Ставропольского края, </w:t>
            </w:r>
          </w:p>
          <w:p w:rsidR="00834490" w:rsidRPr="00235DFA" w:rsidRDefault="00834490" w:rsidP="00834490">
            <w:pPr>
              <w:pStyle w:val="ConsPlusNormal"/>
              <w:jc w:val="center"/>
              <w:rPr>
                <w:szCs w:val="24"/>
              </w:rPr>
            </w:pPr>
            <w:r w:rsidRPr="00235DFA">
              <w:rPr>
                <w:rFonts w:eastAsia="Calibri"/>
                <w:szCs w:val="24"/>
                <w:lang w:eastAsia="en-US"/>
              </w:rPr>
              <w:t xml:space="preserve">отдел жилищного учета, строительства и муниципального </w:t>
            </w:r>
            <w:r w:rsidRPr="00235DFA">
              <w:rPr>
                <w:rFonts w:eastAsia="Calibri"/>
                <w:szCs w:val="24"/>
                <w:lang w:eastAsia="en-US"/>
              </w:rPr>
              <w:lastRenderedPageBreak/>
              <w:t xml:space="preserve">контроля </w:t>
            </w:r>
            <w:r w:rsidRPr="00235DFA">
              <w:rPr>
                <w:szCs w:val="24"/>
              </w:rPr>
              <w:t>администрации Петровского городского округа Ставропольского края</w:t>
            </w:r>
          </w:p>
        </w:tc>
        <w:tc>
          <w:tcPr>
            <w:tcW w:w="1120" w:type="dxa"/>
          </w:tcPr>
          <w:p w:rsidR="00834490" w:rsidRPr="00235DFA" w:rsidRDefault="00834490" w:rsidP="000A2106">
            <w:pPr>
              <w:pStyle w:val="ConsPlusNormal"/>
              <w:jc w:val="center"/>
              <w:rPr>
                <w:szCs w:val="24"/>
              </w:rPr>
            </w:pPr>
            <w:r w:rsidRPr="00235DFA">
              <w:rPr>
                <w:szCs w:val="24"/>
              </w:rPr>
              <w:lastRenderedPageBreak/>
              <w:t>11</w:t>
            </w:r>
          </w:p>
        </w:tc>
        <w:tc>
          <w:tcPr>
            <w:tcW w:w="1440" w:type="dxa"/>
            <w:gridSpan w:val="2"/>
          </w:tcPr>
          <w:p w:rsidR="00834490" w:rsidRPr="00235DFA" w:rsidRDefault="00834490" w:rsidP="000A2106">
            <w:pPr>
              <w:pStyle w:val="ConsPlusNormal"/>
              <w:jc w:val="center"/>
              <w:rPr>
                <w:szCs w:val="24"/>
              </w:rPr>
            </w:pPr>
            <w:r w:rsidRPr="00235DFA">
              <w:rPr>
                <w:szCs w:val="24"/>
              </w:rPr>
              <w:t>0</w:t>
            </w:r>
          </w:p>
        </w:tc>
        <w:tc>
          <w:tcPr>
            <w:tcW w:w="1440" w:type="dxa"/>
          </w:tcPr>
          <w:p w:rsidR="00834490" w:rsidRPr="00235DFA" w:rsidRDefault="00834490" w:rsidP="000A2106">
            <w:pPr>
              <w:pStyle w:val="ConsPlusNormal"/>
              <w:jc w:val="center"/>
              <w:rPr>
                <w:szCs w:val="24"/>
              </w:rPr>
            </w:pPr>
            <w:r w:rsidRPr="00235DFA">
              <w:rPr>
                <w:szCs w:val="24"/>
              </w:rPr>
              <w:t>00</w:t>
            </w:r>
          </w:p>
        </w:tc>
        <w:tc>
          <w:tcPr>
            <w:tcW w:w="1260" w:type="dxa"/>
          </w:tcPr>
          <w:p w:rsidR="00834490" w:rsidRPr="00235DFA" w:rsidRDefault="00834490" w:rsidP="000A2106">
            <w:pPr>
              <w:pStyle w:val="ConsPlusNormal"/>
              <w:jc w:val="center"/>
              <w:rPr>
                <w:szCs w:val="24"/>
              </w:rPr>
            </w:pPr>
            <w:r w:rsidRPr="00235DFA">
              <w:rPr>
                <w:szCs w:val="24"/>
              </w:rPr>
              <w:t>00000</w:t>
            </w:r>
          </w:p>
        </w:tc>
        <w:tc>
          <w:tcPr>
            <w:tcW w:w="1260" w:type="dxa"/>
          </w:tcPr>
          <w:p w:rsidR="00834490" w:rsidRPr="00235DFA" w:rsidRDefault="00D1532C" w:rsidP="00834490">
            <w:pPr>
              <w:pStyle w:val="ConsPlusNormal"/>
              <w:rPr>
                <w:szCs w:val="24"/>
              </w:rPr>
            </w:pPr>
            <w:r>
              <w:rPr>
                <w:szCs w:val="24"/>
              </w:rPr>
              <w:t>9600,00</w:t>
            </w:r>
          </w:p>
        </w:tc>
        <w:tc>
          <w:tcPr>
            <w:tcW w:w="1620" w:type="dxa"/>
          </w:tcPr>
          <w:p w:rsidR="00834490" w:rsidRPr="00235DFA" w:rsidRDefault="00834490" w:rsidP="00587C10">
            <w:pPr>
              <w:pStyle w:val="ConsPlusNormal"/>
              <w:rPr>
                <w:szCs w:val="24"/>
              </w:rPr>
            </w:pPr>
            <w:r w:rsidRPr="00235DFA">
              <w:rPr>
                <w:szCs w:val="24"/>
              </w:rPr>
              <w:t>9896,65</w:t>
            </w:r>
          </w:p>
        </w:tc>
        <w:tc>
          <w:tcPr>
            <w:tcW w:w="1440" w:type="dxa"/>
          </w:tcPr>
          <w:p w:rsidR="00834490" w:rsidRPr="00235DFA" w:rsidRDefault="00834490" w:rsidP="00587C10">
            <w:pPr>
              <w:pStyle w:val="ConsPlusNormal"/>
              <w:rPr>
                <w:szCs w:val="24"/>
              </w:rPr>
            </w:pPr>
            <w:r w:rsidRPr="00235DFA">
              <w:rPr>
                <w:szCs w:val="24"/>
              </w:rPr>
              <w:t>9896,65</w:t>
            </w:r>
          </w:p>
        </w:tc>
      </w:tr>
      <w:tr w:rsidR="00834490" w:rsidRPr="00235DFA" w:rsidTr="000A2106">
        <w:trPr>
          <w:trHeight w:val="2760"/>
        </w:trPr>
        <w:tc>
          <w:tcPr>
            <w:tcW w:w="602" w:type="dxa"/>
          </w:tcPr>
          <w:p w:rsidR="00834490" w:rsidRPr="00235DFA" w:rsidRDefault="00834490" w:rsidP="00A53D9E">
            <w:pPr>
              <w:pStyle w:val="ConsPlusNormal"/>
              <w:jc w:val="center"/>
              <w:rPr>
                <w:szCs w:val="24"/>
              </w:rPr>
            </w:pPr>
          </w:p>
        </w:tc>
        <w:tc>
          <w:tcPr>
            <w:tcW w:w="2295" w:type="dxa"/>
          </w:tcPr>
          <w:p w:rsidR="00834490" w:rsidRPr="00235DFA" w:rsidRDefault="00834490" w:rsidP="000A2106">
            <w:pPr>
              <w:pStyle w:val="a3"/>
              <w:jc w:val="both"/>
              <w:rPr>
                <w:rFonts w:ascii="Times New Roman" w:hAnsi="Times New Roman"/>
                <w:sz w:val="24"/>
                <w:szCs w:val="24"/>
              </w:rPr>
            </w:pPr>
            <w:r w:rsidRPr="00235DFA">
              <w:rPr>
                <w:rFonts w:ascii="Times New Roman" w:hAnsi="Times New Roman"/>
                <w:b/>
                <w:sz w:val="24"/>
                <w:szCs w:val="24"/>
              </w:rPr>
              <w:t>Подпрограмма 1 «</w:t>
            </w:r>
            <w:r w:rsidRPr="00235DFA">
              <w:rPr>
                <w:rFonts w:ascii="Times New Roman" w:eastAsia="Times New Roman" w:hAnsi="Times New Roman"/>
                <w:b/>
                <w:sz w:val="24"/>
                <w:szCs w:val="24"/>
                <w:lang w:eastAsia="ru-RU"/>
              </w:rPr>
              <w:t>Градостроительство и выполнение отдельных функций в области строительства и архитектуры</w:t>
            </w:r>
            <w:r w:rsidRPr="00235DFA">
              <w:rPr>
                <w:rFonts w:ascii="Times New Roman" w:hAnsi="Times New Roman"/>
                <w:b/>
                <w:sz w:val="24"/>
                <w:szCs w:val="24"/>
              </w:rPr>
              <w:t>»</w:t>
            </w:r>
            <w:r w:rsidRPr="00235DFA">
              <w:rPr>
                <w:rFonts w:ascii="Times New Roman" w:hAnsi="Times New Roman"/>
                <w:sz w:val="24"/>
                <w:szCs w:val="24"/>
              </w:rPr>
              <w:t>, всего</w:t>
            </w:r>
          </w:p>
        </w:tc>
        <w:tc>
          <w:tcPr>
            <w:tcW w:w="1985" w:type="dxa"/>
          </w:tcPr>
          <w:p w:rsidR="00834490" w:rsidRPr="00235DFA" w:rsidRDefault="00834490" w:rsidP="00587C10">
            <w:pPr>
              <w:pStyle w:val="ConsPlusNormal"/>
              <w:jc w:val="center"/>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1120" w:type="dxa"/>
          </w:tcPr>
          <w:p w:rsidR="00834490" w:rsidRPr="00235DFA" w:rsidRDefault="00834490" w:rsidP="004D192F">
            <w:pPr>
              <w:pStyle w:val="ConsPlusNormal"/>
              <w:jc w:val="center"/>
              <w:rPr>
                <w:szCs w:val="24"/>
              </w:rPr>
            </w:pPr>
            <w:r w:rsidRPr="00235DFA">
              <w:rPr>
                <w:szCs w:val="24"/>
              </w:rPr>
              <w:t>11</w:t>
            </w:r>
          </w:p>
        </w:tc>
        <w:tc>
          <w:tcPr>
            <w:tcW w:w="1427" w:type="dxa"/>
          </w:tcPr>
          <w:p w:rsidR="00834490" w:rsidRPr="00235DFA" w:rsidRDefault="00834490" w:rsidP="004D192F">
            <w:pPr>
              <w:pStyle w:val="ConsPlusNormal"/>
              <w:jc w:val="center"/>
              <w:rPr>
                <w:szCs w:val="24"/>
              </w:rPr>
            </w:pPr>
            <w:r w:rsidRPr="00235DFA">
              <w:rPr>
                <w:szCs w:val="24"/>
              </w:rPr>
              <w:t>1</w:t>
            </w:r>
          </w:p>
        </w:tc>
        <w:tc>
          <w:tcPr>
            <w:tcW w:w="1453" w:type="dxa"/>
            <w:gridSpan w:val="2"/>
          </w:tcPr>
          <w:p w:rsidR="00834490" w:rsidRPr="00235DFA" w:rsidRDefault="00834490" w:rsidP="004D192F">
            <w:pPr>
              <w:pStyle w:val="ConsPlusNormal"/>
              <w:jc w:val="center"/>
              <w:rPr>
                <w:szCs w:val="24"/>
              </w:rPr>
            </w:pPr>
            <w:r w:rsidRPr="00235DFA">
              <w:rPr>
                <w:szCs w:val="24"/>
              </w:rPr>
              <w:t>00</w:t>
            </w:r>
          </w:p>
        </w:tc>
        <w:tc>
          <w:tcPr>
            <w:tcW w:w="1260" w:type="dxa"/>
          </w:tcPr>
          <w:p w:rsidR="00834490" w:rsidRPr="00235DFA" w:rsidRDefault="00834490" w:rsidP="004D192F">
            <w:pPr>
              <w:pStyle w:val="ConsPlusNormal"/>
              <w:jc w:val="center"/>
              <w:rPr>
                <w:szCs w:val="24"/>
              </w:rPr>
            </w:pPr>
            <w:r w:rsidRPr="00235DFA">
              <w:rPr>
                <w:szCs w:val="24"/>
              </w:rPr>
              <w:t>00000</w:t>
            </w:r>
          </w:p>
        </w:tc>
        <w:tc>
          <w:tcPr>
            <w:tcW w:w="1260" w:type="dxa"/>
          </w:tcPr>
          <w:p w:rsidR="00834490" w:rsidRPr="00235DFA" w:rsidRDefault="00834490" w:rsidP="003C2EB7">
            <w:pPr>
              <w:pStyle w:val="ConsPlusNormal"/>
              <w:rPr>
                <w:szCs w:val="24"/>
              </w:rPr>
            </w:pPr>
            <w:r w:rsidRPr="00235DFA">
              <w:rPr>
                <w:szCs w:val="24"/>
              </w:rPr>
              <w:t>9600,00</w:t>
            </w:r>
          </w:p>
        </w:tc>
        <w:tc>
          <w:tcPr>
            <w:tcW w:w="1620" w:type="dxa"/>
          </w:tcPr>
          <w:p w:rsidR="00834490" w:rsidRPr="00235DFA" w:rsidRDefault="00834490" w:rsidP="003C2EB7">
            <w:pPr>
              <w:pStyle w:val="ConsPlusNormal"/>
              <w:rPr>
                <w:szCs w:val="24"/>
              </w:rPr>
            </w:pPr>
            <w:r w:rsidRPr="00235DFA">
              <w:rPr>
                <w:szCs w:val="24"/>
              </w:rPr>
              <w:t>9600,00</w:t>
            </w:r>
          </w:p>
        </w:tc>
        <w:tc>
          <w:tcPr>
            <w:tcW w:w="1440" w:type="dxa"/>
          </w:tcPr>
          <w:p w:rsidR="00834490" w:rsidRPr="00235DFA" w:rsidRDefault="00834490" w:rsidP="003C2EB7">
            <w:pPr>
              <w:pStyle w:val="ConsPlusNormal"/>
              <w:rPr>
                <w:szCs w:val="24"/>
              </w:rPr>
            </w:pPr>
            <w:r w:rsidRPr="00235DFA">
              <w:rPr>
                <w:szCs w:val="24"/>
              </w:rPr>
              <w:t>9600,00</w:t>
            </w:r>
          </w:p>
        </w:tc>
      </w:tr>
      <w:tr w:rsidR="00834490" w:rsidRPr="00235DFA" w:rsidTr="000A2106">
        <w:tc>
          <w:tcPr>
            <w:tcW w:w="602" w:type="dxa"/>
          </w:tcPr>
          <w:p w:rsidR="00834490" w:rsidRPr="00235DFA" w:rsidRDefault="00834490" w:rsidP="000A2106">
            <w:pPr>
              <w:pStyle w:val="ConsPlusNormal"/>
              <w:rPr>
                <w:szCs w:val="24"/>
              </w:rPr>
            </w:pPr>
            <w:r w:rsidRPr="00235DFA">
              <w:rPr>
                <w:szCs w:val="24"/>
              </w:rPr>
              <w:t>1</w:t>
            </w:r>
          </w:p>
        </w:tc>
        <w:tc>
          <w:tcPr>
            <w:tcW w:w="2295" w:type="dxa"/>
          </w:tcPr>
          <w:p w:rsidR="00834490" w:rsidRPr="00235DFA" w:rsidRDefault="00834490" w:rsidP="000A2106">
            <w:pPr>
              <w:pStyle w:val="ConsPlusNormal"/>
              <w:rPr>
                <w:szCs w:val="24"/>
              </w:rPr>
            </w:pPr>
            <w:r w:rsidRPr="00235DFA">
              <w:rPr>
                <w:sz w:val="22"/>
                <w:szCs w:val="22"/>
              </w:rPr>
              <w:t>Основное мероприятие 1. «Осуществление в округе отдельных функций в области градостроительства»</w:t>
            </w:r>
          </w:p>
        </w:tc>
        <w:tc>
          <w:tcPr>
            <w:tcW w:w="1985" w:type="dxa"/>
          </w:tcPr>
          <w:p w:rsidR="00834490" w:rsidRPr="00235DFA" w:rsidRDefault="00834490" w:rsidP="000A2106">
            <w:pPr>
              <w:pStyle w:val="ConsPlusNormal"/>
              <w:jc w:val="center"/>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1120" w:type="dxa"/>
          </w:tcPr>
          <w:p w:rsidR="00834490" w:rsidRPr="00235DFA" w:rsidRDefault="00834490" w:rsidP="00587C10">
            <w:pPr>
              <w:pStyle w:val="ConsPlusNormal"/>
              <w:jc w:val="center"/>
              <w:rPr>
                <w:szCs w:val="24"/>
              </w:rPr>
            </w:pPr>
            <w:r w:rsidRPr="00235DFA">
              <w:rPr>
                <w:szCs w:val="24"/>
              </w:rPr>
              <w:t>11</w:t>
            </w:r>
          </w:p>
        </w:tc>
        <w:tc>
          <w:tcPr>
            <w:tcW w:w="1427" w:type="dxa"/>
          </w:tcPr>
          <w:p w:rsidR="00834490" w:rsidRPr="00235DFA" w:rsidRDefault="00834490" w:rsidP="00587C10">
            <w:pPr>
              <w:pStyle w:val="ConsPlusNormal"/>
              <w:jc w:val="center"/>
              <w:rPr>
                <w:szCs w:val="24"/>
              </w:rPr>
            </w:pPr>
            <w:r w:rsidRPr="00235DFA">
              <w:rPr>
                <w:szCs w:val="24"/>
              </w:rPr>
              <w:t>1</w:t>
            </w:r>
          </w:p>
        </w:tc>
        <w:tc>
          <w:tcPr>
            <w:tcW w:w="1453" w:type="dxa"/>
            <w:gridSpan w:val="2"/>
          </w:tcPr>
          <w:p w:rsidR="00834490" w:rsidRPr="00235DFA" w:rsidRDefault="00834490" w:rsidP="00CF1510">
            <w:pPr>
              <w:pStyle w:val="ConsPlusNormal"/>
              <w:jc w:val="center"/>
              <w:rPr>
                <w:szCs w:val="24"/>
              </w:rPr>
            </w:pPr>
            <w:r w:rsidRPr="00235DFA">
              <w:rPr>
                <w:szCs w:val="24"/>
              </w:rPr>
              <w:t>0</w:t>
            </w:r>
            <w:r w:rsidR="00CF1510" w:rsidRPr="00235DFA">
              <w:rPr>
                <w:szCs w:val="24"/>
              </w:rPr>
              <w:t>1</w:t>
            </w:r>
          </w:p>
        </w:tc>
        <w:tc>
          <w:tcPr>
            <w:tcW w:w="1260" w:type="dxa"/>
          </w:tcPr>
          <w:p w:rsidR="00834490" w:rsidRPr="00235DFA" w:rsidRDefault="00834490" w:rsidP="00587C10">
            <w:pPr>
              <w:pStyle w:val="ConsPlusNormal"/>
              <w:jc w:val="center"/>
              <w:rPr>
                <w:szCs w:val="24"/>
              </w:rPr>
            </w:pPr>
            <w:r w:rsidRPr="00235DFA">
              <w:rPr>
                <w:szCs w:val="24"/>
              </w:rPr>
              <w:t>00000</w:t>
            </w:r>
          </w:p>
        </w:tc>
        <w:tc>
          <w:tcPr>
            <w:tcW w:w="1260" w:type="dxa"/>
          </w:tcPr>
          <w:p w:rsidR="00834490" w:rsidRPr="00235DFA" w:rsidRDefault="00834490" w:rsidP="00834490">
            <w:pPr>
              <w:pStyle w:val="ConsPlusNormal"/>
              <w:rPr>
                <w:szCs w:val="24"/>
              </w:rPr>
            </w:pPr>
            <w:r w:rsidRPr="00235DFA">
              <w:rPr>
                <w:szCs w:val="24"/>
              </w:rPr>
              <w:t>9500,00</w:t>
            </w:r>
          </w:p>
        </w:tc>
        <w:tc>
          <w:tcPr>
            <w:tcW w:w="1620" w:type="dxa"/>
          </w:tcPr>
          <w:p w:rsidR="00834490" w:rsidRPr="00235DFA" w:rsidRDefault="00834490" w:rsidP="00834490">
            <w:pPr>
              <w:pStyle w:val="ConsPlusNormal"/>
              <w:rPr>
                <w:szCs w:val="24"/>
              </w:rPr>
            </w:pPr>
            <w:r w:rsidRPr="00235DFA">
              <w:rPr>
                <w:szCs w:val="24"/>
              </w:rPr>
              <w:t>9500,00</w:t>
            </w:r>
          </w:p>
        </w:tc>
        <w:tc>
          <w:tcPr>
            <w:tcW w:w="1440" w:type="dxa"/>
          </w:tcPr>
          <w:p w:rsidR="00834490" w:rsidRPr="00235DFA" w:rsidRDefault="00834490" w:rsidP="00834490">
            <w:pPr>
              <w:pStyle w:val="ConsPlusNormal"/>
              <w:rPr>
                <w:szCs w:val="24"/>
              </w:rPr>
            </w:pPr>
            <w:r w:rsidRPr="00235DFA">
              <w:rPr>
                <w:szCs w:val="24"/>
              </w:rPr>
              <w:t>9500,00</w:t>
            </w:r>
          </w:p>
        </w:tc>
      </w:tr>
      <w:tr w:rsidR="00834490" w:rsidRPr="00235DFA" w:rsidTr="000A2106">
        <w:tc>
          <w:tcPr>
            <w:tcW w:w="602" w:type="dxa"/>
          </w:tcPr>
          <w:p w:rsidR="00834490" w:rsidRPr="00235DFA" w:rsidRDefault="00834490" w:rsidP="000A2106">
            <w:pPr>
              <w:pStyle w:val="ConsPlusNormal"/>
              <w:rPr>
                <w:szCs w:val="24"/>
              </w:rPr>
            </w:pPr>
            <w:r w:rsidRPr="00235DFA">
              <w:rPr>
                <w:szCs w:val="24"/>
              </w:rPr>
              <w:t>2</w:t>
            </w:r>
          </w:p>
        </w:tc>
        <w:tc>
          <w:tcPr>
            <w:tcW w:w="2295" w:type="dxa"/>
          </w:tcPr>
          <w:p w:rsidR="00834490" w:rsidRPr="00235DFA" w:rsidRDefault="00834490" w:rsidP="000A2106">
            <w:pPr>
              <w:pStyle w:val="ConsPlusNormal"/>
              <w:rPr>
                <w:bCs/>
              </w:rPr>
            </w:pPr>
            <w:r w:rsidRPr="00235DFA">
              <w:rPr>
                <w:sz w:val="22"/>
                <w:szCs w:val="22"/>
              </w:rPr>
              <w:t>Основное мероприятие 3.</w:t>
            </w:r>
          </w:p>
          <w:p w:rsidR="00834490" w:rsidRPr="00235DFA" w:rsidRDefault="00834490" w:rsidP="000A2106">
            <w:pPr>
              <w:pStyle w:val="ConsPlusNormal"/>
              <w:rPr>
                <w:szCs w:val="24"/>
              </w:rPr>
            </w:pPr>
            <w:r w:rsidRPr="00235DFA">
              <w:rPr>
                <w:bCs/>
              </w:rPr>
              <w:t xml:space="preserve">«Проведение комплексных </w:t>
            </w:r>
            <w:r w:rsidRPr="00235DFA">
              <w:rPr>
                <w:bCs/>
              </w:rPr>
              <w:lastRenderedPageBreak/>
              <w:t>кадастровых работ на территории Петровского городского округа»</w:t>
            </w:r>
          </w:p>
        </w:tc>
        <w:tc>
          <w:tcPr>
            <w:tcW w:w="1985" w:type="dxa"/>
          </w:tcPr>
          <w:p w:rsidR="00834490" w:rsidRPr="00235DFA" w:rsidRDefault="00834490" w:rsidP="000A2106">
            <w:pPr>
              <w:pStyle w:val="ConsPlusNormal"/>
              <w:jc w:val="center"/>
              <w:rPr>
                <w:szCs w:val="24"/>
              </w:rPr>
            </w:pPr>
            <w:r w:rsidRPr="00235DFA">
              <w:rPr>
                <w:szCs w:val="24"/>
              </w:rPr>
              <w:lastRenderedPageBreak/>
              <w:t xml:space="preserve">отдел планирования территорий и землеустройства </w:t>
            </w:r>
            <w:r w:rsidRPr="00235DFA">
              <w:rPr>
                <w:szCs w:val="24"/>
              </w:rPr>
              <w:lastRenderedPageBreak/>
              <w:t>администрации Петровского городского округа Ставропольского края</w:t>
            </w:r>
          </w:p>
        </w:tc>
        <w:tc>
          <w:tcPr>
            <w:tcW w:w="1120" w:type="dxa"/>
          </w:tcPr>
          <w:p w:rsidR="00834490" w:rsidRPr="00235DFA" w:rsidRDefault="00834490" w:rsidP="000A2106">
            <w:pPr>
              <w:pStyle w:val="ConsPlusNormal"/>
              <w:jc w:val="center"/>
              <w:rPr>
                <w:szCs w:val="24"/>
              </w:rPr>
            </w:pPr>
            <w:r w:rsidRPr="00235DFA">
              <w:rPr>
                <w:szCs w:val="24"/>
              </w:rPr>
              <w:lastRenderedPageBreak/>
              <w:t>11</w:t>
            </w:r>
          </w:p>
        </w:tc>
        <w:tc>
          <w:tcPr>
            <w:tcW w:w="1427" w:type="dxa"/>
          </w:tcPr>
          <w:p w:rsidR="00834490" w:rsidRPr="00235DFA" w:rsidRDefault="00834490" w:rsidP="000A2106">
            <w:pPr>
              <w:pStyle w:val="ConsPlusNormal"/>
              <w:jc w:val="center"/>
              <w:rPr>
                <w:szCs w:val="24"/>
              </w:rPr>
            </w:pPr>
            <w:r w:rsidRPr="00235DFA">
              <w:rPr>
                <w:szCs w:val="24"/>
              </w:rPr>
              <w:t>1</w:t>
            </w:r>
          </w:p>
        </w:tc>
        <w:tc>
          <w:tcPr>
            <w:tcW w:w="1453" w:type="dxa"/>
            <w:gridSpan w:val="2"/>
          </w:tcPr>
          <w:p w:rsidR="00834490" w:rsidRPr="00235DFA" w:rsidRDefault="00834490" w:rsidP="000A2106">
            <w:pPr>
              <w:pStyle w:val="ConsPlusNormal"/>
              <w:jc w:val="center"/>
              <w:rPr>
                <w:szCs w:val="24"/>
              </w:rPr>
            </w:pPr>
            <w:r w:rsidRPr="00235DFA">
              <w:rPr>
                <w:szCs w:val="24"/>
              </w:rPr>
              <w:t>02</w:t>
            </w:r>
          </w:p>
        </w:tc>
        <w:tc>
          <w:tcPr>
            <w:tcW w:w="1260" w:type="dxa"/>
          </w:tcPr>
          <w:p w:rsidR="00834490" w:rsidRPr="00235DFA" w:rsidRDefault="00834490" w:rsidP="000A2106">
            <w:pPr>
              <w:pStyle w:val="ConsPlusNormal"/>
              <w:jc w:val="center"/>
              <w:rPr>
                <w:szCs w:val="24"/>
              </w:rPr>
            </w:pPr>
            <w:r w:rsidRPr="00235DFA">
              <w:rPr>
                <w:szCs w:val="24"/>
              </w:rPr>
              <w:t>00000</w:t>
            </w:r>
          </w:p>
        </w:tc>
        <w:tc>
          <w:tcPr>
            <w:tcW w:w="1260" w:type="dxa"/>
          </w:tcPr>
          <w:p w:rsidR="00834490" w:rsidRPr="00235DFA" w:rsidRDefault="00CF1510" w:rsidP="004D192F">
            <w:pPr>
              <w:pStyle w:val="ConsPlusNormal"/>
              <w:rPr>
                <w:szCs w:val="24"/>
              </w:rPr>
            </w:pPr>
            <w:r w:rsidRPr="00235DFA">
              <w:rPr>
                <w:szCs w:val="24"/>
              </w:rPr>
              <w:t>1</w:t>
            </w:r>
            <w:r w:rsidR="00834490" w:rsidRPr="00235DFA">
              <w:rPr>
                <w:szCs w:val="24"/>
              </w:rPr>
              <w:t>00,00</w:t>
            </w:r>
          </w:p>
        </w:tc>
        <w:tc>
          <w:tcPr>
            <w:tcW w:w="1620" w:type="dxa"/>
          </w:tcPr>
          <w:p w:rsidR="00834490" w:rsidRPr="00235DFA" w:rsidRDefault="00CF1510" w:rsidP="004D192F">
            <w:pPr>
              <w:pStyle w:val="ConsPlusNormal"/>
              <w:rPr>
                <w:szCs w:val="24"/>
              </w:rPr>
            </w:pPr>
            <w:r w:rsidRPr="00235DFA">
              <w:rPr>
                <w:szCs w:val="24"/>
              </w:rPr>
              <w:t>100,00</w:t>
            </w:r>
          </w:p>
        </w:tc>
        <w:tc>
          <w:tcPr>
            <w:tcW w:w="1440" w:type="dxa"/>
          </w:tcPr>
          <w:p w:rsidR="00834490" w:rsidRPr="00235DFA" w:rsidRDefault="00CF1510" w:rsidP="004D192F">
            <w:pPr>
              <w:pStyle w:val="ConsPlusNormal"/>
              <w:rPr>
                <w:szCs w:val="24"/>
              </w:rPr>
            </w:pPr>
            <w:r w:rsidRPr="00235DFA">
              <w:rPr>
                <w:szCs w:val="24"/>
              </w:rPr>
              <w:t>100,00</w:t>
            </w:r>
          </w:p>
        </w:tc>
      </w:tr>
      <w:tr w:rsidR="00834490" w:rsidRPr="00235DFA" w:rsidTr="000A2106">
        <w:tc>
          <w:tcPr>
            <w:tcW w:w="602" w:type="dxa"/>
          </w:tcPr>
          <w:p w:rsidR="00834490" w:rsidRPr="00235DFA" w:rsidRDefault="00834490" w:rsidP="00685619">
            <w:pPr>
              <w:pStyle w:val="ConsPlusNormal"/>
              <w:jc w:val="center"/>
              <w:rPr>
                <w:szCs w:val="24"/>
              </w:rPr>
            </w:pPr>
          </w:p>
        </w:tc>
        <w:tc>
          <w:tcPr>
            <w:tcW w:w="2295" w:type="dxa"/>
          </w:tcPr>
          <w:p w:rsidR="00834490" w:rsidRPr="00235DFA" w:rsidRDefault="00834490" w:rsidP="005E322A">
            <w:pPr>
              <w:pStyle w:val="ConsPlusNormal"/>
              <w:rPr>
                <w:szCs w:val="24"/>
              </w:rPr>
            </w:pPr>
            <w:r w:rsidRPr="00235DFA">
              <w:rPr>
                <w:b/>
                <w:szCs w:val="24"/>
              </w:rPr>
              <w:t xml:space="preserve">Подпрограмма 2 </w:t>
            </w:r>
            <w:r w:rsidRPr="00235DFA">
              <w:rPr>
                <w:szCs w:val="24"/>
              </w:rPr>
              <w:t>Подпрограмма 2.</w:t>
            </w:r>
          </w:p>
          <w:p w:rsidR="00834490" w:rsidRPr="00235DFA" w:rsidRDefault="00834490" w:rsidP="005E322A">
            <w:pPr>
              <w:pStyle w:val="a3"/>
              <w:jc w:val="both"/>
              <w:rPr>
                <w:rFonts w:ascii="Times New Roman" w:hAnsi="Times New Roman"/>
                <w:sz w:val="24"/>
                <w:szCs w:val="24"/>
              </w:rPr>
            </w:pPr>
            <w:r w:rsidRPr="00235DFA">
              <w:rPr>
                <w:rFonts w:ascii="Times New Roman" w:hAnsi="Times New Roman"/>
                <w:b/>
                <w:sz w:val="24"/>
                <w:szCs w:val="24"/>
              </w:rPr>
              <w:t>«Обеспечение жильем молодых семей»</w:t>
            </w:r>
            <w:r w:rsidRPr="00235DFA">
              <w:rPr>
                <w:rFonts w:ascii="Times New Roman" w:hAnsi="Times New Roman"/>
                <w:sz w:val="24"/>
                <w:szCs w:val="24"/>
              </w:rPr>
              <w:t>, всего</w:t>
            </w:r>
          </w:p>
        </w:tc>
        <w:tc>
          <w:tcPr>
            <w:tcW w:w="1985" w:type="dxa"/>
          </w:tcPr>
          <w:p w:rsidR="00834490" w:rsidRPr="00235DFA" w:rsidRDefault="00834490" w:rsidP="00685619">
            <w:pPr>
              <w:pStyle w:val="ConsPlusNormal"/>
              <w:jc w:val="center"/>
              <w:rPr>
                <w:szCs w:val="24"/>
              </w:rPr>
            </w:pPr>
            <w:r w:rsidRPr="00235DFA">
              <w:rPr>
                <w:rFonts w:eastAsia="Calibri"/>
                <w:szCs w:val="24"/>
                <w:lang w:eastAsia="en-US"/>
              </w:rPr>
              <w:t xml:space="preserve">отдел жилищного учета, строительства и муниципального контроля </w:t>
            </w:r>
            <w:r w:rsidRPr="00235DFA">
              <w:rPr>
                <w:szCs w:val="24"/>
              </w:rPr>
              <w:t>администрации Петровского городского округа Ставропольского края</w:t>
            </w:r>
          </w:p>
        </w:tc>
        <w:tc>
          <w:tcPr>
            <w:tcW w:w="1120" w:type="dxa"/>
          </w:tcPr>
          <w:p w:rsidR="00834490" w:rsidRPr="00235DFA" w:rsidRDefault="00834490" w:rsidP="00685619">
            <w:pPr>
              <w:pStyle w:val="ConsPlusNormal"/>
              <w:jc w:val="center"/>
              <w:rPr>
                <w:szCs w:val="24"/>
              </w:rPr>
            </w:pPr>
            <w:r w:rsidRPr="00235DFA">
              <w:rPr>
                <w:szCs w:val="24"/>
              </w:rPr>
              <w:t>11</w:t>
            </w:r>
          </w:p>
        </w:tc>
        <w:tc>
          <w:tcPr>
            <w:tcW w:w="1427" w:type="dxa"/>
          </w:tcPr>
          <w:p w:rsidR="00834490" w:rsidRPr="00235DFA" w:rsidRDefault="00834490" w:rsidP="00685619">
            <w:pPr>
              <w:pStyle w:val="ConsPlusNormal"/>
              <w:jc w:val="center"/>
              <w:rPr>
                <w:szCs w:val="24"/>
              </w:rPr>
            </w:pPr>
            <w:r w:rsidRPr="00235DFA">
              <w:rPr>
                <w:szCs w:val="24"/>
              </w:rPr>
              <w:t>2</w:t>
            </w:r>
          </w:p>
        </w:tc>
        <w:tc>
          <w:tcPr>
            <w:tcW w:w="1453" w:type="dxa"/>
            <w:gridSpan w:val="2"/>
          </w:tcPr>
          <w:p w:rsidR="00834490" w:rsidRPr="00235DFA" w:rsidRDefault="00834490" w:rsidP="00685619">
            <w:pPr>
              <w:pStyle w:val="ConsPlusNormal"/>
              <w:jc w:val="center"/>
              <w:rPr>
                <w:szCs w:val="24"/>
              </w:rPr>
            </w:pPr>
            <w:r w:rsidRPr="00235DFA">
              <w:rPr>
                <w:szCs w:val="24"/>
              </w:rPr>
              <w:t>00</w:t>
            </w:r>
          </w:p>
        </w:tc>
        <w:tc>
          <w:tcPr>
            <w:tcW w:w="1260" w:type="dxa"/>
          </w:tcPr>
          <w:p w:rsidR="00834490" w:rsidRPr="00235DFA" w:rsidRDefault="00834490" w:rsidP="00685619">
            <w:pPr>
              <w:pStyle w:val="ConsPlusNormal"/>
              <w:jc w:val="center"/>
              <w:rPr>
                <w:szCs w:val="24"/>
              </w:rPr>
            </w:pPr>
            <w:r w:rsidRPr="00235DFA">
              <w:rPr>
                <w:szCs w:val="24"/>
              </w:rPr>
              <w:t>00000</w:t>
            </w:r>
          </w:p>
        </w:tc>
        <w:tc>
          <w:tcPr>
            <w:tcW w:w="1260" w:type="dxa"/>
          </w:tcPr>
          <w:p w:rsidR="00834490" w:rsidRPr="00235DFA" w:rsidRDefault="000F587D" w:rsidP="00685619">
            <w:pPr>
              <w:pStyle w:val="ConsPlusNormal"/>
              <w:rPr>
                <w:szCs w:val="24"/>
              </w:rPr>
            </w:pPr>
            <w:r>
              <w:rPr>
                <w:szCs w:val="24"/>
              </w:rPr>
              <w:t>0,00</w:t>
            </w:r>
          </w:p>
        </w:tc>
        <w:tc>
          <w:tcPr>
            <w:tcW w:w="1620" w:type="dxa"/>
          </w:tcPr>
          <w:p w:rsidR="00834490" w:rsidRPr="00235DFA" w:rsidRDefault="009C5AD5" w:rsidP="00685619">
            <w:pPr>
              <w:pStyle w:val="ConsPlusNormal"/>
              <w:rPr>
                <w:szCs w:val="24"/>
              </w:rPr>
            </w:pPr>
            <w:r w:rsidRPr="00235DFA">
              <w:rPr>
                <w:szCs w:val="24"/>
              </w:rPr>
              <w:t>296,65</w:t>
            </w:r>
          </w:p>
        </w:tc>
        <w:tc>
          <w:tcPr>
            <w:tcW w:w="1440" w:type="dxa"/>
          </w:tcPr>
          <w:p w:rsidR="00834490" w:rsidRPr="00235DFA" w:rsidRDefault="009C5AD5" w:rsidP="00685619">
            <w:pPr>
              <w:pStyle w:val="ConsPlusNormal"/>
              <w:rPr>
                <w:szCs w:val="24"/>
              </w:rPr>
            </w:pPr>
            <w:r w:rsidRPr="00235DFA">
              <w:rPr>
                <w:szCs w:val="24"/>
              </w:rPr>
              <w:t>296,65</w:t>
            </w:r>
          </w:p>
        </w:tc>
      </w:tr>
      <w:tr w:rsidR="00073C39" w:rsidRPr="00235DFA" w:rsidTr="000A2106">
        <w:tc>
          <w:tcPr>
            <w:tcW w:w="602" w:type="dxa"/>
          </w:tcPr>
          <w:p w:rsidR="00073C39" w:rsidRPr="00235DFA" w:rsidRDefault="00073C39" w:rsidP="00587C10">
            <w:pPr>
              <w:pStyle w:val="ConsPlusNormal"/>
              <w:rPr>
                <w:szCs w:val="24"/>
              </w:rPr>
            </w:pPr>
            <w:r w:rsidRPr="00235DFA">
              <w:rPr>
                <w:szCs w:val="24"/>
              </w:rPr>
              <w:t>3</w:t>
            </w:r>
          </w:p>
        </w:tc>
        <w:tc>
          <w:tcPr>
            <w:tcW w:w="2295" w:type="dxa"/>
          </w:tcPr>
          <w:p w:rsidR="00073C39" w:rsidRPr="00235DFA" w:rsidRDefault="00073C39" w:rsidP="00587C10">
            <w:pPr>
              <w:pStyle w:val="ConsPlusNormal"/>
              <w:rPr>
                <w:bCs/>
              </w:rPr>
            </w:pPr>
            <w:r w:rsidRPr="00235DFA">
              <w:rPr>
                <w:sz w:val="22"/>
                <w:szCs w:val="22"/>
              </w:rPr>
              <w:t>Основное мероприятие 5.</w:t>
            </w:r>
          </w:p>
          <w:p w:rsidR="00073C39" w:rsidRPr="00235DFA" w:rsidRDefault="00073C39" w:rsidP="00073C39">
            <w:pPr>
              <w:pStyle w:val="ConsPlusNormal"/>
              <w:rPr>
                <w:szCs w:val="24"/>
              </w:rPr>
            </w:pPr>
            <w:r w:rsidRPr="00235DFA">
              <w:rPr>
                <w:bCs/>
              </w:rPr>
              <w:t>«Предоставление молодым семьям социальных выплат на приобретение (строительство) жилого помещения»</w:t>
            </w:r>
          </w:p>
        </w:tc>
        <w:tc>
          <w:tcPr>
            <w:tcW w:w="1985" w:type="dxa"/>
          </w:tcPr>
          <w:p w:rsidR="00073C39" w:rsidRPr="00235DFA" w:rsidRDefault="00073C39" w:rsidP="00587C10">
            <w:pPr>
              <w:pStyle w:val="ConsPlusNormal"/>
              <w:jc w:val="center"/>
              <w:rPr>
                <w:szCs w:val="24"/>
              </w:rPr>
            </w:pPr>
            <w:r w:rsidRPr="00235DFA">
              <w:rPr>
                <w:rFonts w:eastAsia="Calibri"/>
                <w:szCs w:val="24"/>
                <w:lang w:eastAsia="en-US"/>
              </w:rPr>
              <w:t xml:space="preserve">отдел жилищного учета, строительства и муниципального контроля </w:t>
            </w:r>
            <w:r w:rsidRPr="00235DFA">
              <w:rPr>
                <w:szCs w:val="24"/>
              </w:rPr>
              <w:t>администрации Петровского городского округа Ставропольского края</w:t>
            </w:r>
          </w:p>
        </w:tc>
        <w:tc>
          <w:tcPr>
            <w:tcW w:w="1120" w:type="dxa"/>
          </w:tcPr>
          <w:p w:rsidR="00073C39" w:rsidRPr="00235DFA" w:rsidRDefault="00073C39" w:rsidP="00587C10">
            <w:pPr>
              <w:pStyle w:val="ConsPlusNormal"/>
              <w:jc w:val="center"/>
              <w:rPr>
                <w:szCs w:val="24"/>
              </w:rPr>
            </w:pPr>
            <w:r w:rsidRPr="00235DFA">
              <w:rPr>
                <w:szCs w:val="24"/>
              </w:rPr>
              <w:t>11</w:t>
            </w:r>
          </w:p>
        </w:tc>
        <w:tc>
          <w:tcPr>
            <w:tcW w:w="1427" w:type="dxa"/>
          </w:tcPr>
          <w:p w:rsidR="00073C39" w:rsidRPr="00235DFA" w:rsidRDefault="00073C39" w:rsidP="00587C10">
            <w:pPr>
              <w:pStyle w:val="ConsPlusNormal"/>
              <w:jc w:val="center"/>
              <w:rPr>
                <w:szCs w:val="24"/>
              </w:rPr>
            </w:pPr>
            <w:r w:rsidRPr="00235DFA">
              <w:rPr>
                <w:szCs w:val="24"/>
              </w:rPr>
              <w:t>2</w:t>
            </w:r>
          </w:p>
        </w:tc>
        <w:tc>
          <w:tcPr>
            <w:tcW w:w="1453" w:type="dxa"/>
            <w:gridSpan w:val="2"/>
          </w:tcPr>
          <w:p w:rsidR="00073C39" w:rsidRPr="00235DFA" w:rsidRDefault="00073C39" w:rsidP="009C5AD5">
            <w:pPr>
              <w:pStyle w:val="ConsPlusNormal"/>
              <w:jc w:val="center"/>
              <w:rPr>
                <w:szCs w:val="24"/>
              </w:rPr>
            </w:pPr>
            <w:r w:rsidRPr="00235DFA">
              <w:rPr>
                <w:szCs w:val="24"/>
              </w:rPr>
              <w:t>01</w:t>
            </w:r>
          </w:p>
        </w:tc>
        <w:tc>
          <w:tcPr>
            <w:tcW w:w="1260" w:type="dxa"/>
          </w:tcPr>
          <w:p w:rsidR="00073C39" w:rsidRPr="00235DFA" w:rsidRDefault="00073C39" w:rsidP="00587C10">
            <w:pPr>
              <w:pStyle w:val="ConsPlusNormal"/>
              <w:jc w:val="center"/>
              <w:rPr>
                <w:szCs w:val="24"/>
              </w:rPr>
            </w:pPr>
            <w:r w:rsidRPr="00235DFA">
              <w:rPr>
                <w:szCs w:val="24"/>
              </w:rPr>
              <w:t>00000</w:t>
            </w:r>
          </w:p>
        </w:tc>
        <w:tc>
          <w:tcPr>
            <w:tcW w:w="1260" w:type="dxa"/>
          </w:tcPr>
          <w:p w:rsidR="00073C39" w:rsidRPr="00235DFA" w:rsidRDefault="000F587D" w:rsidP="00587C10">
            <w:pPr>
              <w:pStyle w:val="ConsPlusNormal"/>
              <w:rPr>
                <w:szCs w:val="24"/>
              </w:rPr>
            </w:pPr>
            <w:r>
              <w:rPr>
                <w:szCs w:val="24"/>
              </w:rPr>
              <w:t>0,00</w:t>
            </w:r>
          </w:p>
        </w:tc>
        <w:tc>
          <w:tcPr>
            <w:tcW w:w="1620" w:type="dxa"/>
          </w:tcPr>
          <w:p w:rsidR="00073C39" w:rsidRPr="00235DFA" w:rsidRDefault="00073C39" w:rsidP="00587C10">
            <w:pPr>
              <w:pStyle w:val="ConsPlusNormal"/>
              <w:rPr>
                <w:szCs w:val="24"/>
              </w:rPr>
            </w:pPr>
            <w:r w:rsidRPr="00235DFA">
              <w:rPr>
                <w:szCs w:val="24"/>
              </w:rPr>
              <w:t>296,65</w:t>
            </w:r>
          </w:p>
        </w:tc>
        <w:tc>
          <w:tcPr>
            <w:tcW w:w="1440" w:type="dxa"/>
          </w:tcPr>
          <w:p w:rsidR="00073C39" w:rsidRPr="00235DFA" w:rsidRDefault="00073C39" w:rsidP="00587C10">
            <w:pPr>
              <w:pStyle w:val="ConsPlusNormal"/>
              <w:rPr>
                <w:szCs w:val="24"/>
              </w:rPr>
            </w:pPr>
            <w:r w:rsidRPr="00235DFA">
              <w:rPr>
                <w:szCs w:val="24"/>
              </w:rPr>
              <w:t>296,65</w:t>
            </w:r>
          </w:p>
        </w:tc>
      </w:tr>
    </w:tbl>
    <w:p w:rsidR="008F541B" w:rsidRPr="00235DFA" w:rsidRDefault="008F541B" w:rsidP="008F541B">
      <w:pPr>
        <w:pStyle w:val="ConsPlusNormal"/>
        <w:rPr>
          <w:sz w:val="28"/>
          <w:szCs w:val="28"/>
        </w:rPr>
      </w:pPr>
    </w:p>
    <w:p w:rsidR="00671A4A" w:rsidRPr="00235DFA" w:rsidRDefault="00671A4A" w:rsidP="008F541B">
      <w:pPr>
        <w:pStyle w:val="ConsPlusNormal"/>
        <w:rPr>
          <w:sz w:val="28"/>
          <w:szCs w:val="28"/>
        </w:rPr>
      </w:pPr>
    </w:p>
    <w:p w:rsidR="00FF2C9D" w:rsidRPr="00235DFA" w:rsidRDefault="00FF2C9D" w:rsidP="00C05E57">
      <w:pPr>
        <w:pStyle w:val="ConsPlusNormal"/>
        <w:jc w:val="right"/>
        <w:rPr>
          <w:sz w:val="28"/>
          <w:szCs w:val="28"/>
          <w:lang w:val="en-US"/>
        </w:rPr>
      </w:pPr>
    </w:p>
    <w:p w:rsidR="008F541B" w:rsidRPr="00235DFA" w:rsidRDefault="008F541B" w:rsidP="00C05E57">
      <w:pPr>
        <w:pStyle w:val="ConsPlusNormal"/>
        <w:jc w:val="right"/>
        <w:rPr>
          <w:sz w:val="28"/>
          <w:szCs w:val="28"/>
        </w:rPr>
      </w:pPr>
      <w:r w:rsidRPr="00235DFA">
        <w:rPr>
          <w:sz w:val="28"/>
          <w:szCs w:val="28"/>
        </w:rPr>
        <w:lastRenderedPageBreak/>
        <w:t>Приложение 2</w:t>
      </w:r>
    </w:p>
    <w:p w:rsidR="008F541B" w:rsidRPr="00235DFA" w:rsidRDefault="008F541B" w:rsidP="008F541B">
      <w:pPr>
        <w:pStyle w:val="ConsPlusNormal"/>
        <w:jc w:val="center"/>
        <w:rPr>
          <w:sz w:val="28"/>
          <w:szCs w:val="28"/>
        </w:rPr>
      </w:pPr>
      <w:r w:rsidRPr="00235DFA">
        <w:rPr>
          <w:sz w:val="28"/>
          <w:szCs w:val="28"/>
        </w:rPr>
        <w:t>ИНФОРМАЦИЯ</w:t>
      </w:r>
    </w:p>
    <w:p w:rsidR="008F541B" w:rsidRPr="00235DFA" w:rsidRDefault="008F541B" w:rsidP="008F541B">
      <w:pPr>
        <w:pStyle w:val="ConsPlusNormal"/>
        <w:jc w:val="center"/>
        <w:rPr>
          <w:sz w:val="28"/>
          <w:szCs w:val="28"/>
        </w:rPr>
      </w:pPr>
      <w:r w:rsidRPr="00235DFA">
        <w:rPr>
          <w:sz w:val="28"/>
          <w:szCs w:val="28"/>
        </w:rPr>
        <w:t xml:space="preserve"> о расходах бюджета Петровского городского округа Ставропольского края, средств физических и юридических лиц на реализацию муниципальной программы Петровского городского округа Ставропольского края «</w:t>
      </w:r>
      <w:r w:rsidR="00ED2E71" w:rsidRPr="00235DFA">
        <w:rPr>
          <w:sz w:val="28"/>
          <w:szCs w:val="28"/>
        </w:rPr>
        <w:t>Развитие градостроительства, строительства и архитектуры</w:t>
      </w:r>
      <w:r w:rsidRPr="00235DFA">
        <w:rPr>
          <w:sz w:val="28"/>
          <w:szCs w:val="28"/>
        </w:rPr>
        <w:t>»</w:t>
      </w:r>
    </w:p>
    <w:p w:rsidR="00C05E57" w:rsidRPr="00235DFA" w:rsidRDefault="00C05E57" w:rsidP="00C05E57">
      <w:pPr>
        <w:pStyle w:val="ConsPlusNormal"/>
        <w:spacing w:line="240" w:lineRule="exact"/>
        <w:jc w:val="center"/>
        <w:rPr>
          <w:szCs w:val="24"/>
        </w:rPr>
      </w:pPr>
    </w:p>
    <w:p w:rsidR="008F541B" w:rsidRPr="00235DFA" w:rsidRDefault="00C05E57" w:rsidP="00C05E57">
      <w:pPr>
        <w:pStyle w:val="ConsPlusNormal"/>
        <w:spacing w:line="240" w:lineRule="exact"/>
        <w:jc w:val="center"/>
        <w:rPr>
          <w:szCs w:val="24"/>
        </w:rPr>
      </w:pPr>
      <w:r w:rsidRPr="00235DFA">
        <w:rPr>
          <w:szCs w:val="24"/>
        </w:rPr>
        <w:t xml:space="preserve">                                                                                                                                                </w:t>
      </w:r>
      <w:r w:rsidR="0044410B" w:rsidRPr="00235DFA">
        <w:rPr>
          <w:szCs w:val="24"/>
        </w:rPr>
        <w:t xml:space="preserve">                                                               </w:t>
      </w:r>
      <w:r w:rsidRPr="00235DFA">
        <w:rPr>
          <w:szCs w:val="24"/>
        </w:rPr>
        <w:t xml:space="preserve"> </w:t>
      </w:r>
      <w:r w:rsidR="008F541B" w:rsidRPr="00235DFA">
        <w:rPr>
          <w:szCs w:val="24"/>
        </w:rPr>
        <w:t>тыс. рублей</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4111"/>
        <w:gridCol w:w="2834"/>
        <w:gridCol w:w="2977"/>
      </w:tblGrid>
      <w:tr w:rsidR="008F541B" w:rsidRPr="00235DFA" w:rsidTr="00E41B67">
        <w:tc>
          <w:tcPr>
            <w:tcW w:w="817" w:type="dxa"/>
            <w:vAlign w:val="center"/>
          </w:tcPr>
          <w:p w:rsidR="008F541B" w:rsidRPr="00235DFA" w:rsidRDefault="008F541B" w:rsidP="000A2106">
            <w:pPr>
              <w:pStyle w:val="ConsPlusNormal"/>
              <w:spacing w:line="240" w:lineRule="exact"/>
              <w:jc w:val="center"/>
              <w:rPr>
                <w:szCs w:val="24"/>
              </w:rPr>
            </w:pPr>
            <w:r w:rsidRPr="00235DFA">
              <w:rPr>
                <w:szCs w:val="24"/>
              </w:rPr>
              <w:t xml:space="preserve">№ </w:t>
            </w:r>
            <w:proofErr w:type="gramStart"/>
            <w:r w:rsidRPr="00235DFA">
              <w:rPr>
                <w:szCs w:val="24"/>
              </w:rPr>
              <w:t>п</w:t>
            </w:r>
            <w:proofErr w:type="gramEnd"/>
            <w:r w:rsidRPr="00235DFA">
              <w:rPr>
                <w:szCs w:val="24"/>
              </w:rPr>
              <w:t>/п</w:t>
            </w:r>
          </w:p>
        </w:tc>
        <w:tc>
          <w:tcPr>
            <w:tcW w:w="3686" w:type="dxa"/>
            <w:vAlign w:val="center"/>
          </w:tcPr>
          <w:p w:rsidR="008F541B" w:rsidRPr="00235DFA" w:rsidRDefault="008F541B" w:rsidP="000A2106">
            <w:pPr>
              <w:pStyle w:val="ConsPlusNormal"/>
              <w:spacing w:line="240" w:lineRule="exact"/>
              <w:jc w:val="center"/>
              <w:rPr>
                <w:szCs w:val="24"/>
              </w:rPr>
            </w:pPr>
            <w:r w:rsidRPr="00235DFA">
              <w:rPr>
                <w:szCs w:val="24"/>
              </w:rPr>
              <w:t>Наименование Программы, подпрограммы Программы, основного мероприятия</w:t>
            </w:r>
          </w:p>
        </w:tc>
        <w:tc>
          <w:tcPr>
            <w:tcW w:w="4111" w:type="dxa"/>
            <w:vAlign w:val="center"/>
          </w:tcPr>
          <w:p w:rsidR="008F541B" w:rsidRPr="00235DFA" w:rsidRDefault="008F541B" w:rsidP="000A2106">
            <w:pPr>
              <w:pStyle w:val="ConsPlusNormal"/>
              <w:spacing w:line="240" w:lineRule="exact"/>
              <w:jc w:val="center"/>
              <w:rPr>
                <w:szCs w:val="24"/>
              </w:rPr>
            </w:pPr>
            <w:r w:rsidRPr="00235DFA">
              <w:rPr>
                <w:szCs w:val="24"/>
              </w:rPr>
              <w:t>Источники ресурсного обеспечения</w:t>
            </w:r>
          </w:p>
        </w:tc>
        <w:tc>
          <w:tcPr>
            <w:tcW w:w="2834" w:type="dxa"/>
            <w:vAlign w:val="center"/>
          </w:tcPr>
          <w:p w:rsidR="008F541B" w:rsidRPr="00235DFA" w:rsidRDefault="008F541B" w:rsidP="000A2106">
            <w:pPr>
              <w:pStyle w:val="ConsPlusNormal"/>
              <w:spacing w:line="240" w:lineRule="exact"/>
              <w:jc w:val="center"/>
              <w:rPr>
                <w:szCs w:val="24"/>
              </w:rPr>
            </w:pPr>
            <w:r w:rsidRPr="00235DFA">
              <w:rPr>
                <w:szCs w:val="24"/>
              </w:rPr>
              <w:t>Объемы финансового обеспечения по Программе</w:t>
            </w:r>
          </w:p>
        </w:tc>
        <w:tc>
          <w:tcPr>
            <w:tcW w:w="2977" w:type="dxa"/>
            <w:vAlign w:val="center"/>
          </w:tcPr>
          <w:p w:rsidR="008F541B" w:rsidRPr="00235DFA" w:rsidRDefault="008F541B" w:rsidP="000A2106">
            <w:pPr>
              <w:pStyle w:val="ConsPlusNormal"/>
              <w:spacing w:line="240" w:lineRule="exact"/>
              <w:jc w:val="center"/>
              <w:rPr>
                <w:szCs w:val="24"/>
              </w:rPr>
            </w:pPr>
            <w:r w:rsidRPr="00235DFA">
              <w:rPr>
                <w:szCs w:val="24"/>
              </w:rPr>
              <w:t>Исполнение</w:t>
            </w:r>
          </w:p>
        </w:tc>
      </w:tr>
      <w:tr w:rsidR="008F541B" w:rsidRPr="00235DFA" w:rsidTr="00E41B67">
        <w:tc>
          <w:tcPr>
            <w:tcW w:w="817" w:type="dxa"/>
            <w:vAlign w:val="center"/>
          </w:tcPr>
          <w:p w:rsidR="008F541B" w:rsidRPr="00235DFA" w:rsidRDefault="008F541B" w:rsidP="000A2106">
            <w:pPr>
              <w:pStyle w:val="ConsPlusNormal"/>
              <w:spacing w:line="240" w:lineRule="exact"/>
              <w:jc w:val="center"/>
              <w:rPr>
                <w:szCs w:val="24"/>
              </w:rPr>
            </w:pPr>
            <w:r w:rsidRPr="00235DFA">
              <w:rPr>
                <w:szCs w:val="24"/>
              </w:rPr>
              <w:t>1</w:t>
            </w:r>
          </w:p>
        </w:tc>
        <w:tc>
          <w:tcPr>
            <w:tcW w:w="3686" w:type="dxa"/>
            <w:vAlign w:val="center"/>
          </w:tcPr>
          <w:p w:rsidR="008F541B" w:rsidRPr="00235DFA" w:rsidRDefault="008F541B" w:rsidP="000A2106">
            <w:pPr>
              <w:pStyle w:val="ConsPlusNormal"/>
              <w:spacing w:line="240" w:lineRule="exact"/>
              <w:jc w:val="center"/>
              <w:rPr>
                <w:szCs w:val="24"/>
              </w:rPr>
            </w:pPr>
            <w:r w:rsidRPr="00235DFA">
              <w:rPr>
                <w:szCs w:val="24"/>
              </w:rPr>
              <w:t>2</w:t>
            </w:r>
          </w:p>
        </w:tc>
        <w:tc>
          <w:tcPr>
            <w:tcW w:w="4111" w:type="dxa"/>
            <w:vAlign w:val="center"/>
          </w:tcPr>
          <w:p w:rsidR="008F541B" w:rsidRPr="00235DFA" w:rsidRDefault="008F541B" w:rsidP="000A2106">
            <w:pPr>
              <w:pStyle w:val="ConsPlusNormal"/>
              <w:spacing w:line="240" w:lineRule="exact"/>
              <w:jc w:val="center"/>
              <w:rPr>
                <w:szCs w:val="24"/>
              </w:rPr>
            </w:pPr>
            <w:r w:rsidRPr="00235DFA">
              <w:rPr>
                <w:szCs w:val="24"/>
              </w:rPr>
              <w:t>3</w:t>
            </w:r>
          </w:p>
        </w:tc>
        <w:tc>
          <w:tcPr>
            <w:tcW w:w="2834" w:type="dxa"/>
            <w:vAlign w:val="center"/>
          </w:tcPr>
          <w:p w:rsidR="008F541B" w:rsidRPr="00235DFA" w:rsidRDefault="008F541B" w:rsidP="000A2106">
            <w:pPr>
              <w:pStyle w:val="ConsPlusNormal"/>
              <w:spacing w:line="240" w:lineRule="exact"/>
              <w:jc w:val="center"/>
              <w:rPr>
                <w:szCs w:val="24"/>
              </w:rPr>
            </w:pPr>
            <w:r w:rsidRPr="00235DFA">
              <w:rPr>
                <w:szCs w:val="24"/>
              </w:rPr>
              <w:t>4</w:t>
            </w:r>
          </w:p>
        </w:tc>
        <w:tc>
          <w:tcPr>
            <w:tcW w:w="2977" w:type="dxa"/>
            <w:vAlign w:val="center"/>
          </w:tcPr>
          <w:p w:rsidR="008F541B" w:rsidRPr="00235DFA" w:rsidRDefault="008F541B" w:rsidP="000A2106">
            <w:pPr>
              <w:pStyle w:val="ConsPlusNormal"/>
              <w:spacing w:line="240" w:lineRule="exact"/>
              <w:jc w:val="center"/>
              <w:rPr>
                <w:szCs w:val="24"/>
              </w:rPr>
            </w:pPr>
            <w:r w:rsidRPr="00235DFA">
              <w:rPr>
                <w:szCs w:val="24"/>
              </w:rPr>
              <w:t>5</w:t>
            </w:r>
          </w:p>
        </w:tc>
      </w:tr>
      <w:tr w:rsidR="00685619" w:rsidRPr="00235DFA" w:rsidTr="00E41B67">
        <w:tc>
          <w:tcPr>
            <w:tcW w:w="817" w:type="dxa"/>
            <w:vMerge w:val="restart"/>
          </w:tcPr>
          <w:p w:rsidR="00685619" w:rsidRPr="00235DFA" w:rsidRDefault="00AE41B7" w:rsidP="000A2106">
            <w:pPr>
              <w:pStyle w:val="ConsPlusNormal"/>
              <w:spacing w:line="240" w:lineRule="exact"/>
              <w:jc w:val="center"/>
              <w:rPr>
                <w:szCs w:val="24"/>
              </w:rPr>
            </w:pPr>
            <w:r w:rsidRPr="00235DFA">
              <w:rPr>
                <w:szCs w:val="24"/>
              </w:rPr>
              <w:t>1.</w:t>
            </w:r>
          </w:p>
        </w:tc>
        <w:tc>
          <w:tcPr>
            <w:tcW w:w="3686" w:type="dxa"/>
          </w:tcPr>
          <w:p w:rsidR="00685619" w:rsidRPr="00235DFA" w:rsidRDefault="00685619" w:rsidP="009E5878">
            <w:pPr>
              <w:pStyle w:val="ConsPlusNormal"/>
              <w:spacing w:line="240" w:lineRule="exact"/>
              <w:rPr>
                <w:szCs w:val="24"/>
              </w:rPr>
            </w:pPr>
            <w:r w:rsidRPr="00235DFA">
              <w:rPr>
                <w:b/>
                <w:color w:val="000000"/>
                <w:spacing w:val="-4"/>
                <w:szCs w:val="24"/>
              </w:rPr>
              <w:t>Программа «</w:t>
            </w:r>
            <w:r w:rsidRPr="00235DFA">
              <w:rPr>
                <w:b/>
                <w:szCs w:val="24"/>
              </w:rPr>
              <w:t>Развитие</w:t>
            </w:r>
            <w:r w:rsidR="009E5878" w:rsidRPr="00235DFA">
              <w:rPr>
                <w:b/>
                <w:szCs w:val="24"/>
              </w:rPr>
              <w:t xml:space="preserve"> градостроительства, строительства и архитектуры</w:t>
            </w:r>
            <w:r w:rsidR="009E5878" w:rsidRPr="00235DFA">
              <w:rPr>
                <w:b/>
                <w:color w:val="000000"/>
                <w:spacing w:val="-4"/>
                <w:szCs w:val="24"/>
              </w:rPr>
              <w:t>»</w:t>
            </w:r>
            <w:r w:rsidR="009E5878" w:rsidRPr="00235DFA">
              <w:rPr>
                <w:szCs w:val="24"/>
              </w:rPr>
              <w:t>, всего</w:t>
            </w:r>
          </w:p>
        </w:tc>
        <w:tc>
          <w:tcPr>
            <w:tcW w:w="4111" w:type="dxa"/>
          </w:tcPr>
          <w:p w:rsidR="00685619" w:rsidRPr="00235DFA" w:rsidRDefault="00685619" w:rsidP="000A2106">
            <w:pPr>
              <w:pStyle w:val="ConsPlusNormal"/>
              <w:spacing w:line="240" w:lineRule="exact"/>
              <w:jc w:val="both"/>
              <w:rPr>
                <w:szCs w:val="24"/>
              </w:rPr>
            </w:pPr>
          </w:p>
        </w:tc>
        <w:tc>
          <w:tcPr>
            <w:tcW w:w="2834" w:type="dxa"/>
          </w:tcPr>
          <w:p w:rsidR="00685619" w:rsidRPr="00235DFA" w:rsidRDefault="00685619" w:rsidP="004D192F">
            <w:pPr>
              <w:pStyle w:val="ConsPlusNormal"/>
              <w:rPr>
                <w:szCs w:val="24"/>
              </w:rPr>
            </w:pPr>
            <w:r w:rsidRPr="00235DFA">
              <w:rPr>
                <w:szCs w:val="24"/>
              </w:rPr>
              <w:t>10447,56</w:t>
            </w:r>
          </w:p>
        </w:tc>
        <w:tc>
          <w:tcPr>
            <w:tcW w:w="2977" w:type="dxa"/>
          </w:tcPr>
          <w:p w:rsidR="00685619" w:rsidRPr="00235DFA" w:rsidRDefault="00685619" w:rsidP="004D192F">
            <w:pPr>
              <w:pStyle w:val="ConsPlusNormal"/>
              <w:rPr>
                <w:szCs w:val="24"/>
              </w:rPr>
            </w:pPr>
            <w:r w:rsidRPr="00235DFA">
              <w:rPr>
                <w:szCs w:val="24"/>
              </w:rPr>
              <w:t>10447,56</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val="restart"/>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бюджет округа, в т.ч.</w:t>
            </w:r>
          </w:p>
        </w:tc>
        <w:tc>
          <w:tcPr>
            <w:tcW w:w="2834" w:type="dxa"/>
          </w:tcPr>
          <w:p w:rsidR="00685619" w:rsidRPr="00235DFA" w:rsidRDefault="00685619" w:rsidP="004D192F">
            <w:pPr>
              <w:pStyle w:val="ConsPlusNormal"/>
              <w:rPr>
                <w:szCs w:val="24"/>
              </w:rPr>
            </w:pPr>
            <w:r w:rsidRPr="00235DFA">
              <w:rPr>
                <w:szCs w:val="24"/>
              </w:rPr>
              <w:t>9896,65</w:t>
            </w:r>
          </w:p>
        </w:tc>
        <w:tc>
          <w:tcPr>
            <w:tcW w:w="2977" w:type="dxa"/>
          </w:tcPr>
          <w:p w:rsidR="00685619" w:rsidRPr="00235DFA" w:rsidRDefault="00685619" w:rsidP="004D192F">
            <w:pPr>
              <w:pStyle w:val="ConsPlusNormal"/>
              <w:rPr>
                <w:szCs w:val="24"/>
              </w:rPr>
            </w:pPr>
            <w:r w:rsidRPr="00235DFA">
              <w:rPr>
                <w:szCs w:val="24"/>
              </w:rPr>
              <w:t>9896,65</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краевого бюджета</w:t>
            </w:r>
          </w:p>
        </w:tc>
        <w:tc>
          <w:tcPr>
            <w:tcW w:w="2834" w:type="dxa"/>
          </w:tcPr>
          <w:p w:rsidR="00685619" w:rsidRPr="00235DFA" w:rsidRDefault="00685619" w:rsidP="000A2106">
            <w:pPr>
              <w:pStyle w:val="ConsPlusNormal"/>
              <w:spacing w:line="240" w:lineRule="exact"/>
              <w:jc w:val="both"/>
              <w:rPr>
                <w:szCs w:val="24"/>
              </w:rPr>
            </w:pPr>
            <w:r w:rsidRPr="00235DFA">
              <w:rPr>
                <w:szCs w:val="24"/>
              </w:rPr>
              <w:t>281,82</w:t>
            </w:r>
          </w:p>
        </w:tc>
        <w:tc>
          <w:tcPr>
            <w:tcW w:w="2977" w:type="dxa"/>
          </w:tcPr>
          <w:p w:rsidR="00685619" w:rsidRPr="00235DFA" w:rsidRDefault="00685619" w:rsidP="000C72DB">
            <w:pPr>
              <w:pStyle w:val="ConsPlusNormal"/>
              <w:spacing w:line="240" w:lineRule="exact"/>
              <w:jc w:val="both"/>
              <w:rPr>
                <w:szCs w:val="24"/>
              </w:rPr>
            </w:pPr>
            <w:r w:rsidRPr="00235DFA">
              <w:rPr>
                <w:szCs w:val="24"/>
              </w:rPr>
              <w:t>281,8</w:t>
            </w:r>
            <w:r w:rsidR="000C72DB">
              <w:rPr>
                <w:szCs w:val="24"/>
              </w:rPr>
              <w:t>1</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в т.ч. предусмотренные:</w:t>
            </w:r>
          </w:p>
        </w:tc>
        <w:tc>
          <w:tcPr>
            <w:tcW w:w="2834" w:type="dxa"/>
          </w:tcPr>
          <w:p w:rsidR="00685619" w:rsidRPr="00235DFA" w:rsidRDefault="00685619" w:rsidP="000A2106">
            <w:pPr>
              <w:pStyle w:val="ConsPlusNormal"/>
              <w:spacing w:line="240" w:lineRule="exact"/>
              <w:jc w:val="both"/>
              <w:rPr>
                <w:szCs w:val="24"/>
              </w:rPr>
            </w:pPr>
          </w:p>
        </w:tc>
        <w:tc>
          <w:tcPr>
            <w:tcW w:w="2977" w:type="dxa"/>
          </w:tcPr>
          <w:p w:rsidR="00685619" w:rsidRPr="00235DFA" w:rsidRDefault="00685619" w:rsidP="000A2106">
            <w:pPr>
              <w:pStyle w:val="ConsPlusNormal"/>
              <w:spacing w:line="240" w:lineRule="exact"/>
              <w:jc w:val="both"/>
              <w:rPr>
                <w:szCs w:val="24"/>
              </w:rPr>
            </w:pP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B81CD9">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4D192F">
            <w:pPr>
              <w:pStyle w:val="ConsPlusNormal"/>
              <w:rPr>
                <w:szCs w:val="24"/>
              </w:rPr>
            </w:pPr>
            <w:r w:rsidRPr="00235DFA">
              <w:rPr>
                <w:szCs w:val="24"/>
              </w:rPr>
              <w:t>0,00</w:t>
            </w:r>
          </w:p>
        </w:tc>
        <w:tc>
          <w:tcPr>
            <w:tcW w:w="2977" w:type="dxa"/>
          </w:tcPr>
          <w:p w:rsidR="00685619" w:rsidRPr="00235DFA" w:rsidRDefault="00685619" w:rsidP="004D192F">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B81CD9">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685619" w:rsidRPr="00235DFA" w:rsidRDefault="00685619" w:rsidP="004D192F">
            <w:pPr>
              <w:pStyle w:val="ConsPlusNormal"/>
              <w:rPr>
                <w:szCs w:val="24"/>
              </w:rPr>
            </w:pPr>
            <w:r w:rsidRPr="00235DFA">
              <w:rPr>
                <w:szCs w:val="24"/>
              </w:rPr>
              <w:t>281,82</w:t>
            </w:r>
          </w:p>
        </w:tc>
        <w:tc>
          <w:tcPr>
            <w:tcW w:w="2977" w:type="dxa"/>
          </w:tcPr>
          <w:p w:rsidR="00685619" w:rsidRPr="00235DFA" w:rsidRDefault="00685619" w:rsidP="000C72DB">
            <w:pPr>
              <w:pStyle w:val="ConsPlusNormal"/>
              <w:rPr>
                <w:szCs w:val="24"/>
              </w:rPr>
            </w:pPr>
            <w:r w:rsidRPr="00235DFA">
              <w:rPr>
                <w:szCs w:val="24"/>
              </w:rPr>
              <w:t>281,8</w:t>
            </w:r>
            <w:r w:rsidR="000C72DB">
              <w:rPr>
                <w:szCs w:val="24"/>
              </w:rPr>
              <w:t>1</w:t>
            </w:r>
          </w:p>
        </w:tc>
      </w:tr>
      <w:tr w:rsidR="00685619" w:rsidRPr="00235DFA" w:rsidTr="00E41B67">
        <w:trPr>
          <w:trHeight w:val="552"/>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бюджета округа,</w:t>
            </w:r>
          </w:p>
          <w:p w:rsidR="00685619" w:rsidRPr="00235DFA" w:rsidRDefault="00685619" w:rsidP="000A2106">
            <w:pPr>
              <w:pStyle w:val="ConsPlusNormal"/>
              <w:rPr>
                <w:szCs w:val="24"/>
              </w:rPr>
            </w:pPr>
            <w:r w:rsidRPr="00235DFA">
              <w:rPr>
                <w:szCs w:val="24"/>
              </w:rPr>
              <w:t xml:space="preserve">в </w:t>
            </w:r>
            <w:proofErr w:type="spellStart"/>
            <w:r w:rsidRPr="00235DFA">
              <w:rPr>
                <w:szCs w:val="24"/>
              </w:rPr>
              <w:t>т.ч</w:t>
            </w:r>
            <w:proofErr w:type="spellEnd"/>
            <w:r w:rsidRPr="00235DFA">
              <w:rPr>
                <w:szCs w:val="24"/>
              </w:rPr>
              <w:t>. предусмотренные:</w:t>
            </w:r>
          </w:p>
        </w:tc>
        <w:tc>
          <w:tcPr>
            <w:tcW w:w="2834" w:type="dxa"/>
          </w:tcPr>
          <w:p w:rsidR="00685619" w:rsidRPr="00235DFA" w:rsidRDefault="00685619" w:rsidP="00391142">
            <w:pPr>
              <w:pStyle w:val="ConsPlusNormal"/>
              <w:rPr>
                <w:szCs w:val="24"/>
              </w:rPr>
            </w:pPr>
            <w:r w:rsidRPr="00235DFA">
              <w:rPr>
                <w:szCs w:val="24"/>
              </w:rPr>
              <w:t>9614,83</w:t>
            </w:r>
          </w:p>
        </w:tc>
        <w:tc>
          <w:tcPr>
            <w:tcW w:w="2977" w:type="dxa"/>
          </w:tcPr>
          <w:p w:rsidR="00685619" w:rsidRPr="00235DFA" w:rsidRDefault="00685619" w:rsidP="00685619">
            <w:pPr>
              <w:pStyle w:val="ConsPlusNormal"/>
              <w:rPr>
                <w:szCs w:val="24"/>
              </w:rPr>
            </w:pPr>
            <w:r w:rsidRPr="00235DFA">
              <w:rPr>
                <w:szCs w:val="24"/>
              </w:rPr>
              <w:t>9614,83</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391142">
            <w:pPr>
              <w:pStyle w:val="ConsPlusNormal"/>
              <w:rPr>
                <w:szCs w:val="24"/>
              </w:rPr>
            </w:pPr>
            <w:r w:rsidRPr="00235DFA">
              <w:rPr>
                <w:szCs w:val="24"/>
              </w:rPr>
              <w:t>9600,00</w:t>
            </w:r>
          </w:p>
        </w:tc>
        <w:tc>
          <w:tcPr>
            <w:tcW w:w="2977" w:type="dxa"/>
          </w:tcPr>
          <w:p w:rsidR="00685619" w:rsidRPr="00235DFA" w:rsidRDefault="00685619" w:rsidP="00391142">
            <w:pPr>
              <w:pStyle w:val="ConsPlusNormal"/>
              <w:rPr>
                <w:szCs w:val="24"/>
              </w:rPr>
            </w:pPr>
            <w:r w:rsidRPr="00235DFA">
              <w:rPr>
                <w:szCs w:val="24"/>
              </w:rPr>
              <w:t>9600,00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685619">
            <w:pPr>
              <w:pStyle w:val="ConsPlusNormal"/>
              <w:rPr>
                <w:szCs w:val="24"/>
              </w:rPr>
            </w:pPr>
            <w:r w:rsidRPr="00235DFA">
              <w:rPr>
                <w:szCs w:val="24"/>
              </w:rPr>
              <w:t xml:space="preserve">отдел жилищного учета, </w:t>
            </w:r>
            <w:r w:rsidRPr="00235DFA">
              <w:rPr>
                <w:szCs w:val="24"/>
              </w:rPr>
              <w:lastRenderedPageBreak/>
              <w:t>строительства и муниципального контроля администрации Петровского городского округа Ставропольского края</w:t>
            </w:r>
          </w:p>
        </w:tc>
        <w:tc>
          <w:tcPr>
            <w:tcW w:w="2834" w:type="dxa"/>
          </w:tcPr>
          <w:p w:rsidR="00685619" w:rsidRPr="00235DFA" w:rsidRDefault="00685619" w:rsidP="00685619">
            <w:pPr>
              <w:pStyle w:val="ConsPlusNormal"/>
              <w:rPr>
                <w:szCs w:val="24"/>
              </w:rPr>
            </w:pPr>
            <w:r w:rsidRPr="00235DFA">
              <w:rPr>
                <w:szCs w:val="24"/>
              </w:rPr>
              <w:lastRenderedPageBreak/>
              <w:t>14,83</w:t>
            </w:r>
          </w:p>
        </w:tc>
        <w:tc>
          <w:tcPr>
            <w:tcW w:w="2977" w:type="dxa"/>
          </w:tcPr>
          <w:p w:rsidR="00685619" w:rsidRPr="00235DFA" w:rsidRDefault="00685619" w:rsidP="00685619">
            <w:pPr>
              <w:pStyle w:val="ConsPlusNormal"/>
              <w:rPr>
                <w:szCs w:val="24"/>
              </w:rPr>
            </w:pPr>
            <w:r w:rsidRPr="00235DFA">
              <w:rPr>
                <w:szCs w:val="24"/>
              </w:rPr>
              <w:t>14,83</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налоговые расходы бюджета округа</w:t>
            </w:r>
          </w:p>
        </w:tc>
        <w:tc>
          <w:tcPr>
            <w:tcW w:w="2834" w:type="dxa"/>
          </w:tcPr>
          <w:p w:rsidR="00685619" w:rsidRPr="00235DFA" w:rsidRDefault="00685619" w:rsidP="000A2106">
            <w:pPr>
              <w:pStyle w:val="ConsPlusNormal"/>
              <w:spacing w:line="240" w:lineRule="exact"/>
              <w:jc w:val="both"/>
              <w:rPr>
                <w:szCs w:val="24"/>
              </w:rPr>
            </w:pPr>
            <w:r w:rsidRPr="00235DFA">
              <w:rPr>
                <w:szCs w:val="24"/>
              </w:rPr>
              <w:t>0,00</w:t>
            </w:r>
          </w:p>
        </w:tc>
        <w:tc>
          <w:tcPr>
            <w:tcW w:w="2977" w:type="dxa"/>
          </w:tcPr>
          <w:p w:rsidR="00685619" w:rsidRPr="00235DFA" w:rsidRDefault="00685619" w:rsidP="000A2106">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участников программы, в т.ч.:</w:t>
            </w:r>
          </w:p>
        </w:tc>
        <w:tc>
          <w:tcPr>
            <w:tcW w:w="2834" w:type="dxa"/>
          </w:tcPr>
          <w:p w:rsidR="00685619" w:rsidRPr="00235DFA" w:rsidRDefault="00685619" w:rsidP="00391142">
            <w:pPr>
              <w:pStyle w:val="ConsPlusNormal"/>
              <w:spacing w:line="240" w:lineRule="exact"/>
              <w:jc w:val="both"/>
              <w:rPr>
                <w:szCs w:val="24"/>
              </w:rPr>
            </w:pPr>
            <w:r w:rsidRPr="00235DFA">
              <w:rPr>
                <w:szCs w:val="24"/>
              </w:rPr>
              <w:t>550,91</w:t>
            </w:r>
          </w:p>
        </w:tc>
        <w:tc>
          <w:tcPr>
            <w:tcW w:w="2977" w:type="dxa"/>
          </w:tcPr>
          <w:p w:rsidR="00685619" w:rsidRPr="00235DFA" w:rsidRDefault="00685619" w:rsidP="00391142">
            <w:pPr>
              <w:pStyle w:val="ConsPlusNormal"/>
              <w:spacing w:line="240" w:lineRule="exact"/>
              <w:jc w:val="both"/>
              <w:rPr>
                <w:szCs w:val="24"/>
              </w:rPr>
            </w:pPr>
            <w:r w:rsidRPr="00235DFA">
              <w:rPr>
                <w:szCs w:val="24"/>
              </w:rPr>
              <w:t>550,91</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юридических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индивидуальных предпринимателей, физических лиц</w:t>
            </w:r>
          </w:p>
        </w:tc>
        <w:tc>
          <w:tcPr>
            <w:tcW w:w="2834" w:type="dxa"/>
          </w:tcPr>
          <w:p w:rsidR="00685619" w:rsidRPr="00235DFA" w:rsidRDefault="00685619" w:rsidP="00685619">
            <w:pPr>
              <w:pStyle w:val="ConsPlusNormal"/>
              <w:spacing w:line="240" w:lineRule="exact"/>
              <w:jc w:val="both"/>
              <w:rPr>
                <w:szCs w:val="24"/>
              </w:rPr>
            </w:pPr>
            <w:r w:rsidRPr="00235DFA">
              <w:rPr>
                <w:szCs w:val="24"/>
              </w:rPr>
              <w:t>550,91</w:t>
            </w:r>
          </w:p>
        </w:tc>
        <w:tc>
          <w:tcPr>
            <w:tcW w:w="2977" w:type="dxa"/>
          </w:tcPr>
          <w:p w:rsidR="00685619" w:rsidRPr="00235DFA" w:rsidRDefault="00685619" w:rsidP="00685619">
            <w:pPr>
              <w:pStyle w:val="ConsPlusNormal"/>
              <w:spacing w:line="240" w:lineRule="exact"/>
              <w:jc w:val="both"/>
              <w:rPr>
                <w:szCs w:val="24"/>
              </w:rPr>
            </w:pPr>
            <w:r w:rsidRPr="00235DFA">
              <w:rPr>
                <w:szCs w:val="24"/>
              </w:rPr>
              <w:t>550,91</w:t>
            </w:r>
          </w:p>
        </w:tc>
      </w:tr>
      <w:tr w:rsidR="00124107" w:rsidRPr="00235DFA" w:rsidTr="00E41B67">
        <w:tc>
          <w:tcPr>
            <w:tcW w:w="817" w:type="dxa"/>
            <w:vMerge w:val="restart"/>
          </w:tcPr>
          <w:p w:rsidR="00124107" w:rsidRPr="00235DFA" w:rsidRDefault="00AE41B7" w:rsidP="000A2106">
            <w:pPr>
              <w:pStyle w:val="ConsPlusNormal"/>
              <w:spacing w:line="240" w:lineRule="exact"/>
              <w:jc w:val="center"/>
              <w:rPr>
                <w:szCs w:val="24"/>
              </w:rPr>
            </w:pPr>
            <w:r w:rsidRPr="00235DFA">
              <w:rPr>
                <w:szCs w:val="24"/>
              </w:rPr>
              <w:t>2.</w:t>
            </w:r>
          </w:p>
        </w:tc>
        <w:tc>
          <w:tcPr>
            <w:tcW w:w="3686" w:type="dxa"/>
          </w:tcPr>
          <w:p w:rsidR="00124107" w:rsidRPr="00235DFA" w:rsidRDefault="00124107" w:rsidP="00685619">
            <w:pPr>
              <w:pStyle w:val="ConsPlusNormal"/>
              <w:spacing w:line="240" w:lineRule="exact"/>
              <w:rPr>
                <w:szCs w:val="24"/>
              </w:rPr>
            </w:pPr>
            <w:r w:rsidRPr="00235DFA">
              <w:rPr>
                <w:b/>
                <w:szCs w:val="24"/>
              </w:rPr>
              <w:t>Подпрограмма</w:t>
            </w:r>
            <w:r w:rsidR="00685619" w:rsidRPr="00235DFA">
              <w:rPr>
                <w:b/>
                <w:szCs w:val="24"/>
              </w:rPr>
              <w:t xml:space="preserve"> 1</w:t>
            </w:r>
            <w:r w:rsidRPr="00235DFA">
              <w:rPr>
                <w:b/>
                <w:szCs w:val="24"/>
              </w:rPr>
              <w:t xml:space="preserve"> «Градостроительство и выполнение отдельных функций в области строительства и архитектуры»</w:t>
            </w:r>
            <w:r w:rsidRPr="00235DFA">
              <w:rPr>
                <w:szCs w:val="24"/>
              </w:rPr>
              <w:t>, всего</w:t>
            </w:r>
          </w:p>
        </w:tc>
        <w:tc>
          <w:tcPr>
            <w:tcW w:w="4111" w:type="dxa"/>
          </w:tcPr>
          <w:p w:rsidR="00124107" w:rsidRPr="00235DFA" w:rsidRDefault="00124107" w:rsidP="000A2106">
            <w:pPr>
              <w:pStyle w:val="ConsPlusNormal"/>
              <w:rPr>
                <w:szCs w:val="24"/>
              </w:rPr>
            </w:pPr>
          </w:p>
        </w:tc>
        <w:tc>
          <w:tcPr>
            <w:tcW w:w="2834" w:type="dxa"/>
          </w:tcPr>
          <w:p w:rsidR="00124107" w:rsidRPr="00235DFA" w:rsidRDefault="00685619" w:rsidP="000A2106">
            <w:pPr>
              <w:pStyle w:val="ConsPlusNormal"/>
              <w:spacing w:line="240" w:lineRule="exact"/>
              <w:jc w:val="both"/>
              <w:rPr>
                <w:szCs w:val="24"/>
              </w:rPr>
            </w:pPr>
            <w:r w:rsidRPr="00235DFA">
              <w:rPr>
                <w:szCs w:val="24"/>
              </w:rPr>
              <w:t>9600,00</w:t>
            </w:r>
          </w:p>
        </w:tc>
        <w:tc>
          <w:tcPr>
            <w:tcW w:w="2977" w:type="dxa"/>
          </w:tcPr>
          <w:p w:rsidR="00124107" w:rsidRPr="00235DFA" w:rsidRDefault="00685619" w:rsidP="000A2106">
            <w:pPr>
              <w:pStyle w:val="ConsPlusNormal"/>
              <w:spacing w:line="240" w:lineRule="exact"/>
              <w:jc w:val="both"/>
              <w:rPr>
                <w:szCs w:val="24"/>
              </w:rPr>
            </w:pPr>
            <w:r w:rsidRPr="00235DFA">
              <w:rPr>
                <w:szCs w:val="24"/>
              </w:rPr>
              <w:t>9600,00</w:t>
            </w:r>
          </w:p>
        </w:tc>
      </w:tr>
      <w:tr w:rsidR="00124107" w:rsidRPr="00235DFA" w:rsidTr="00E41B67">
        <w:tc>
          <w:tcPr>
            <w:tcW w:w="817" w:type="dxa"/>
            <w:vMerge/>
          </w:tcPr>
          <w:p w:rsidR="00124107" w:rsidRPr="00235DFA" w:rsidRDefault="00124107" w:rsidP="000A2106">
            <w:pPr>
              <w:pStyle w:val="ConsPlusNormal"/>
              <w:spacing w:line="240" w:lineRule="exact"/>
              <w:jc w:val="center"/>
              <w:rPr>
                <w:szCs w:val="24"/>
              </w:rPr>
            </w:pPr>
          </w:p>
        </w:tc>
        <w:tc>
          <w:tcPr>
            <w:tcW w:w="3686" w:type="dxa"/>
            <w:vMerge w:val="restart"/>
          </w:tcPr>
          <w:p w:rsidR="00124107" w:rsidRPr="00235DFA" w:rsidRDefault="00124107" w:rsidP="000A2106">
            <w:pPr>
              <w:pStyle w:val="ConsPlusNormal"/>
              <w:spacing w:line="240" w:lineRule="exact"/>
              <w:jc w:val="both"/>
              <w:rPr>
                <w:szCs w:val="24"/>
              </w:rPr>
            </w:pPr>
          </w:p>
        </w:tc>
        <w:tc>
          <w:tcPr>
            <w:tcW w:w="4111" w:type="dxa"/>
          </w:tcPr>
          <w:p w:rsidR="00124107" w:rsidRPr="00235DFA" w:rsidRDefault="00124107" w:rsidP="000A2106">
            <w:pPr>
              <w:pStyle w:val="ConsPlusNormal"/>
              <w:rPr>
                <w:szCs w:val="24"/>
              </w:rPr>
            </w:pPr>
            <w:r w:rsidRPr="00235DFA">
              <w:rPr>
                <w:szCs w:val="24"/>
              </w:rPr>
              <w:t>бюджет округа, в т.ч.</w:t>
            </w:r>
          </w:p>
        </w:tc>
        <w:tc>
          <w:tcPr>
            <w:tcW w:w="2834" w:type="dxa"/>
          </w:tcPr>
          <w:p w:rsidR="00124107" w:rsidRPr="00235DFA" w:rsidRDefault="00685619" w:rsidP="00391142">
            <w:pPr>
              <w:pStyle w:val="ConsPlusNormal"/>
              <w:rPr>
                <w:szCs w:val="24"/>
              </w:rPr>
            </w:pPr>
            <w:r w:rsidRPr="00235DFA">
              <w:rPr>
                <w:szCs w:val="24"/>
              </w:rPr>
              <w:t>96</w:t>
            </w:r>
            <w:r w:rsidR="007D1E2A" w:rsidRPr="00235DFA">
              <w:rPr>
                <w:szCs w:val="24"/>
              </w:rPr>
              <w:t>00,00</w:t>
            </w:r>
          </w:p>
        </w:tc>
        <w:tc>
          <w:tcPr>
            <w:tcW w:w="2977" w:type="dxa"/>
          </w:tcPr>
          <w:p w:rsidR="00124107" w:rsidRPr="00235DFA" w:rsidRDefault="00685619" w:rsidP="00391142">
            <w:pPr>
              <w:pStyle w:val="ConsPlusNormal"/>
              <w:rPr>
                <w:szCs w:val="24"/>
              </w:rPr>
            </w:pPr>
            <w:r w:rsidRPr="00235DFA">
              <w:rPr>
                <w:szCs w:val="24"/>
              </w:rPr>
              <w:t>9600,00</w:t>
            </w:r>
          </w:p>
        </w:tc>
      </w:tr>
      <w:tr w:rsidR="00124107" w:rsidRPr="00235DFA" w:rsidTr="00E41B67">
        <w:tc>
          <w:tcPr>
            <w:tcW w:w="817" w:type="dxa"/>
            <w:vMerge/>
          </w:tcPr>
          <w:p w:rsidR="00124107" w:rsidRPr="00235DFA" w:rsidRDefault="00124107" w:rsidP="000A2106">
            <w:pPr>
              <w:pStyle w:val="ConsPlusNormal"/>
              <w:spacing w:line="240" w:lineRule="exact"/>
              <w:jc w:val="center"/>
              <w:rPr>
                <w:szCs w:val="24"/>
              </w:rPr>
            </w:pPr>
          </w:p>
        </w:tc>
        <w:tc>
          <w:tcPr>
            <w:tcW w:w="3686" w:type="dxa"/>
            <w:vMerge/>
          </w:tcPr>
          <w:p w:rsidR="00124107" w:rsidRPr="00235DFA" w:rsidRDefault="00124107" w:rsidP="000A2106">
            <w:pPr>
              <w:pStyle w:val="ConsPlusNormal"/>
              <w:spacing w:line="240" w:lineRule="exact"/>
              <w:jc w:val="both"/>
              <w:rPr>
                <w:szCs w:val="24"/>
              </w:rPr>
            </w:pPr>
          </w:p>
        </w:tc>
        <w:tc>
          <w:tcPr>
            <w:tcW w:w="4111" w:type="dxa"/>
          </w:tcPr>
          <w:p w:rsidR="00124107" w:rsidRPr="00235DFA" w:rsidRDefault="00124107" w:rsidP="000A2106">
            <w:pPr>
              <w:pStyle w:val="ConsPlusNormal"/>
              <w:rPr>
                <w:szCs w:val="24"/>
              </w:rPr>
            </w:pPr>
            <w:r w:rsidRPr="00235DFA">
              <w:rPr>
                <w:szCs w:val="24"/>
              </w:rPr>
              <w:t>средства краевого бюджета</w:t>
            </w:r>
          </w:p>
        </w:tc>
        <w:tc>
          <w:tcPr>
            <w:tcW w:w="2834" w:type="dxa"/>
          </w:tcPr>
          <w:p w:rsidR="00124107" w:rsidRPr="00235DFA" w:rsidRDefault="00124107" w:rsidP="000A2106">
            <w:pPr>
              <w:pStyle w:val="ConsPlusNormal"/>
              <w:spacing w:line="240" w:lineRule="exact"/>
              <w:jc w:val="both"/>
              <w:rPr>
                <w:szCs w:val="24"/>
              </w:rPr>
            </w:pPr>
            <w:r w:rsidRPr="00235DFA">
              <w:rPr>
                <w:szCs w:val="24"/>
              </w:rPr>
              <w:t>0,00</w:t>
            </w:r>
          </w:p>
        </w:tc>
        <w:tc>
          <w:tcPr>
            <w:tcW w:w="2977" w:type="dxa"/>
          </w:tcPr>
          <w:p w:rsidR="00124107" w:rsidRPr="00235DFA" w:rsidRDefault="00124107" w:rsidP="000A2106">
            <w:pPr>
              <w:pStyle w:val="ConsPlusNormal"/>
              <w:spacing w:line="240" w:lineRule="exact"/>
              <w:jc w:val="both"/>
              <w:rPr>
                <w:szCs w:val="24"/>
              </w:rPr>
            </w:pPr>
            <w:r w:rsidRPr="00235DFA">
              <w:rPr>
                <w:szCs w:val="24"/>
              </w:rPr>
              <w:t>0,00</w:t>
            </w:r>
          </w:p>
        </w:tc>
      </w:tr>
      <w:tr w:rsidR="00124107" w:rsidRPr="00235DFA" w:rsidTr="00E41B67">
        <w:tc>
          <w:tcPr>
            <w:tcW w:w="817" w:type="dxa"/>
            <w:vMerge/>
          </w:tcPr>
          <w:p w:rsidR="00124107" w:rsidRPr="00235DFA" w:rsidRDefault="00124107" w:rsidP="000A2106">
            <w:pPr>
              <w:pStyle w:val="ConsPlusNormal"/>
              <w:spacing w:line="240" w:lineRule="exact"/>
              <w:jc w:val="center"/>
              <w:rPr>
                <w:szCs w:val="24"/>
              </w:rPr>
            </w:pPr>
          </w:p>
        </w:tc>
        <w:tc>
          <w:tcPr>
            <w:tcW w:w="3686" w:type="dxa"/>
            <w:vMerge/>
          </w:tcPr>
          <w:p w:rsidR="00124107" w:rsidRPr="00235DFA" w:rsidRDefault="00124107" w:rsidP="000A2106">
            <w:pPr>
              <w:pStyle w:val="ConsPlusNormal"/>
              <w:spacing w:line="240" w:lineRule="exact"/>
              <w:jc w:val="both"/>
              <w:rPr>
                <w:szCs w:val="24"/>
              </w:rPr>
            </w:pPr>
          </w:p>
        </w:tc>
        <w:tc>
          <w:tcPr>
            <w:tcW w:w="4111" w:type="dxa"/>
          </w:tcPr>
          <w:p w:rsidR="00124107" w:rsidRPr="00235DFA" w:rsidRDefault="00124107" w:rsidP="000A2106">
            <w:pPr>
              <w:pStyle w:val="ConsPlusNormal"/>
              <w:rPr>
                <w:szCs w:val="24"/>
              </w:rPr>
            </w:pPr>
            <w:r w:rsidRPr="00235DFA">
              <w:rPr>
                <w:szCs w:val="24"/>
              </w:rPr>
              <w:t>в т.ч. предусмотренные:</w:t>
            </w:r>
          </w:p>
        </w:tc>
        <w:tc>
          <w:tcPr>
            <w:tcW w:w="2834" w:type="dxa"/>
          </w:tcPr>
          <w:p w:rsidR="00124107" w:rsidRPr="00235DFA" w:rsidRDefault="00124107" w:rsidP="000A2106">
            <w:pPr>
              <w:pStyle w:val="ConsPlusNormal"/>
              <w:spacing w:line="240" w:lineRule="exact"/>
              <w:jc w:val="both"/>
              <w:rPr>
                <w:szCs w:val="24"/>
              </w:rPr>
            </w:pPr>
          </w:p>
        </w:tc>
        <w:tc>
          <w:tcPr>
            <w:tcW w:w="2977" w:type="dxa"/>
          </w:tcPr>
          <w:p w:rsidR="00124107" w:rsidRPr="00235DFA" w:rsidRDefault="00124107" w:rsidP="000A2106">
            <w:pPr>
              <w:pStyle w:val="ConsPlusNormal"/>
              <w:spacing w:line="240" w:lineRule="exact"/>
              <w:jc w:val="both"/>
              <w:rPr>
                <w:szCs w:val="24"/>
              </w:rPr>
            </w:pPr>
          </w:p>
        </w:tc>
      </w:tr>
      <w:tr w:rsidR="00124107" w:rsidRPr="00235DFA" w:rsidTr="00E41B67">
        <w:tc>
          <w:tcPr>
            <w:tcW w:w="817" w:type="dxa"/>
            <w:vMerge/>
          </w:tcPr>
          <w:p w:rsidR="00124107" w:rsidRPr="00235DFA" w:rsidRDefault="00124107" w:rsidP="000A2106">
            <w:pPr>
              <w:pStyle w:val="ConsPlusNormal"/>
              <w:spacing w:line="240" w:lineRule="exact"/>
              <w:jc w:val="center"/>
              <w:rPr>
                <w:szCs w:val="24"/>
              </w:rPr>
            </w:pPr>
          </w:p>
        </w:tc>
        <w:tc>
          <w:tcPr>
            <w:tcW w:w="3686" w:type="dxa"/>
            <w:vMerge/>
          </w:tcPr>
          <w:p w:rsidR="00124107" w:rsidRPr="00235DFA" w:rsidRDefault="00124107" w:rsidP="000A2106">
            <w:pPr>
              <w:pStyle w:val="ConsPlusNormal"/>
              <w:spacing w:line="240" w:lineRule="exact"/>
              <w:jc w:val="both"/>
              <w:rPr>
                <w:szCs w:val="24"/>
              </w:rPr>
            </w:pPr>
          </w:p>
        </w:tc>
        <w:tc>
          <w:tcPr>
            <w:tcW w:w="4111" w:type="dxa"/>
          </w:tcPr>
          <w:p w:rsidR="00124107" w:rsidRPr="00235DFA" w:rsidRDefault="00124107"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124107" w:rsidRPr="00235DFA" w:rsidRDefault="00124107" w:rsidP="004D192F">
            <w:pPr>
              <w:pStyle w:val="ConsPlusNormal"/>
              <w:rPr>
                <w:szCs w:val="24"/>
              </w:rPr>
            </w:pPr>
            <w:r w:rsidRPr="00235DFA">
              <w:rPr>
                <w:szCs w:val="24"/>
              </w:rPr>
              <w:t>0,00</w:t>
            </w:r>
          </w:p>
        </w:tc>
        <w:tc>
          <w:tcPr>
            <w:tcW w:w="2977" w:type="dxa"/>
          </w:tcPr>
          <w:p w:rsidR="00124107" w:rsidRPr="00235DFA" w:rsidRDefault="00124107" w:rsidP="004D192F">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685619">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685619" w:rsidRPr="00235DFA" w:rsidRDefault="00685619" w:rsidP="004D192F">
            <w:pPr>
              <w:pStyle w:val="ConsPlusNormal"/>
              <w:rPr>
                <w:szCs w:val="24"/>
              </w:rPr>
            </w:pPr>
            <w:r w:rsidRPr="00235DFA">
              <w:rPr>
                <w:szCs w:val="24"/>
              </w:rPr>
              <w:t>0,00</w:t>
            </w:r>
          </w:p>
        </w:tc>
        <w:tc>
          <w:tcPr>
            <w:tcW w:w="2977" w:type="dxa"/>
          </w:tcPr>
          <w:p w:rsidR="00685619" w:rsidRPr="00235DFA" w:rsidRDefault="00685619" w:rsidP="004D192F">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бюджета округа,</w:t>
            </w:r>
          </w:p>
        </w:tc>
        <w:tc>
          <w:tcPr>
            <w:tcW w:w="2834" w:type="dxa"/>
          </w:tcPr>
          <w:p w:rsidR="00685619" w:rsidRPr="00235DFA" w:rsidRDefault="00685619" w:rsidP="00391142">
            <w:pPr>
              <w:pStyle w:val="ConsPlusNormal"/>
              <w:rPr>
                <w:szCs w:val="24"/>
              </w:rPr>
            </w:pPr>
            <w:r w:rsidRPr="00235DFA">
              <w:rPr>
                <w:szCs w:val="24"/>
              </w:rPr>
              <w:t>9600,00</w:t>
            </w:r>
          </w:p>
        </w:tc>
        <w:tc>
          <w:tcPr>
            <w:tcW w:w="2977" w:type="dxa"/>
          </w:tcPr>
          <w:p w:rsidR="00685619" w:rsidRPr="00235DFA" w:rsidRDefault="00685619" w:rsidP="00391142">
            <w:pPr>
              <w:pStyle w:val="ConsPlusNormal"/>
              <w:rPr>
                <w:szCs w:val="24"/>
              </w:rPr>
            </w:pPr>
            <w:r w:rsidRPr="00235DFA">
              <w:rPr>
                <w:szCs w:val="24"/>
              </w:rPr>
              <w:t>9600,00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в т.ч. предусмотренные:</w:t>
            </w:r>
          </w:p>
        </w:tc>
        <w:tc>
          <w:tcPr>
            <w:tcW w:w="2834" w:type="dxa"/>
          </w:tcPr>
          <w:p w:rsidR="00685619" w:rsidRPr="00235DFA" w:rsidRDefault="00685619" w:rsidP="000A2106">
            <w:pPr>
              <w:pStyle w:val="ConsPlusNormal"/>
              <w:spacing w:line="240" w:lineRule="exact"/>
              <w:jc w:val="both"/>
              <w:rPr>
                <w:szCs w:val="24"/>
              </w:rPr>
            </w:pPr>
          </w:p>
        </w:tc>
        <w:tc>
          <w:tcPr>
            <w:tcW w:w="2977" w:type="dxa"/>
          </w:tcPr>
          <w:p w:rsidR="00685619" w:rsidRPr="00235DFA" w:rsidRDefault="00685619" w:rsidP="000A2106">
            <w:pPr>
              <w:pStyle w:val="ConsPlusNormal"/>
              <w:spacing w:line="240" w:lineRule="exact"/>
              <w:jc w:val="both"/>
              <w:rPr>
                <w:szCs w:val="24"/>
              </w:rPr>
            </w:pP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391142">
            <w:pPr>
              <w:pStyle w:val="ConsPlusNormal"/>
              <w:rPr>
                <w:szCs w:val="24"/>
              </w:rPr>
            </w:pPr>
            <w:r w:rsidRPr="00235DFA">
              <w:rPr>
                <w:szCs w:val="24"/>
              </w:rPr>
              <w:t>9600,00</w:t>
            </w:r>
          </w:p>
        </w:tc>
        <w:tc>
          <w:tcPr>
            <w:tcW w:w="2977" w:type="dxa"/>
          </w:tcPr>
          <w:p w:rsidR="00685619" w:rsidRPr="00235DFA" w:rsidRDefault="00685619" w:rsidP="00391142">
            <w:pPr>
              <w:pStyle w:val="ConsPlusNormal"/>
              <w:rPr>
                <w:szCs w:val="24"/>
              </w:rPr>
            </w:pPr>
            <w:r w:rsidRPr="00235DFA">
              <w:rPr>
                <w:szCs w:val="24"/>
              </w:rPr>
              <w:t>9600,00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685619">
            <w:pPr>
              <w:pStyle w:val="ConsPlusNormal"/>
              <w:rPr>
                <w:szCs w:val="24"/>
              </w:rPr>
            </w:pPr>
            <w:r w:rsidRPr="00235DFA">
              <w:rPr>
                <w:szCs w:val="24"/>
              </w:rPr>
              <w:t xml:space="preserve">отдел жилищного учета, </w:t>
            </w:r>
            <w:r w:rsidRPr="00235DFA">
              <w:rPr>
                <w:szCs w:val="24"/>
              </w:rPr>
              <w:lastRenderedPageBreak/>
              <w:t>строительства и муниципального контроля администрации Петровского городского округа Ставропольского края</w:t>
            </w:r>
          </w:p>
        </w:tc>
        <w:tc>
          <w:tcPr>
            <w:tcW w:w="2834" w:type="dxa"/>
          </w:tcPr>
          <w:p w:rsidR="00685619" w:rsidRPr="00235DFA" w:rsidRDefault="00685619" w:rsidP="00685619">
            <w:pPr>
              <w:pStyle w:val="ConsPlusNormal"/>
              <w:rPr>
                <w:szCs w:val="24"/>
              </w:rPr>
            </w:pPr>
            <w:r w:rsidRPr="00235DFA">
              <w:rPr>
                <w:szCs w:val="24"/>
              </w:rPr>
              <w:lastRenderedPageBreak/>
              <w:t>0,00</w:t>
            </w:r>
          </w:p>
        </w:tc>
        <w:tc>
          <w:tcPr>
            <w:tcW w:w="2977" w:type="dxa"/>
          </w:tcPr>
          <w:p w:rsidR="00685619" w:rsidRPr="00235DFA" w:rsidRDefault="00685619" w:rsidP="00685619">
            <w:pPr>
              <w:pStyle w:val="ConsPlusNormal"/>
              <w:rPr>
                <w:szCs w:val="24"/>
              </w:rPr>
            </w:pPr>
            <w:r w:rsidRPr="00235DFA">
              <w:rPr>
                <w:szCs w:val="24"/>
              </w:rPr>
              <w:t>0,00</w:t>
            </w:r>
          </w:p>
        </w:tc>
      </w:tr>
      <w:tr w:rsidR="00685619" w:rsidRPr="00235DFA" w:rsidTr="00E41B67">
        <w:trPr>
          <w:trHeight w:val="225"/>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налоговые расходы бюджета округа</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338"/>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участников программы, в т.ч.:</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88"/>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юридических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51"/>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индивидуальных предпринимателей, физических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c>
          <w:tcPr>
            <w:tcW w:w="817" w:type="dxa"/>
            <w:vMerge w:val="restart"/>
            <w:tcBorders>
              <w:top w:val="nil"/>
            </w:tcBorders>
          </w:tcPr>
          <w:p w:rsidR="00685619" w:rsidRPr="00235DFA" w:rsidRDefault="00685619" w:rsidP="000A2106">
            <w:pPr>
              <w:pStyle w:val="ConsPlusNormal"/>
              <w:spacing w:line="240" w:lineRule="exact"/>
              <w:jc w:val="center"/>
              <w:rPr>
                <w:szCs w:val="24"/>
              </w:rPr>
            </w:pPr>
            <w:r w:rsidRPr="00235DFA">
              <w:rPr>
                <w:szCs w:val="24"/>
              </w:rPr>
              <w:t>2.1</w:t>
            </w:r>
          </w:p>
        </w:tc>
        <w:tc>
          <w:tcPr>
            <w:tcW w:w="3686" w:type="dxa"/>
          </w:tcPr>
          <w:p w:rsidR="009E5878" w:rsidRPr="00235DFA" w:rsidRDefault="009E5878" w:rsidP="009D02F7">
            <w:pPr>
              <w:pStyle w:val="ConsPlusNormal"/>
              <w:spacing w:line="240" w:lineRule="exact"/>
              <w:ind w:left="-114"/>
              <w:jc w:val="both"/>
              <w:rPr>
                <w:b/>
                <w:szCs w:val="24"/>
              </w:rPr>
            </w:pPr>
            <w:r w:rsidRPr="00235DFA">
              <w:rPr>
                <w:b/>
                <w:szCs w:val="24"/>
              </w:rPr>
              <w:t>Основное мероприятие 1</w:t>
            </w:r>
          </w:p>
          <w:p w:rsidR="00685619" w:rsidRPr="00235DFA" w:rsidRDefault="009E5878" w:rsidP="009D02F7">
            <w:pPr>
              <w:pStyle w:val="ConsPlusNormal"/>
              <w:spacing w:line="240" w:lineRule="exact"/>
              <w:ind w:left="-114"/>
              <w:jc w:val="both"/>
              <w:rPr>
                <w:szCs w:val="24"/>
              </w:rPr>
            </w:pPr>
            <w:r w:rsidRPr="00235DFA">
              <w:rPr>
                <w:b/>
                <w:szCs w:val="24"/>
              </w:rPr>
              <w:t>«</w:t>
            </w:r>
            <w:r w:rsidR="00685619" w:rsidRPr="00235DFA">
              <w:rPr>
                <w:b/>
                <w:szCs w:val="24"/>
              </w:rPr>
              <w:t>Осуществление в округе отдельных функций в области градостроительства</w:t>
            </w:r>
            <w:r w:rsidRPr="00235DFA">
              <w:rPr>
                <w:b/>
                <w:szCs w:val="24"/>
              </w:rPr>
              <w:t>», всего</w:t>
            </w:r>
          </w:p>
        </w:tc>
        <w:tc>
          <w:tcPr>
            <w:tcW w:w="4111" w:type="dxa"/>
          </w:tcPr>
          <w:p w:rsidR="00685619" w:rsidRPr="00235DFA" w:rsidRDefault="00685619" w:rsidP="000A2106">
            <w:pPr>
              <w:pStyle w:val="ConsPlusNormal"/>
              <w:rPr>
                <w:szCs w:val="24"/>
              </w:rPr>
            </w:pPr>
          </w:p>
        </w:tc>
        <w:tc>
          <w:tcPr>
            <w:tcW w:w="2834" w:type="dxa"/>
          </w:tcPr>
          <w:p w:rsidR="00685619" w:rsidRPr="00235DFA" w:rsidRDefault="0046530B" w:rsidP="000A2106">
            <w:pPr>
              <w:pStyle w:val="ConsPlusNormal"/>
              <w:spacing w:line="240" w:lineRule="exact"/>
              <w:jc w:val="both"/>
              <w:rPr>
                <w:szCs w:val="24"/>
              </w:rPr>
            </w:pPr>
            <w:r w:rsidRPr="00235DFA">
              <w:rPr>
                <w:szCs w:val="24"/>
              </w:rPr>
              <w:t>9500,00</w:t>
            </w:r>
          </w:p>
        </w:tc>
        <w:tc>
          <w:tcPr>
            <w:tcW w:w="2977" w:type="dxa"/>
          </w:tcPr>
          <w:p w:rsidR="00685619" w:rsidRPr="00235DFA" w:rsidRDefault="0046530B" w:rsidP="000A2106">
            <w:pPr>
              <w:pStyle w:val="ConsPlusNormal"/>
              <w:spacing w:line="240" w:lineRule="exact"/>
              <w:jc w:val="both"/>
              <w:rPr>
                <w:szCs w:val="24"/>
              </w:rPr>
            </w:pPr>
            <w:r w:rsidRPr="00235DFA">
              <w:rPr>
                <w:szCs w:val="24"/>
              </w:rPr>
              <w:t>9500,00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val="restart"/>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бюджет округа, в т.ч.</w:t>
            </w:r>
          </w:p>
        </w:tc>
        <w:tc>
          <w:tcPr>
            <w:tcW w:w="2834" w:type="dxa"/>
          </w:tcPr>
          <w:p w:rsidR="00685619" w:rsidRPr="00235DFA" w:rsidRDefault="0046530B" w:rsidP="004D192F">
            <w:pPr>
              <w:pStyle w:val="ConsPlusNormal"/>
              <w:spacing w:line="240" w:lineRule="exact"/>
              <w:jc w:val="both"/>
              <w:rPr>
                <w:szCs w:val="24"/>
              </w:rPr>
            </w:pPr>
            <w:r w:rsidRPr="00235DFA">
              <w:rPr>
                <w:szCs w:val="24"/>
              </w:rPr>
              <w:t>950</w:t>
            </w:r>
            <w:r w:rsidR="00685619" w:rsidRPr="00235DFA">
              <w:rPr>
                <w:szCs w:val="24"/>
              </w:rPr>
              <w:t>0,00</w:t>
            </w:r>
          </w:p>
        </w:tc>
        <w:tc>
          <w:tcPr>
            <w:tcW w:w="2977" w:type="dxa"/>
          </w:tcPr>
          <w:p w:rsidR="00685619" w:rsidRPr="00235DFA" w:rsidRDefault="0046530B" w:rsidP="004D192F">
            <w:pPr>
              <w:pStyle w:val="ConsPlusNormal"/>
              <w:spacing w:line="240" w:lineRule="exact"/>
              <w:jc w:val="both"/>
              <w:rPr>
                <w:szCs w:val="24"/>
              </w:rPr>
            </w:pPr>
            <w:r w:rsidRPr="00235DFA">
              <w:rPr>
                <w:szCs w:val="24"/>
              </w:rPr>
              <w:t>9</w:t>
            </w:r>
            <w:r w:rsidR="00685619" w:rsidRPr="00235DFA">
              <w:rPr>
                <w:szCs w:val="24"/>
              </w:rPr>
              <w:t>500,00</w:t>
            </w:r>
          </w:p>
        </w:tc>
      </w:tr>
      <w:tr w:rsidR="0046530B" w:rsidRPr="00235DFA" w:rsidTr="00E41B67">
        <w:trPr>
          <w:trHeight w:val="552"/>
        </w:trPr>
        <w:tc>
          <w:tcPr>
            <w:tcW w:w="817" w:type="dxa"/>
            <w:vMerge/>
          </w:tcPr>
          <w:p w:rsidR="0046530B" w:rsidRPr="00235DFA" w:rsidRDefault="0046530B" w:rsidP="000A2106">
            <w:pPr>
              <w:pStyle w:val="ConsPlusNormal"/>
              <w:spacing w:line="240" w:lineRule="exact"/>
              <w:jc w:val="center"/>
              <w:rPr>
                <w:szCs w:val="24"/>
              </w:rPr>
            </w:pPr>
          </w:p>
        </w:tc>
        <w:tc>
          <w:tcPr>
            <w:tcW w:w="3686" w:type="dxa"/>
            <w:vMerge/>
          </w:tcPr>
          <w:p w:rsidR="0046530B" w:rsidRPr="00235DFA" w:rsidRDefault="0046530B" w:rsidP="000A2106">
            <w:pPr>
              <w:pStyle w:val="ConsPlusNormal"/>
              <w:spacing w:line="240" w:lineRule="exact"/>
              <w:jc w:val="both"/>
              <w:rPr>
                <w:szCs w:val="24"/>
              </w:rPr>
            </w:pPr>
          </w:p>
        </w:tc>
        <w:tc>
          <w:tcPr>
            <w:tcW w:w="4111" w:type="dxa"/>
          </w:tcPr>
          <w:p w:rsidR="0046530B" w:rsidRPr="00235DFA" w:rsidRDefault="0046530B" w:rsidP="000A2106">
            <w:pPr>
              <w:pStyle w:val="ConsPlusNormal"/>
              <w:rPr>
                <w:szCs w:val="24"/>
              </w:rPr>
            </w:pPr>
            <w:r w:rsidRPr="00235DFA">
              <w:rPr>
                <w:szCs w:val="24"/>
              </w:rPr>
              <w:t>средства краевого бюджета,</w:t>
            </w:r>
          </w:p>
          <w:p w:rsidR="0046530B" w:rsidRPr="00235DFA" w:rsidRDefault="0046530B" w:rsidP="000A2106">
            <w:pPr>
              <w:pStyle w:val="ConsPlusNormal"/>
              <w:rPr>
                <w:szCs w:val="24"/>
              </w:rPr>
            </w:pPr>
            <w:r w:rsidRPr="00235DFA">
              <w:rPr>
                <w:szCs w:val="24"/>
              </w:rPr>
              <w:t xml:space="preserve">в </w:t>
            </w:r>
            <w:proofErr w:type="spellStart"/>
            <w:r w:rsidRPr="00235DFA">
              <w:rPr>
                <w:szCs w:val="24"/>
              </w:rPr>
              <w:t>т.ч</w:t>
            </w:r>
            <w:proofErr w:type="spellEnd"/>
            <w:r w:rsidRPr="00235DFA">
              <w:rPr>
                <w:szCs w:val="24"/>
              </w:rPr>
              <w:t>. предусмотренные:</w:t>
            </w:r>
          </w:p>
        </w:tc>
        <w:tc>
          <w:tcPr>
            <w:tcW w:w="2834" w:type="dxa"/>
          </w:tcPr>
          <w:p w:rsidR="0046530B" w:rsidRPr="00235DFA" w:rsidRDefault="0046530B" w:rsidP="004D192F">
            <w:pPr>
              <w:pStyle w:val="ConsPlusNormal"/>
              <w:spacing w:line="240" w:lineRule="exact"/>
              <w:jc w:val="both"/>
              <w:rPr>
                <w:szCs w:val="24"/>
              </w:rPr>
            </w:pPr>
            <w:r w:rsidRPr="00235DFA">
              <w:rPr>
                <w:szCs w:val="24"/>
              </w:rPr>
              <w:t>0,00</w:t>
            </w:r>
          </w:p>
        </w:tc>
        <w:tc>
          <w:tcPr>
            <w:tcW w:w="2977" w:type="dxa"/>
          </w:tcPr>
          <w:p w:rsidR="0046530B" w:rsidRPr="00235DFA" w:rsidRDefault="0046530B" w:rsidP="004D192F">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46530B" w:rsidRPr="00235DFA" w:rsidTr="00E41B67">
        <w:tc>
          <w:tcPr>
            <w:tcW w:w="817" w:type="dxa"/>
            <w:vMerge/>
          </w:tcPr>
          <w:p w:rsidR="0046530B" w:rsidRPr="00235DFA" w:rsidRDefault="0046530B" w:rsidP="000A2106">
            <w:pPr>
              <w:pStyle w:val="ConsPlusNormal"/>
              <w:spacing w:line="240" w:lineRule="exact"/>
              <w:jc w:val="center"/>
              <w:rPr>
                <w:szCs w:val="24"/>
              </w:rPr>
            </w:pPr>
          </w:p>
        </w:tc>
        <w:tc>
          <w:tcPr>
            <w:tcW w:w="3686" w:type="dxa"/>
            <w:vMerge/>
          </w:tcPr>
          <w:p w:rsidR="0046530B" w:rsidRPr="00235DFA" w:rsidRDefault="0046530B" w:rsidP="000A2106">
            <w:pPr>
              <w:pStyle w:val="ConsPlusNormal"/>
              <w:spacing w:line="240" w:lineRule="exact"/>
              <w:jc w:val="both"/>
              <w:rPr>
                <w:szCs w:val="24"/>
              </w:rPr>
            </w:pPr>
          </w:p>
        </w:tc>
        <w:tc>
          <w:tcPr>
            <w:tcW w:w="4111" w:type="dxa"/>
          </w:tcPr>
          <w:p w:rsidR="0046530B" w:rsidRPr="00235DFA" w:rsidRDefault="0046530B"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46530B" w:rsidRPr="00235DFA" w:rsidRDefault="0046530B" w:rsidP="00DF78F4">
            <w:pPr>
              <w:pStyle w:val="ConsPlusNormal"/>
              <w:rPr>
                <w:szCs w:val="24"/>
              </w:rPr>
            </w:pPr>
            <w:r w:rsidRPr="00235DFA">
              <w:rPr>
                <w:szCs w:val="24"/>
              </w:rPr>
              <w:t>0,00</w:t>
            </w:r>
          </w:p>
        </w:tc>
        <w:tc>
          <w:tcPr>
            <w:tcW w:w="2977" w:type="dxa"/>
          </w:tcPr>
          <w:p w:rsidR="0046530B" w:rsidRPr="00235DFA" w:rsidRDefault="0046530B" w:rsidP="00DF78F4">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бюджета округа,</w:t>
            </w:r>
            <w:r w:rsidR="0046530B" w:rsidRPr="00235DFA">
              <w:rPr>
                <w:szCs w:val="24"/>
              </w:rPr>
              <w:t xml:space="preserve"> в </w:t>
            </w:r>
            <w:proofErr w:type="spellStart"/>
            <w:r w:rsidR="0046530B" w:rsidRPr="00235DFA">
              <w:rPr>
                <w:szCs w:val="24"/>
              </w:rPr>
              <w:t>т.ч</w:t>
            </w:r>
            <w:proofErr w:type="spellEnd"/>
            <w:r w:rsidR="0046530B" w:rsidRPr="00235DFA">
              <w:rPr>
                <w:szCs w:val="24"/>
              </w:rPr>
              <w:t>. предусмотренные:</w:t>
            </w:r>
          </w:p>
        </w:tc>
        <w:tc>
          <w:tcPr>
            <w:tcW w:w="2834" w:type="dxa"/>
          </w:tcPr>
          <w:p w:rsidR="00685619" w:rsidRPr="00235DFA" w:rsidRDefault="0046530B" w:rsidP="004D192F">
            <w:pPr>
              <w:pStyle w:val="ConsPlusNormal"/>
              <w:spacing w:line="240" w:lineRule="exact"/>
              <w:jc w:val="both"/>
              <w:rPr>
                <w:szCs w:val="24"/>
              </w:rPr>
            </w:pPr>
            <w:r w:rsidRPr="00235DFA">
              <w:rPr>
                <w:szCs w:val="24"/>
              </w:rPr>
              <w:t>950</w:t>
            </w:r>
            <w:r w:rsidR="00685619" w:rsidRPr="00235DFA">
              <w:rPr>
                <w:szCs w:val="24"/>
              </w:rPr>
              <w:t>0,00</w:t>
            </w:r>
          </w:p>
        </w:tc>
        <w:tc>
          <w:tcPr>
            <w:tcW w:w="2977" w:type="dxa"/>
          </w:tcPr>
          <w:p w:rsidR="00685619" w:rsidRPr="00235DFA" w:rsidRDefault="0046530B" w:rsidP="004D192F">
            <w:pPr>
              <w:pStyle w:val="ConsPlusNormal"/>
              <w:spacing w:line="240" w:lineRule="exact"/>
              <w:jc w:val="both"/>
              <w:rPr>
                <w:szCs w:val="24"/>
              </w:rPr>
            </w:pPr>
            <w:r w:rsidRPr="00235DFA">
              <w:rPr>
                <w:szCs w:val="24"/>
              </w:rPr>
              <w:t>9</w:t>
            </w:r>
            <w:r w:rsidR="00685619" w:rsidRPr="00235DFA">
              <w:rPr>
                <w:szCs w:val="24"/>
              </w:rPr>
              <w:t>500,00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4A1C2B" w:rsidP="004D192F">
            <w:pPr>
              <w:pStyle w:val="ConsPlusNormal"/>
              <w:spacing w:line="240" w:lineRule="exact"/>
              <w:jc w:val="both"/>
              <w:rPr>
                <w:szCs w:val="24"/>
              </w:rPr>
            </w:pPr>
            <w:r w:rsidRPr="00235DFA">
              <w:rPr>
                <w:szCs w:val="24"/>
              </w:rPr>
              <w:t>9500</w:t>
            </w:r>
            <w:r w:rsidR="00685619" w:rsidRPr="00235DFA">
              <w:rPr>
                <w:szCs w:val="24"/>
              </w:rPr>
              <w:t>,00</w:t>
            </w:r>
          </w:p>
        </w:tc>
        <w:tc>
          <w:tcPr>
            <w:tcW w:w="2977" w:type="dxa"/>
          </w:tcPr>
          <w:p w:rsidR="00685619" w:rsidRPr="00235DFA" w:rsidRDefault="004A1C2B" w:rsidP="004D192F">
            <w:pPr>
              <w:pStyle w:val="ConsPlusNormal"/>
              <w:spacing w:line="240" w:lineRule="exact"/>
              <w:jc w:val="both"/>
              <w:rPr>
                <w:szCs w:val="24"/>
              </w:rPr>
            </w:pPr>
            <w:r w:rsidRPr="00235DFA">
              <w:rPr>
                <w:szCs w:val="24"/>
              </w:rPr>
              <w:t>9500</w:t>
            </w:r>
            <w:r w:rsidR="00685619" w:rsidRPr="00235DFA">
              <w:rPr>
                <w:szCs w:val="24"/>
              </w:rPr>
              <w:t>,00</w:t>
            </w:r>
          </w:p>
        </w:tc>
      </w:tr>
      <w:tr w:rsidR="005E00AD" w:rsidRPr="00235DFA" w:rsidTr="00E41B67">
        <w:tc>
          <w:tcPr>
            <w:tcW w:w="817" w:type="dxa"/>
            <w:vMerge/>
          </w:tcPr>
          <w:p w:rsidR="005E00AD" w:rsidRPr="00235DFA" w:rsidRDefault="005E00AD" w:rsidP="000A2106">
            <w:pPr>
              <w:pStyle w:val="ConsPlusNormal"/>
              <w:spacing w:line="240" w:lineRule="exact"/>
              <w:jc w:val="center"/>
              <w:rPr>
                <w:szCs w:val="24"/>
              </w:rPr>
            </w:pPr>
          </w:p>
        </w:tc>
        <w:tc>
          <w:tcPr>
            <w:tcW w:w="3686" w:type="dxa"/>
            <w:vMerge/>
          </w:tcPr>
          <w:p w:rsidR="005E00AD" w:rsidRPr="00235DFA" w:rsidRDefault="005E00AD" w:rsidP="000A2106">
            <w:pPr>
              <w:pStyle w:val="ConsPlusNormal"/>
              <w:spacing w:line="240" w:lineRule="exact"/>
              <w:jc w:val="both"/>
              <w:rPr>
                <w:szCs w:val="24"/>
              </w:rPr>
            </w:pPr>
          </w:p>
        </w:tc>
        <w:tc>
          <w:tcPr>
            <w:tcW w:w="4111" w:type="dxa"/>
          </w:tcPr>
          <w:p w:rsidR="005E00AD" w:rsidRPr="00235DFA" w:rsidRDefault="005E00AD" w:rsidP="00DF78F4">
            <w:pPr>
              <w:pStyle w:val="ConsPlusNormal"/>
              <w:rPr>
                <w:szCs w:val="24"/>
              </w:rPr>
            </w:pPr>
            <w:r w:rsidRPr="00235DFA">
              <w:rPr>
                <w:szCs w:val="24"/>
              </w:rPr>
              <w:t xml:space="preserve">отдел жилищного учета, строительства и муниципального </w:t>
            </w:r>
            <w:r w:rsidRPr="00235DFA">
              <w:rPr>
                <w:szCs w:val="24"/>
              </w:rPr>
              <w:lastRenderedPageBreak/>
              <w:t>контроля администрации Петровского городского округа Ставропольского края</w:t>
            </w:r>
          </w:p>
        </w:tc>
        <w:tc>
          <w:tcPr>
            <w:tcW w:w="2834" w:type="dxa"/>
          </w:tcPr>
          <w:p w:rsidR="005E00AD" w:rsidRPr="00235DFA" w:rsidRDefault="005E00AD" w:rsidP="00DF78F4">
            <w:pPr>
              <w:pStyle w:val="ConsPlusNormal"/>
              <w:rPr>
                <w:szCs w:val="24"/>
              </w:rPr>
            </w:pPr>
            <w:r w:rsidRPr="00235DFA">
              <w:rPr>
                <w:szCs w:val="24"/>
              </w:rPr>
              <w:lastRenderedPageBreak/>
              <w:t>0,00</w:t>
            </w:r>
          </w:p>
        </w:tc>
        <w:tc>
          <w:tcPr>
            <w:tcW w:w="2977" w:type="dxa"/>
          </w:tcPr>
          <w:p w:rsidR="005E00AD" w:rsidRPr="00235DFA" w:rsidRDefault="005E00AD" w:rsidP="00DF78F4">
            <w:pPr>
              <w:pStyle w:val="ConsPlusNormal"/>
              <w:rPr>
                <w:szCs w:val="24"/>
              </w:rPr>
            </w:pPr>
            <w:r w:rsidRPr="00235DFA">
              <w:rPr>
                <w:szCs w:val="24"/>
              </w:rPr>
              <w:t>0,00</w:t>
            </w:r>
          </w:p>
        </w:tc>
      </w:tr>
      <w:tr w:rsidR="00685619" w:rsidRPr="00235DFA" w:rsidTr="00E41B67">
        <w:trPr>
          <w:trHeight w:val="275"/>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налоговые расходы бюджета округа</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340"/>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участников программы, в т.ч.:</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425"/>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юридических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390"/>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индивидуальных предпринимателей, физических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c>
          <w:tcPr>
            <w:tcW w:w="817" w:type="dxa"/>
            <w:vMerge w:val="restart"/>
          </w:tcPr>
          <w:p w:rsidR="00685619" w:rsidRPr="00235DFA" w:rsidRDefault="00685619" w:rsidP="000A2106">
            <w:pPr>
              <w:pStyle w:val="ConsPlusNormal"/>
              <w:spacing w:line="240" w:lineRule="exact"/>
              <w:jc w:val="center"/>
              <w:rPr>
                <w:szCs w:val="24"/>
              </w:rPr>
            </w:pPr>
            <w:r w:rsidRPr="00235DFA">
              <w:rPr>
                <w:szCs w:val="24"/>
              </w:rPr>
              <w:t>2.2</w:t>
            </w:r>
          </w:p>
        </w:tc>
        <w:tc>
          <w:tcPr>
            <w:tcW w:w="3686" w:type="dxa"/>
          </w:tcPr>
          <w:p w:rsidR="00685619" w:rsidRPr="00235DFA" w:rsidRDefault="00C74980" w:rsidP="000A2106">
            <w:pPr>
              <w:pStyle w:val="ConsPlusNormal"/>
              <w:spacing w:line="240" w:lineRule="exact"/>
              <w:jc w:val="both"/>
              <w:rPr>
                <w:szCs w:val="24"/>
              </w:rPr>
            </w:pPr>
            <w:r w:rsidRPr="00235DFA">
              <w:rPr>
                <w:b/>
                <w:szCs w:val="24"/>
              </w:rPr>
              <w:t>Основное мероприятие 2 «</w:t>
            </w:r>
            <w:r w:rsidR="00685619" w:rsidRPr="00235DFA">
              <w:rPr>
                <w:b/>
                <w:szCs w:val="24"/>
              </w:rPr>
              <w:t>Подготовка документов в целях реализации функций округа в сфере рекламы</w:t>
            </w:r>
            <w:r w:rsidRPr="00235DFA">
              <w:rPr>
                <w:b/>
                <w:szCs w:val="24"/>
              </w:rPr>
              <w:t>»</w:t>
            </w:r>
            <w:r w:rsidRPr="00235DFA">
              <w:rPr>
                <w:szCs w:val="24"/>
              </w:rPr>
              <w:t>, всего</w:t>
            </w:r>
          </w:p>
        </w:tc>
        <w:tc>
          <w:tcPr>
            <w:tcW w:w="4111" w:type="dxa"/>
          </w:tcPr>
          <w:p w:rsidR="00685619" w:rsidRPr="00235DFA" w:rsidRDefault="00685619" w:rsidP="000A2106">
            <w:pPr>
              <w:pStyle w:val="ConsPlusNormal"/>
              <w:rPr>
                <w:szCs w:val="24"/>
              </w:rPr>
            </w:pP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val="restart"/>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бюджет округа, в т.ч.</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краевого бюджета</w:t>
            </w:r>
            <w:r w:rsidR="00C74980" w:rsidRPr="00235DFA">
              <w:rPr>
                <w:szCs w:val="24"/>
              </w:rPr>
              <w:t xml:space="preserve">, в </w:t>
            </w:r>
            <w:proofErr w:type="spellStart"/>
            <w:r w:rsidR="00C74980" w:rsidRPr="00235DFA">
              <w:rPr>
                <w:szCs w:val="24"/>
              </w:rPr>
              <w:t>т.ч</w:t>
            </w:r>
            <w:proofErr w:type="spellEnd"/>
            <w:r w:rsidR="00C74980" w:rsidRPr="00235DFA">
              <w:rPr>
                <w:szCs w:val="24"/>
              </w:rPr>
              <w:t>. предусмотренные:</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C74980" w:rsidRPr="00235DFA" w:rsidTr="00E41B67">
        <w:tc>
          <w:tcPr>
            <w:tcW w:w="817" w:type="dxa"/>
            <w:vMerge/>
          </w:tcPr>
          <w:p w:rsidR="00C74980" w:rsidRPr="00235DFA" w:rsidRDefault="00C74980" w:rsidP="000A2106">
            <w:pPr>
              <w:pStyle w:val="ConsPlusNormal"/>
              <w:spacing w:line="240" w:lineRule="exact"/>
              <w:jc w:val="center"/>
              <w:rPr>
                <w:szCs w:val="24"/>
              </w:rPr>
            </w:pPr>
          </w:p>
        </w:tc>
        <w:tc>
          <w:tcPr>
            <w:tcW w:w="3686" w:type="dxa"/>
            <w:vMerge/>
          </w:tcPr>
          <w:p w:rsidR="00C74980" w:rsidRPr="00235DFA" w:rsidRDefault="00C74980" w:rsidP="000A2106">
            <w:pPr>
              <w:pStyle w:val="ConsPlusNormal"/>
              <w:spacing w:line="240" w:lineRule="exact"/>
              <w:jc w:val="both"/>
              <w:rPr>
                <w:szCs w:val="24"/>
              </w:rPr>
            </w:pPr>
          </w:p>
        </w:tc>
        <w:tc>
          <w:tcPr>
            <w:tcW w:w="4111" w:type="dxa"/>
          </w:tcPr>
          <w:p w:rsidR="00C74980" w:rsidRPr="00235DFA" w:rsidRDefault="00C74980"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C74980" w:rsidRPr="00235DFA" w:rsidRDefault="00C74980" w:rsidP="00DF78F4">
            <w:pPr>
              <w:pStyle w:val="ConsPlusNormal"/>
              <w:rPr>
                <w:szCs w:val="24"/>
              </w:rPr>
            </w:pPr>
            <w:r w:rsidRPr="00235DFA">
              <w:rPr>
                <w:szCs w:val="24"/>
              </w:rPr>
              <w:t>0,00</w:t>
            </w:r>
          </w:p>
        </w:tc>
        <w:tc>
          <w:tcPr>
            <w:tcW w:w="2977" w:type="dxa"/>
          </w:tcPr>
          <w:p w:rsidR="00C74980" w:rsidRPr="00235DFA" w:rsidRDefault="00C74980" w:rsidP="00DF78F4">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бюджета округа,</w:t>
            </w:r>
            <w:r w:rsidR="00C74980" w:rsidRPr="00235DFA">
              <w:rPr>
                <w:szCs w:val="24"/>
              </w:rPr>
              <w:t xml:space="preserve"> в </w:t>
            </w:r>
            <w:proofErr w:type="spellStart"/>
            <w:r w:rsidR="00C74980" w:rsidRPr="00235DFA">
              <w:rPr>
                <w:szCs w:val="24"/>
              </w:rPr>
              <w:t>т.ч</w:t>
            </w:r>
            <w:proofErr w:type="spellEnd"/>
            <w:r w:rsidR="00C74980" w:rsidRPr="00235DFA">
              <w:rPr>
                <w:szCs w:val="24"/>
              </w:rPr>
              <w:t>. предусмотренные:</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4D192F">
            <w:pPr>
              <w:pStyle w:val="ConsPlusNormal"/>
              <w:spacing w:line="240" w:lineRule="exact"/>
              <w:jc w:val="both"/>
              <w:rPr>
                <w:szCs w:val="24"/>
              </w:rPr>
            </w:pPr>
            <w:r w:rsidRPr="00235DFA">
              <w:rPr>
                <w:szCs w:val="24"/>
              </w:rPr>
              <w:t>0,00</w:t>
            </w:r>
          </w:p>
        </w:tc>
        <w:tc>
          <w:tcPr>
            <w:tcW w:w="2977" w:type="dxa"/>
          </w:tcPr>
          <w:p w:rsidR="00685619" w:rsidRPr="00235DFA" w:rsidRDefault="00685619" w:rsidP="004D192F">
            <w:pPr>
              <w:pStyle w:val="ConsPlusNormal"/>
              <w:spacing w:line="240" w:lineRule="exact"/>
              <w:jc w:val="both"/>
              <w:rPr>
                <w:szCs w:val="24"/>
              </w:rPr>
            </w:pPr>
            <w:r w:rsidRPr="00235DFA">
              <w:rPr>
                <w:szCs w:val="24"/>
              </w:rPr>
              <w:t>0,00</w:t>
            </w:r>
          </w:p>
        </w:tc>
      </w:tr>
      <w:tr w:rsidR="0070415F" w:rsidRPr="00235DFA" w:rsidTr="00E41B67">
        <w:tc>
          <w:tcPr>
            <w:tcW w:w="817" w:type="dxa"/>
            <w:vMerge/>
          </w:tcPr>
          <w:p w:rsidR="0070415F" w:rsidRPr="00235DFA" w:rsidRDefault="0070415F" w:rsidP="000A2106">
            <w:pPr>
              <w:pStyle w:val="ConsPlusNormal"/>
              <w:spacing w:line="240" w:lineRule="exact"/>
              <w:jc w:val="center"/>
              <w:rPr>
                <w:szCs w:val="24"/>
              </w:rPr>
            </w:pPr>
          </w:p>
        </w:tc>
        <w:tc>
          <w:tcPr>
            <w:tcW w:w="3686" w:type="dxa"/>
            <w:vMerge/>
          </w:tcPr>
          <w:p w:rsidR="0070415F" w:rsidRPr="00235DFA" w:rsidRDefault="0070415F" w:rsidP="000A2106">
            <w:pPr>
              <w:pStyle w:val="ConsPlusNormal"/>
              <w:spacing w:line="240" w:lineRule="exact"/>
              <w:jc w:val="both"/>
              <w:rPr>
                <w:szCs w:val="24"/>
              </w:rPr>
            </w:pPr>
          </w:p>
        </w:tc>
        <w:tc>
          <w:tcPr>
            <w:tcW w:w="4111" w:type="dxa"/>
          </w:tcPr>
          <w:p w:rsidR="0070415F" w:rsidRPr="00235DFA" w:rsidRDefault="0070415F" w:rsidP="00DF78F4">
            <w:pPr>
              <w:pStyle w:val="ConsPlusNormal"/>
              <w:rPr>
                <w:szCs w:val="24"/>
              </w:rPr>
            </w:pPr>
            <w:r w:rsidRPr="00235DFA">
              <w:rPr>
                <w:szCs w:val="24"/>
              </w:rPr>
              <w:t xml:space="preserve">отдел жилищного учета, строительства и муниципального контроля администрации </w:t>
            </w:r>
            <w:r w:rsidRPr="00235DFA">
              <w:rPr>
                <w:szCs w:val="24"/>
              </w:rPr>
              <w:lastRenderedPageBreak/>
              <w:t>Петровского городского округа Ставропольского края</w:t>
            </w:r>
          </w:p>
        </w:tc>
        <w:tc>
          <w:tcPr>
            <w:tcW w:w="2834" w:type="dxa"/>
          </w:tcPr>
          <w:p w:rsidR="0070415F" w:rsidRPr="00235DFA" w:rsidRDefault="0070415F" w:rsidP="00DF78F4">
            <w:pPr>
              <w:pStyle w:val="ConsPlusNormal"/>
              <w:rPr>
                <w:szCs w:val="24"/>
              </w:rPr>
            </w:pPr>
            <w:r w:rsidRPr="00235DFA">
              <w:rPr>
                <w:szCs w:val="24"/>
              </w:rPr>
              <w:lastRenderedPageBreak/>
              <w:t>0,00</w:t>
            </w:r>
          </w:p>
        </w:tc>
        <w:tc>
          <w:tcPr>
            <w:tcW w:w="2977" w:type="dxa"/>
          </w:tcPr>
          <w:p w:rsidR="0070415F" w:rsidRPr="00235DFA" w:rsidRDefault="0070415F" w:rsidP="00DF78F4">
            <w:pPr>
              <w:pStyle w:val="ConsPlusNormal"/>
              <w:rPr>
                <w:szCs w:val="24"/>
              </w:rPr>
            </w:pPr>
            <w:r w:rsidRPr="00235DFA">
              <w:rPr>
                <w:szCs w:val="24"/>
              </w:rPr>
              <w:t>0,00</w:t>
            </w:r>
          </w:p>
        </w:tc>
      </w:tr>
      <w:tr w:rsidR="00685619" w:rsidRPr="00235DFA" w:rsidTr="00E41B67">
        <w:trPr>
          <w:trHeight w:val="326"/>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налоговые расходы бюджета округа</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77"/>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участников программы, в т.ч.:</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88"/>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юридических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51"/>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индивидуальных предпринимателей, физических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c>
          <w:tcPr>
            <w:tcW w:w="817" w:type="dxa"/>
            <w:vMerge w:val="restart"/>
          </w:tcPr>
          <w:p w:rsidR="00685619" w:rsidRPr="00235DFA" w:rsidRDefault="00685619" w:rsidP="000A2106">
            <w:pPr>
              <w:pStyle w:val="ConsPlusNormal"/>
              <w:spacing w:line="240" w:lineRule="exact"/>
              <w:jc w:val="center"/>
              <w:rPr>
                <w:szCs w:val="24"/>
              </w:rPr>
            </w:pPr>
            <w:r w:rsidRPr="00235DFA">
              <w:rPr>
                <w:szCs w:val="24"/>
              </w:rPr>
              <w:t>2.3</w:t>
            </w:r>
          </w:p>
        </w:tc>
        <w:tc>
          <w:tcPr>
            <w:tcW w:w="3686" w:type="dxa"/>
          </w:tcPr>
          <w:p w:rsidR="00685619" w:rsidRPr="00235DFA" w:rsidRDefault="00AE41B7" w:rsidP="000A2106">
            <w:pPr>
              <w:pStyle w:val="ConsPlusNormal"/>
              <w:spacing w:line="240" w:lineRule="exact"/>
              <w:jc w:val="both"/>
              <w:rPr>
                <w:b/>
                <w:szCs w:val="24"/>
              </w:rPr>
            </w:pPr>
            <w:r w:rsidRPr="00235DFA">
              <w:rPr>
                <w:b/>
                <w:bCs/>
                <w:szCs w:val="24"/>
              </w:rPr>
              <w:t>Основное мероприятие 3 «</w:t>
            </w:r>
            <w:r w:rsidR="00685619" w:rsidRPr="00235DFA">
              <w:rPr>
                <w:b/>
                <w:bCs/>
                <w:szCs w:val="24"/>
              </w:rPr>
              <w:t>Проведение комплексных кадастровых работ на территории Петровского городского округа</w:t>
            </w:r>
            <w:r w:rsidRPr="00235DFA">
              <w:rPr>
                <w:b/>
                <w:bCs/>
                <w:szCs w:val="24"/>
              </w:rPr>
              <w:t>»</w:t>
            </w:r>
            <w:r w:rsidRPr="00235DFA">
              <w:rPr>
                <w:bCs/>
                <w:szCs w:val="24"/>
              </w:rPr>
              <w:t>,</w:t>
            </w:r>
            <w:r w:rsidRPr="00235DFA">
              <w:rPr>
                <w:b/>
                <w:bCs/>
                <w:szCs w:val="24"/>
              </w:rPr>
              <w:t xml:space="preserve"> </w:t>
            </w:r>
            <w:r w:rsidRPr="00235DFA">
              <w:rPr>
                <w:bCs/>
                <w:szCs w:val="24"/>
              </w:rPr>
              <w:t>всего</w:t>
            </w:r>
          </w:p>
        </w:tc>
        <w:tc>
          <w:tcPr>
            <w:tcW w:w="4111" w:type="dxa"/>
          </w:tcPr>
          <w:p w:rsidR="00685619" w:rsidRPr="00235DFA" w:rsidRDefault="00685619" w:rsidP="000A2106">
            <w:pPr>
              <w:pStyle w:val="ConsPlusNormal"/>
              <w:rPr>
                <w:szCs w:val="24"/>
              </w:rPr>
            </w:pPr>
          </w:p>
        </w:tc>
        <w:tc>
          <w:tcPr>
            <w:tcW w:w="2834" w:type="dxa"/>
          </w:tcPr>
          <w:p w:rsidR="00685619" w:rsidRPr="00235DFA" w:rsidRDefault="00AE41B7" w:rsidP="000A2106">
            <w:pPr>
              <w:pStyle w:val="ConsPlusNormal"/>
              <w:spacing w:line="240" w:lineRule="exact"/>
              <w:jc w:val="both"/>
              <w:rPr>
                <w:szCs w:val="24"/>
              </w:rPr>
            </w:pPr>
            <w:r w:rsidRPr="00235DFA">
              <w:rPr>
                <w:szCs w:val="24"/>
              </w:rPr>
              <w:t>100,00</w:t>
            </w:r>
          </w:p>
        </w:tc>
        <w:tc>
          <w:tcPr>
            <w:tcW w:w="2977" w:type="dxa"/>
          </w:tcPr>
          <w:p w:rsidR="00685619" w:rsidRPr="00235DFA" w:rsidRDefault="00AE41B7" w:rsidP="000A2106">
            <w:pPr>
              <w:pStyle w:val="ConsPlusNormal"/>
              <w:spacing w:line="240" w:lineRule="exact"/>
              <w:jc w:val="both"/>
              <w:rPr>
                <w:szCs w:val="24"/>
              </w:rPr>
            </w:pPr>
            <w:r w:rsidRPr="00235DFA">
              <w:rPr>
                <w:szCs w:val="24"/>
              </w:rPr>
              <w:t>100,00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val="restart"/>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бюджет округа, в т.ч.</w:t>
            </w:r>
          </w:p>
        </w:tc>
        <w:tc>
          <w:tcPr>
            <w:tcW w:w="2834" w:type="dxa"/>
          </w:tcPr>
          <w:p w:rsidR="00685619" w:rsidRPr="00235DFA" w:rsidRDefault="00AE41B7" w:rsidP="004D192F">
            <w:pPr>
              <w:pStyle w:val="ConsPlusNormal"/>
              <w:rPr>
                <w:szCs w:val="24"/>
              </w:rPr>
            </w:pPr>
            <w:r w:rsidRPr="00235DFA">
              <w:rPr>
                <w:szCs w:val="24"/>
              </w:rPr>
              <w:t>1</w:t>
            </w:r>
            <w:r w:rsidR="00685619" w:rsidRPr="00235DFA">
              <w:rPr>
                <w:szCs w:val="24"/>
              </w:rPr>
              <w:t>00,00</w:t>
            </w:r>
          </w:p>
        </w:tc>
        <w:tc>
          <w:tcPr>
            <w:tcW w:w="2977" w:type="dxa"/>
          </w:tcPr>
          <w:p w:rsidR="00685619" w:rsidRPr="00235DFA" w:rsidRDefault="00AE41B7" w:rsidP="004D192F">
            <w:pPr>
              <w:pStyle w:val="ConsPlusNormal"/>
              <w:rPr>
                <w:szCs w:val="24"/>
              </w:rPr>
            </w:pPr>
            <w:r w:rsidRPr="00235DFA">
              <w:rPr>
                <w:szCs w:val="24"/>
              </w:rPr>
              <w:t>100,00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краевого бюджета</w:t>
            </w:r>
            <w:r w:rsidR="00AE41B7" w:rsidRPr="00235DFA">
              <w:rPr>
                <w:szCs w:val="24"/>
              </w:rPr>
              <w:t xml:space="preserve"> в </w:t>
            </w:r>
            <w:proofErr w:type="spellStart"/>
            <w:r w:rsidR="00AE41B7" w:rsidRPr="00235DFA">
              <w:rPr>
                <w:szCs w:val="24"/>
              </w:rPr>
              <w:t>т.ч</w:t>
            </w:r>
            <w:proofErr w:type="spellEnd"/>
            <w:r w:rsidR="00AE41B7" w:rsidRPr="00235DFA">
              <w:rPr>
                <w:szCs w:val="24"/>
              </w:rPr>
              <w:t>. предусмотренные:</w:t>
            </w:r>
          </w:p>
        </w:tc>
        <w:tc>
          <w:tcPr>
            <w:tcW w:w="2834" w:type="dxa"/>
          </w:tcPr>
          <w:p w:rsidR="00685619" w:rsidRPr="00235DFA" w:rsidRDefault="00685619" w:rsidP="000A2106">
            <w:pPr>
              <w:pStyle w:val="ConsPlusNormal"/>
              <w:spacing w:line="240" w:lineRule="exact"/>
              <w:jc w:val="both"/>
              <w:rPr>
                <w:szCs w:val="24"/>
              </w:rPr>
            </w:pPr>
            <w:r w:rsidRPr="00235DFA">
              <w:rPr>
                <w:szCs w:val="24"/>
              </w:rPr>
              <w:t>0,00</w:t>
            </w:r>
          </w:p>
        </w:tc>
        <w:tc>
          <w:tcPr>
            <w:tcW w:w="2977" w:type="dxa"/>
          </w:tcPr>
          <w:p w:rsidR="00685619" w:rsidRPr="00235DFA" w:rsidRDefault="00685619" w:rsidP="000A2106">
            <w:pPr>
              <w:pStyle w:val="ConsPlusNormal"/>
              <w:spacing w:line="240" w:lineRule="exact"/>
              <w:jc w:val="both"/>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685619" w:rsidRPr="00235DFA" w:rsidRDefault="00685619" w:rsidP="004D192F">
            <w:pPr>
              <w:pStyle w:val="ConsPlusNormal"/>
              <w:rPr>
                <w:szCs w:val="24"/>
              </w:rPr>
            </w:pPr>
            <w:r w:rsidRPr="00235DFA">
              <w:rPr>
                <w:szCs w:val="24"/>
              </w:rPr>
              <w:t>0,00</w:t>
            </w:r>
          </w:p>
        </w:tc>
        <w:tc>
          <w:tcPr>
            <w:tcW w:w="2977" w:type="dxa"/>
          </w:tcPr>
          <w:p w:rsidR="00685619" w:rsidRPr="00235DFA" w:rsidRDefault="00685619" w:rsidP="004D192F">
            <w:pPr>
              <w:pStyle w:val="ConsPlusNormal"/>
              <w:rPr>
                <w:szCs w:val="24"/>
              </w:rPr>
            </w:pPr>
            <w:r w:rsidRPr="00235DFA">
              <w:rPr>
                <w:szCs w:val="24"/>
              </w:rPr>
              <w:t>0,00</w:t>
            </w:r>
          </w:p>
        </w:tc>
      </w:tr>
      <w:tr w:rsidR="00AE41B7" w:rsidRPr="00235DFA" w:rsidTr="00E41B67">
        <w:tc>
          <w:tcPr>
            <w:tcW w:w="817" w:type="dxa"/>
            <w:vMerge/>
          </w:tcPr>
          <w:p w:rsidR="00AE41B7" w:rsidRPr="00235DFA" w:rsidRDefault="00AE41B7" w:rsidP="000A2106">
            <w:pPr>
              <w:pStyle w:val="ConsPlusNormal"/>
              <w:spacing w:line="240" w:lineRule="exact"/>
              <w:jc w:val="center"/>
              <w:rPr>
                <w:szCs w:val="24"/>
              </w:rPr>
            </w:pPr>
          </w:p>
        </w:tc>
        <w:tc>
          <w:tcPr>
            <w:tcW w:w="3686" w:type="dxa"/>
            <w:vMerge/>
          </w:tcPr>
          <w:p w:rsidR="00AE41B7" w:rsidRPr="00235DFA" w:rsidRDefault="00AE41B7" w:rsidP="000A2106">
            <w:pPr>
              <w:pStyle w:val="ConsPlusNormal"/>
              <w:spacing w:line="240" w:lineRule="exact"/>
              <w:jc w:val="both"/>
              <w:rPr>
                <w:szCs w:val="24"/>
              </w:rPr>
            </w:pPr>
          </w:p>
        </w:tc>
        <w:tc>
          <w:tcPr>
            <w:tcW w:w="4111" w:type="dxa"/>
          </w:tcPr>
          <w:p w:rsidR="00AE41B7" w:rsidRPr="00235DFA" w:rsidRDefault="00AE41B7"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AE41B7" w:rsidRPr="00235DFA" w:rsidRDefault="00AE41B7" w:rsidP="00DF78F4">
            <w:pPr>
              <w:pStyle w:val="ConsPlusNormal"/>
              <w:rPr>
                <w:szCs w:val="24"/>
              </w:rPr>
            </w:pPr>
            <w:r w:rsidRPr="00235DFA">
              <w:rPr>
                <w:szCs w:val="24"/>
              </w:rPr>
              <w:t>0,00</w:t>
            </w:r>
          </w:p>
        </w:tc>
        <w:tc>
          <w:tcPr>
            <w:tcW w:w="2977" w:type="dxa"/>
          </w:tcPr>
          <w:p w:rsidR="00AE41B7" w:rsidRPr="00235DFA" w:rsidRDefault="00AE41B7" w:rsidP="00DF78F4">
            <w:pPr>
              <w:pStyle w:val="ConsPlusNormal"/>
              <w:rPr>
                <w:szCs w:val="24"/>
              </w:rPr>
            </w:pPr>
            <w:r w:rsidRPr="00235DFA">
              <w:rPr>
                <w:szCs w:val="24"/>
              </w:rPr>
              <w:t>0,00</w:t>
            </w:r>
          </w:p>
        </w:tc>
      </w:tr>
      <w:tr w:rsidR="00685619" w:rsidRPr="00235DFA" w:rsidTr="00E41B67">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tcPr>
          <w:p w:rsidR="00685619" w:rsidRPr="00235DFA" w:rsidRDefault="00685619" w:rsidP="000A2106">
            <w:pPr>
              <w:pStyle w:val="ConsPlusNormal"/>
              <w:rPr>
                <w:szCs w:val="24"/>
              </w:rPr>
            </w:pPr>
            <w:r w:rsidRPr="00235DFA">
              <w:rPr>
                <w:szCs w:val="24"/>
              </w:rPr>
              <w:t>средства бюджета округа,</w:t>
            </w:r>
            <w:r w:rsidR="00AE41B7" w:rsidRPr="00235DFA">
              <w:rPr>
                <w:szCs w:val="24"/>
              </w:rPr>
              <w:t xml:space="preserve"> в </w:t>
            </w:r>
            <w:proofErr w:type="spellStart"/>
            <w:r w:rsidR="00AE41B7" w:rsidRPr="00235DFA">
              <w:rPr>
                <w:szCs w:val="24"/>
              </w:rPr>
              <w:t>т.ч</w:t>
            </w:r>
            <w:proofErr w:type="spellEnd"/>
            <w:r w:rsidR="00AE41B7" w:rsidRPr="00235DFA">
              <w:rPr>
                <w:szCs w:val="24"/>
              </w:rPr>
              <w:t>. предусмотренные:</w:t>
            </w:r>
          </w:p>
        </w:tc>
        <w:tc>
          <w:tcPr>
            <w:tcW w:w="2834" w:type="dxa"/>
          </w:tcPr>
          <w:p w:rsidR="00685619" w:rsidRPr="00235DFA" w:rsidRDefault="00AE41B7">
            <w:r w:rsidRPr="00235DFA">
              <w:t>1</w:t>
            </w:r>
            <w:r w:rsidR="00685619" w:rsidRPr="00235DFA">
              <w:t>00,00</w:t>
            </w:r>
          </w:p>
        </w:tc>
        <w:tc>
          <w:tcPr>
            <w:tcW w:w="2977" w:type="dxa"/>
          </w:tcPr>
          <w:p w:rsidR="00685619" w:rsidRPr="00235DFA" w:rsidRDefault="00AE41B7">
            <w:r w:rsidRPr="00235DFA">
              <w:t>100,00</w:t>
            </w:r>
          </w:p>
        </w:tc>
      </w:tr>
      <w:tr w:rsidR="00AE41B7" w:rsidRPr="00235DFA" w:rsidTr="00E41B67">
        <w:tc>
          <w:tcPr>
            <w:tcW w:w="817" w:type="dxa"/>
            <w:vMerge/>
          </w:tcPr>
          <w:p w:rsidR="00AE41B7" w:rsidRPr="00235DFA" w:rsidRDefault="00AE41B7" w:rsidP="000A2106">
            <w:pPr>
              <w:pStyle w:val="ConsPlusNormal"/>
              <w:spacing w:line="240" w:lineRule="exact"/>
              <w:jc w:val="center"/>
              <w:rPr>
                <w:szCs w:val="24"/>
              </w:rPr>
            </w:pPr>
          </w:p>
        </w:tc>
        <w:tc>
          <w:tcPr>
            <w:tcW w:w="3686" w:type="dxa"/>
            <w:vMerge/>
          </w:tcPr>
          <w:p w:rsidR="00AE41B7" w:rsidRPr="00235DFA" w:rsidRDefault="00AE41B7" w:rsidP="000A2106">
            <w:pPr>
              <w:pStyle w:val="ConsPlusNormal"/>
              <w:spacing w:line="240" w:lineRule="exact"/>
              <w:jc w:val="both"/>
              <w:rPr>
                <w:szCs w:val="24"/>
              </w:rPr>
            </w:pPr>
          </w:p>
        </w:tc>
        <w:tc>
          <w:tcPr>
            <w:tcW w:w="4111" w:type="dxa"/>
          </w:tcPr>
          <w:p w:rsidR="00AE41B7" w:rsidRPr="00235DFA" w:rsidRDefault="00AE41B7"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AE41B7" w:rsidRPr="00235DFA" w:rsidRDefault="00AE41B7" w:rsidP="00DF78F4">
            <w:r w:rsidRPr="00235DFA">
              <w:t>100,00</w:t>
            </w:r>
          </w:p>
        </w:tc>
        <w:tc>
          <w:tcPr>
            <w:tcW w:w="2977" w:type="dxa"/>
          </w:tcPr>
          <w:p w:rsidR="00AE41B7" w:rsidRPr="00235DFA" w:rsidRDefault="00AE41B7" w:rsidP="00DF78F4">
            <w:r w:rsidRPr="00235DFA">
              <w:t>100,00</w:t>
            </w:r>
          </w:p>
        </w:tc>
      </w:tr>
      <w:tr w:rsidR="00AE41B7" w:rsidRPr="00235DFA" w:rsidTr="00E41B67">
        <w:tc>
          <w:tcPr>
            <w:tcW w:w="817" w:type="dxa"/>
            <w:vMerge/>
          </w:tcPr>
          <w:p w:rsidR="00AE41B7" w:rsidRPr="00235DFA" w:rsidRDefault="00AE41B7" w:rsidP="000A2106">
            <w:pPr>
              <w:pStyle w:val="ConsPlusNormal"/>
              <w:spacing w:line="240" w:lineRule="exact"/>
              <w:jc w:val="center"/>
              <w:rPr>
                <w:szCs w:val="24"/>
              </w:rPr>
            </w:pPr>
          </w:p>
        </w:tc>
        <w:tc>
          <w:tcPr>
            <w:tcW w:w="3686" w:type="dxa"/>
            <w:vMerge/>
          </w:tcPr>
          <w:p w:rsidR="00AE41B7" w:rsidRPr="00235DFA" w:rsidRDefault="00AE41B7" w:rsidP="000A2106">
            <w:pPr>
              <w:pStyle w:val="ConsPlusNormal"/>
              <w:spacing w:line="240" w:lineRule="exact"/>
              <w:jc w:val="both"/>
              <w:rPr>
                <w:szCs w:val="24"/>
              </w:rPr>
            </w:pPr>
          </w:p>
        </w:tc>
        <w:tc>
          <w:tcPr>
            <w:tcW w:w="4111" w:type="dxa"/>
          </w:tcPr>
          <w:p w:rsidR="00AE41B7" w:rsidRPr="00235DFA" w:rsidRDefault="00AE41B7" w:rsidP="00DF78F4">
            <w:pPr>
              <w:pStyle w:val="ConsPlusNormal"/>
              <w:rPr>
                <w:szCs w:val="24"/>
              </w:rPr>
            </w:pPr>
            <w:r w:rsidRPr="00235DFA">
              <w:rPr>
                <w:szCs w:val="24"/>
              </w:rPr>
              <w:t xml:space="preserve">отдел жилищного учета, строительства и муниципального контроля администрации </w:t>
            </w:r>
            <w:r w:rsidRPr="00235DFA">
              <w:rPr>
                <w:szCs w:val="24"/>
              </w:rPr>
              <w:lastRenderedPageBreak/>
              <w:t>Петровского городского округа Ставропольского края</w:t>
            </w:r>
          </w:p>
        </w:tc>
        <w:tc>
          <w:tcPr>
            <w:tcW w:w="2834" w:type="dxa"/>
          </w:tcPr>
          <w:p w:rsidR="00AE41B7" w:rsidRPr="00235DFA" w:rsidRDefault="00AE41B7" w:rsidP="00DF78F4">
            <w:pPr>
              <w:pStyle w:val="ConsPlusNormal"/>
              <w:rPr>
                <w:szCs w:val="24"/>
              </w:rPr>
            </w:pPr>
            <w:r w:rsidRPr="00235DFA">
              <w:rPr>
                <w:szCs w:val="24"/>
              </w:rPr>
              <w:lastRenderedPageBreak/>
              <w:t>0,00</w:t>
            </w:r>
          </w:p>
        </w:tc>
        <w:tc>
          <w:tcPr>
            <w:tcW w:w="2977" w:type="dxa"/>
          </w:tcPr>
          <w:p w:rsidR="00AE41B7" w:rsidRPr="00235DFA" w:rsidRDefault="00AE41B7" w:rsidP="00DF78F4">
            <w:pPr>
              <w:pStyle w:val="ConsPlusNormal"/>
              <w:rPr>
                <w:szCs w:val="24"/>
              </w:rPr>
            </w:pPr>
            <w:r w:rsidRPr="00235DFA">
              <w:rPr>
                <w:szCs w:val="24"/>
              </w:rPr>
              <w:t>0,00</w:t>
            </w:r>
          </w:p>
        </w:tc>
      </w:tr>
      <w:tr w:rsidR="00685619" w:rsidRPr="00235DFA" w:rsidTr="00E41B67">
        <w:trPr>
          <w:trHeight w:val="263"/>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налоговые расходы бюджета округа</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50"/>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участников программы, в т.ч.:</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75"/>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юридических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685619" w:rsidRPr="00235DFA" w:rsidTr="00E41B67">
        <w:trPr>
          <w:trHeight w:val="288"/>
        </w:trPr>
        <w:tc>
          <w:tcPr>
            <w:tcW w:w="817" w:type="dxa"/>
            <w:vMerge/>
          </w:tcPr>
          <w:p w:rsidR="00685619" w:rsidRPr="00235DFA" w:rsidRDefault="00685619" w:rsidP="000A2106">
            <w:pPr>
              <w:pStyle w:val="ConsPlusNormal"/>
              <w:spacing w:line="240" w:lineRule="exact"/>
              <w:jc w:val="center"/>
              <w:rPr>
                <w:szCs w:val="24"/>
              </w:rPr>
            </w:pPr>
          </w:p>
        </w:tc>
        <w:tc>
          <w:tcPr>
            <w:tcW w:w="3686" w:type="dxa"/>
            <w:vMerge/>
          </w:tcPr>
          <w:p w:rsidR="00685619" w:rsidRPr="00235DFA" w:rsidRDefault="00685619" w:rsidP="000A2106">
            <w:pPr>
              <w:pStyle w:val="ConsPlusNormal"/>
              <w:spacing w:line="240" w:lineRule="exact"/>
              <w:jc w:val="both"/>
              <w:rPr>
                <w:szCs w:val="24"/>
              </w:rPr>
            </w:pPr>
          </w:p>
        </w:tc>
        <w:tc>
          <w:tcPr>
            <w:tcW w:w="4111" w:type="dxa"/>
            <w:vAlign w:val="center"/>
          </w:tcPr>
          <w:p w:rsidR="00685619" w:rsidRPr="00235DFA" w:rsidRDefault="00685619" w:rsidP="00391142">
            <w:pPr>
              <w:pStyle w:val="ConsPlusNormal"/>
            </w:pPr>
            <w:r w:rsidRPr="00235DFA">
              <w:t>средства индивидуальных предпринимателей, физических лиц</w:t>
            </w:r>
          </w:p>
        </w:tc>
        <w:tc>
          <w:tcPr>
            <w:tcW w:w="2834" w:type="dxa"/>
          </w:tcPr>
          <w:p w:rsidR="00685619" w:rsidRPr="00235DFA" w:rsidRDefault="00685619" w:rsidP="00391142">
            <w:pPr>
              <w:pStyle w:val="ConsPlusNormal"/>
              <w:spacing w:line="240" w:lineRule="exact"/>
              <w:jc w:val="both"/>
              <w:rPr>
                <w:szCs w:val="24"/>
              </w:rPr>
            </w:pPr>
            <w:r w:rsidRPr="00235DFA">
              <w:rPr>
                <w:szCs w:val="24"/>
              </w:rPr>
              <w:t>0,00</w:t>
            </w:r>
          </w:p>
        </w:tc>
        <w:tc>
          <w:tcPr>
            <w:tcW w:w="2977" w:type="dxa"/>
          </w:tcPr>
          <w:p w:rsidR="00685619" w:rsidRPr="00235DFA" w:rsidRDefault="00685619" w:rsidP="00391142">
            <w:pPr>
              <w:pStyle w:val="ConsPlusNormal"/>
              <w:spacing w:line="240" w:lineRule="exact"/>
              <w:jc w:val="both"/>
              <w:rPr>
                <w:szCs w:val="24"/>
              </w:rPr>
            </w:pPr>
            <w:r w:rsidRPr="00235DFA">
              <w:rPr>
                <w:szCs w:val="24"/>
              </w:rPr>
              <w:t>0,00</w:t>
            </w:r>
          </w:p>
        </w:tc>
      </w:tr>
      <w:tr w:rsidR="000B7994" w:rsidRPr="00235DFA" w:rsidTr="00E41B67">
        <w:trPr>
          <w:trHeight w:val="288"/>
        </w:trPr>
        <w:tc>
          <w:tcPr>
            <w:tcW w:w="817" w:type="dxa"/>
            <w:vMerge w:val="restart"/>
          </w:tcPr>
          <w:p w:rsidR="000B7994" w:rsidRPr="00235DFA" w:rsidRDefault="000B7994" w:rsidP="000A2106">
            <w:pPr>
              <w:pStyle w:val="ConsPlusNormal"/>
              <w:spacing w:line="240" w:lineRule="exact"/>
              <w:jc w:val="center"/>
              <w:rPr>
                <w:szCs w:val="24"/>
              </w:rPr>
            </w:pPr>
            <w:r w:rsidRPr="00235DFA">
              <w:rPr>
                <w:szCs w:val="24"/>
              </w:rPr>
              <w:t>3.</w:t>
            </w:r>
          </w:p>
        </w:tc>
        <w:tc>
          <w:tcPr>
            <w:tcW w:w="3686" w:type="dxa"/>
          </w:tcPr>
          <w:p w:rsidR="000B7994" w:rsidRPr="00235DFA" w:rsidRDefault="000B7994" w:rsidP="00AE41B7">
            <w:pPr>
              <w:pStyle w:val="ConsPlusNormal"/>
              <w:spacing w:line="240" w:lineRule="exact"/>
              <w:rPr>
                <w:szCs w:val="24"/>
              </w:rPr>
            </w:pPr>
            <w:r w:rsidRPr="00235DFA">
              <w:rPr>
                <w:b/>
                <w:szCs w:val="22"/>
              </w:rPr>
              <w:t xml:space="preserve">Подпрограмма 2 </w:t>
            </w:r>
            <w:r w:rsidRPr="00235DFA">
              <w:rPr>
                <w:rFonts w:eastAsia="Cambria"/>
                <w:b/>
                <w:szCs w:val="22"/>
                <w:lang w:eastAsia="ar-SA"/>
              </w:rPr>
              <w:t>«</w:t>
            </w:r>
            <w:r w:rsidRPr="00235DFA">
              <w:rPr>
                <w:b/>
                <w:szCs w:val="22"/>
              </w:rPr>
              <w:t>Обеспечение жильем молодых семей</w:t>
            </w:r>
            <w:r w:rsidRPr="00235DFA">
              <w:rPr>
                <w:rFonts w:eastAsia="Cambria"/>
                <w:b/>
                <w:szCs w:val="22"/>
                <w:lang w:eastAsia="ar-SA"/>
              </w:rPr>
              <w:t>»</w:t>
            </w:r>
            <w:r w:rsidRPr="00235DFA">
              <w:rPr>
                <w:b/>
                <w:szCs w:val="22"/>
              </w:rPr>
              <w:t>,</w:t>
            </w:r>
            <w:r w:rsidRPr="00235DFA">
              <w:rPr>
                <w:szCs w:val="22"/>
              </w:rPr>
              <w:t xml:space="preserve"> всего</w:t>
            </w:r>
          </w:p>
        </w:tc>
        <w:tc>
          <w:tcPr>
            <w:tcW w:w="4111" w:type="dxa"/>
          </w:tcPr>
          <w:p w:rsidR="000B7994" w:rsidRPr="00235DFA" w:rsidRDefault="000B7994" w:rsidP="00DF78F4">
            <w:pPr>
              <w:pStyle w:val="ConsPlusNormal"/>
              <w:rPr>
                <w:szCs w:val="24"/>
              </w:rPr>
            </w:pPr>
          </w:p>
        </w:tc>
        <w:tc>
          <w:tcPr>
            <w:tcW w:w="2834" w:type="dxa"/>
          </w:tcPr>
          <w:p w:rsidR="000B7994" w:rsidRPr="00235DFA" w:rsidRDefault="000B7994" w:rsidP="00DF78F4">
            <w:pPr>
              <w:pStyle w:val="ConsPlusNormal"/>
              <w:spacing w:line="240" w:lineRule="exact"/>
              <w:jc w:val="both"/>
              <w:rPr>
                <w:szCs w:val="24"/>
              </w:rPr>
            </w:pPr>
            <w:r w:rsidRPr="00235DFA">
              <w:rPr>
                <w:szCs w:val="24"/>
              </w:rPr>
              <w:t>847,56</w:t>
            </w:r>
          </w:p>
        </w:tc>
        <w:tc>
          <w:tcPr>
            <w:tcW w:w="2977" w:type="dxa"/>
          </w:tcPr>
          <w:p w:rsidR="000B7994" w:rsidRPr="00235DFA" w:rsidRDefault="000B7994" w:rsidP="00DF78F4">
            <w:pPr>
              <w:pStyle w:val="ConsPlusNormal"/>
              <w:spacing w:line="240" w:lineRule="exact"/>
              <w:jc w:val="both"/>
              <w:rPr>
                <w:szCs w:val="24"/>
              </w:rPr>
            </w:pPr>
            <w:r w:rsidRPr="00235DFA">
              <w:rPr>
                <w:szCs w:val="24"/>
              </w:rPr>
              <w:t>847,56</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val="restart"/>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 xml:space="preserve">бюджет округа, в </w:t>
            </w:r>
            <w:proofErr w:type="spellStart"/>
            <w:r w:rsidRPr="00235DFA">
              <w:rPr>
                <w:szCs w:val="24"/>
              </w:rPr>
              <w:t>т.ч</w:t>
            </w:r>
            <w:proofErr w:type="spellEnd"/>
            <w:r w:rsidRPr="00235DFA">
              <w:rPr>
                <w:szCs w:val="24"/>
              </w:rPr>
              <w:t>.</w:t>
            </w:r>
          </w:p>
        </w:tc>
        <w:tc>
          <w:tcPr>
            <w:tcW w:w="2834" w:type="dxa"/>
          </w:tcPr>
          <w:p w:rsidR="000B7994" w:rsidRPr="00235DFA" w:rsidRDefault="000B7994" w:rsidP="00DF78F4">
            <w:pPr>
              <w:pStyle w:val="ConsPlusNormal"/>
              <w:rPr>
                <w:szCs w:val="24"/>
              </w:rPr>
            </w:pPr>
            <w:r w:rsidRPr="00235DFA">
              <w:rPr>
                <w:szCs w:val="24"/>
              </w:rPr>
              <w:t>296,65</w:t>
            </w:r>
          </w:p>
        </w:tc>
        <w:tc>
          <w:tcPr>
            <w:tcW w:w="2977" w:type="dxa"/>
          </w:tcPr>
          <w:p w:rsidR="000B7994" w:rsidRPr="00235DFA" w:rsidRDefault="000B7994" w:rsidP="00DF78F4">
            <w:pPr>
              <w:pStyle w:val="ConsPlusNormal"/>
              <w:rPr>
                <w:szCs w:val="24"/>
              </w:rPr>
            </w:pPr>
            <w:r w:rsidRPr="00235DFA">
              <w:rPr>
                <w:szCs w:val="24"/>
              </w:rPr>
              <w:t>296,65</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 xml:space="preserve">средства краевого бюджета в </w:t>
            </w:r>
            <w:proofErr w:type="spellStart"/>
            <w:r w:rsidRPr="00235DFA">
              <w:rPr>
                <w:szCs w:val="24"/>
              </w:rPr>
              <w:t>т.ч</w:t>
            </w:r>
            <w:proofErr w:type="spellEnd"/>
            <w:r w:rsidRPr="00235DFA">
              <w:rPr>
                <w:szCs w:val="24"/>
              </w:rPr>
              <w:t>. предусмотренные:</w:t>
            </w:r>
          </w:p>
        </w:tc>
        <w:tc>
          <w:tcPr>
            <w:tcW w:w="2834" w:type="dxa"/>
          </w:tcPr>
          <w:p w:rsidR="000B7994" w:rsidRPr="00235DFA" w:rsidRDefault="000B7994" w:rsidP="00DF78F4">
            <w:pPr>
              <w:pStyle w:val="ConsPlusNormal"/>
              <w:spacing w:line="240" w:lineRule="exact"/>
              <w:jc w:val="both"/>
              <w:rPr>
                <w:szCs w:val="24"/>
              </w:rPr>
            </w:pPr>
            <w:r w:rsidRPr="00235DFA">
              <w:rPr>
                <w:szCs w:val="24"/>
              </w:rPr>
              <w:t>281,82</w:t>
            </w:r>
          </w:p>
        </w:tc>
        <w:tc>
          <w:tcPr>
            <w:tcW w:w="2977" w:type="dxa"/>
          </w:tcPr>
          <w:p w:rsidR="000B7994" w:rsidRPr="00235DFA" w:rsidRDefault="000B7994" w:rsidP="00DF78F4">
            <w:pPr>
              <w:pStyle w:val="ConsPlusNormal"/>
              <w:spacing w:line="240" w:lineRule="exact"/>
              <w:jc w:val="both"/>
              <w:rPr>
                <w:szCs w:val="24"/>
              </w:rPr>
            </w:pPr>
            <w:r w:rsidRPr="00235DFA">
              <w:rPr>
                <w:szCs w:val="24"/>
              </w:rPr>
              <w:t>281,82</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0B7994" w:rsidRPr="00235DFA" w:rsidRDefault="000B7994" w:rsidP="00DF78F4">
            <w:pPr>
              <w:pStyle w:val="ConsPlusNormal"/>
              <w:rPr>
                <w:szCs w:val="24"/>
              </w:rPr>
            </w:pPr>
            <w:r w:rsidRPr="00235DFA">
              <w:rPr>
                <w:szCs w:val="24"/>
              </w:rPr>
              <w:t>0,00</w:t>
            </w:r>
          </w:p>
        </w:tc>
        <w:tc>
          <w:tcPr>
            <w:tcW w:w="2977" w:type="dxa"/>
          </w:tcPr>
          <w:p w:rsidR="000B7994" w:rsidRPr="00235DFA" w:rsidRDefault="000B7994" w:rsidP="00DF78F4">
            <w:pPr>
              <w:pStyle w:val="ConsPlusNormal"/>
              <w:rPr>
                <w:szCs w:val="24"/>
              </w:rPr>
            </w:pPr>
            <w:r w:rsidRPr="00235DFA">
              <w:rPr>
                <w:szCs w:val="24"/>
              </w:rPr>
              <w:t>0,00</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0B7994" w:rsidRPr="00235DFA" w:rsidRDefault="000B7994" w:rsidP="00DF78F4">
            <w:pPr>
              <w:pStyle w:val="ConsPlusNormal"/>
              <w:spacing w:line="240" w:lineRule="exact"/>
              <w:jc w:val="both"/>
              <w:rPr>
                <w:szCs w:val="24"/>
              </w:rPr>
            </w:pPr>
            <w:r w:rsidRPr="00235DFA">
              <w:rPr>
                <w:szCs w:val="24"/>
              </w:rPr>
              <w:t>281,82</w:t>
            </w:r>
          </w:p>
        </w:tc>
        <w:tc>
          <w:tcPr>
            <w:tcW w:w="2977" w:type="dxa"/>
          </w:tcPr>
          <w:p w:rsidR="000B7994" w:rsidRPr="00235DFA" w:rsidRDefault="000B7994" w:rsidP="00DF78F4">
            <w:pPr>
              <w:pStyle w:val="ConsPlusNormal"/>
              <w:spacing w:line="240" w:lineRule="exact"/>
              <w:jc w:val="both"/>
              <w:rPr>
                <w:szCs w:val="24"/>
              </w:rPr>
            </w:pPr>
            <w:r w:rsidRPr="00235DFA">
              <w:rPr>
                <w:szCs w:val="24"/>
              </w:rPr>
              <w:t>281,82</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 xml:space="preserve">средства бюджета округа, в </w:t>
            </w:r>
            <w:proofErr w:type="spellStart"/>
            <w:r w:rsidRPr="00235DFA">
              <w:rPr>
                <w:szCs w:val="24"/>
              </w:rPr>
              <w:t>т.ч</w:t>
            </w:r>
            <w:proofErr w:type="spellEnd"/>
            <w:r w:rsidRPr="00235DFA">
              <w:rPr>
                <w:szCs w:val="24"/>
              </w:rPr>
              <w:t>. предусмотренные:</w:t>
            </w:r>
          </w:p>
        </w:tc>
        <w:tc>
          <w:tcPr>
            <w:tcW w:w="2834" w:type="dxa"/>
          </w:tcPr>
          <w:p w:rsidR="000B7994" w:rsidRPr="00235DFA" w:rsidRDefault="000B7994" w:rsidP="00DF78F4">
            <w:r w:rsidRPr="00235DFA">
              <w:t>14,83</w:t>
            </w:r>
          </w:p>
        </w:tc>
        <w:tc>
          <w:tcPr>
            <w:tcW w:w="2977" w:type="dxa"/>
          </w:tcPr>
          <w:p w:rsidR="000B7994" w:rsidRPr="00235DFA" w:rsidRDefault="000B7994" w:rsidP="00DF78F4">
            <w:r w:rsidRPr="00235DFA">
              <w:t>14,83</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0B7994" w:rsidRPr="00235DFA" w:rsidRDefault="000B7994" w:rsidP="00DF78F4">
            <w:r w:rsidRPr="00235DFA">
              <w:t>0,00</w:t>
            </w:r>
          </w:p>
        </w:tc>
        <w:tc>
          <w:tcPr>
            <w:tcW w:w="2977" w:type="dxa"/>
          </w:tcPr>
          <w:p w:rsidR="000B7994" w:rsidRPr="00235DFA" w:rsidRDefault="000B7994" w:rsidP="00DF78F4">
            <w:r w:rsidRPr="00235DFA">
              <w:t>0,00</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tcPr>
          <w:p w:rsidR="000B7994" w:rsidRPr="00235DFA" w:rsidRDefault="000B7994"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0B7994" w:rsidRPr="00235DFA" w:rsidRDefault="000B7994" w:rsidP="00DF78F4">
            <w:pPr>
              <w:pStyle w:val="ConsPlusNormal"/>
              <w:rPr>
                <w:szCs w:val="24"/>
              </w:rPr>
            </w:pPr>
            <w:r w:rsidRPr="00235DFA">
              <w:rPr>
                <w:szCs w:val="24"/>
              </w:rPr>
              <w:t>14,83</w:t>
            </w:r>
          </w:p>
        </w:tc>
        <w:tc>
          <w:tcPr>
            <w:tcW w:w="2977" w:type="dxa"/>
          </w:tcPr>
          <w:p w:rsidR="000B7994" w:rsidRPr="00235DFA" w:rsidRDefault="000B7994" w:rsidP="00DF78F4">
            <w:pPr>
              <w:pStyle w:val="ConsPlusNormal"/>
              <w:rPr>
                <w:szCs w:val="24"/>
              </w:rPr>
            </w:pPr>
            <w:r w:rsidRPr="00235DFA">
              <w:rPr>
                <w:szCs w:val="24"/>
              </w:rPr>
              <w:t>14,83</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vAlign w:val="center"/>
          </w:tcPr>
          <w:p w:rsidR="000B7994" w:rsidRPr="00235DFA" w:rsidRDefault="000B7994" w:rsidP="00DF78F4">
            <w:pPr>
              <w:pStyle w:val="ConsPlusNormal"/>
            </w:pPr>
            <w:r w:rsidRPr="00235DFA">
              <w:t>налоговые расходы бюджета округа</w:t>
            </w:r>
          </w:p>
        </w:tc>
        <w:tc>
          <w:tcPr>
            <w:tcW w:w="2834" w:type="dxa"/>
          </w:tcPr>
          <w:p w:rsidR="000B7994" w:rsidRPr="00235DFA" w:rsidRDefault="000B7994" w:rsidP="00DF78F4">
            <w:pPr>
              <w:pStyle w:val="ConsPlusNormal"/>
              <w:spacing w:line="240" w:lineRule="exact"/>
              <w:jc w:val="both"/>
              <w:rPr>
                <w:szCs w:val="24"/>
              </w:rPr>
            </w:pPr>
            <w:r w:rsidRPr="00235DFA">
              <w:rPr>
                <w:szCs w:val="24"/>
              </w:rPr>
              <w:t>0,00</w:t>
            </w:r>
          </w:p>
        </w:tc>
        <w:tc>
          <w:tcPr>
            <w:tcW w:w="2977" w:type="dxa"/>
          </w:tcPr>
          <w:p w:rsidR="000B7994" w:rsidRPr="00235DFA" w:rsidRDefault="000B7994" w:rsidP="00DF78F4">
            <w:pPr>
              <w:pStyle w:val="ConsPlusNormal"/>
              <w:spacing w:line="240" w:lineRule="exact"/>
              <w:jc w:val="both"/>
              <w:rPr>
                <w:szCs w:val="24"/>
              </w:rPr>
            </w:pPr>
            <w:r w:rsidRPr="00235DFA">
              <w:rPr>
                <w:szCs w:val="24"/>
              </w:rPr>
              <w:t>0,00</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vAlign w:val="center"/>
          </w:tcPr>
          <w:p w:rsidR="000B7994" w:rsidRPr="00235DFA" w:rsidRDefault="000B7994" w:rsidP="00DF78F4">
            <w:pPr>
              <w:pStyle w:val="ConsPlusNormal"/>
            </w:pPr>
            <w:r w:rsidRPr="00235DFA">
              <w:t xml:space="preserve">средства участников программы, в </w:t>
            </w:r>
            <w:proofErr w:type="spellStart"/>
            <w:r w:rsidRPr="00235DFA">
              <w:t>т.ч</w:t>
            </w:r>
            <w:proofErr w:type="spellEnd"/>
            <w:r w:rsidRPr="00235DFA">
              <w:t>.:</w:t>
            </w:r>
          </w:p>
        </w:tc>
        <w:tc>
          <w:tcPr>
            <w:tcW w:w="2834" w:type="dxa"/>
          </w:tcPr>
          <w:p w:rsidR="000B7994" w:rsidRPr="00235DFA" w:rsidRDefault="000B7994" w:rsidP="00DF78F4">
            <w:pPr>
              <w:pStyle w:val="ConsPlusNormal"/>
              <w:spacing w:line="240" w:lineRule="exact"/>
              <w:jc w:val="both"/>
              <w:rPr>
                <w:szCs w:val="24"/>
              </w:rPr>
            </w:pPr>
            <w:r w:rsidRPr="00235DFA">
              <w:rPr>
                <w:szCs w:val="24"/>
              </w:rPr>
              <w:t>550,91</w:t>
            </w:r>
          </w:p>
        </w:tc>
        <w:tc>
          <w:tcPr>
            <w:tcW w:w="2977" w:type="dxa"/>
          </w:tcPr>
          <w:p w:rsidR="000B7994" w:rsidRPr="00235DFA" w:rsidRDefault="000B7994" w:rsidP="00DF78F4">
            <w:pPr>
              <w:pStyle w:val="ConsPlusNormal"/>
              <w:spacing w:line="240" w:lineRule="exact"/>
              <w:jc w:val="both"/>
              <w:rPr>
                <w:szCs w:val="24"/>
              </w:rPr>
            </w:pPr>
            <w:r w:rsidRPr="00235DFA">
              <w:rPr>
                <w:szCs w:val="24"/>
              </w:rPr>
              <w:t>550,91</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vAlign w:val="center"/>
          </w:tcPr>
          <w:p w:rsidR="000B7994" w:rsidRPr="00235DFA" w:rsidRDefault="000B7994" w:rsidP="00DF78F4">
            <w:pPr>
              <w:pStyle w:val="ConsPlusNormal"/>
            </w:pPr>
            <w:r w:rsidRPr="00235DFA">
              <w:t>средства юридических лиц</w:t>
            </w:r>
          </w:p>
        </w:tc>
        <w:tc>
          <w:tcPr>
            <w:tcW w:w="2834" w:type="dxa"/>
          </w:tcPr>
          <w:p w:rsidR="000B7994" w:rsidRPr="00235DFA" w:rsidRDefault="000B7994" w:rsidP="00DF78F4">
            <w:pPr>
              <w:pStyle w:val="ConsPlusNormal"/>
              <w:spacing w:line="240" w:lineRule="exact"/>
              <w:jc w:val="both"/>
              <w:rPr>
                <w:szCs w:val="24"/>
              </w:rPr>
            </w:pPr>
            <w:r w:rsidRPr="00235DFA">
              <w:rPr>
                <w:szCs w:val="24"/>
              </w:rPr>
              <w:t>0,00</w:t>
            </w:r>
          </w:p>
        </w:tc>
        <w:tc>
          <w:tcPr>
            <w:tcW w:w="2977" w:type="dxa"/>
          </w:tcPr>
          <w:p w:rsidR="000B7994" w:rsidRPr="00235DFA" w:rsidRDefault="000B7994" w:rsidP="00DF78F4">
            <w:pPr>
              <w:pStyle w:val="ConsPlusNormal"/>
              <w:spacing w:line="240" w:lineRule="exact"/>
              <w:jc w:val="both"/>
              <w:rPr>
                <w:szCs w:val="24"/>
              </w:rPr>
            </w:pPr>
            <w:r w:rsidRPr="00235DFA">
              <w:rPr>
                <w:szCs w:val="24"/>
              </w:rPr>
              <w:t>0,00</w:t>
            </w:r>
          </w:p>
        </w:tc>
      </w:tr>
      <w:tr w:rsidR="000B7994" w:rsidRPr="00235DFA" w:rsidTr="00E41B67">
        <w:trPr>
          <w:trHeight w:val="288"/>
        </w:trPr>
        <w:tc>
          <w:tcPr>
            <w:tcW w:w="817" w:type="dxa"/>
            <w:vMerge/>
          </w:tcPr>
          <w:p w:rsidR="000B7994" w:rsidRPr="00235DFA" w:rsidRDefault="000B7994" w:rsidP="000A2106">
            <w:pPr>
              <w:pStyle w:val="ConsPlusNormal"/>
              <w:spacing w:line="240" w:lineRule="exact"/>
              <w:jc w:val="center"/>
              <w:rPr>
                <w:szCs w:val="24"/>
              </w:rPr>
            </w:pPr>
          </w:p>
        </w:tc>
        <w:tc>
          <w:tcPr>
            <w:tcW w:w="3686" w:type="dxa"/>
            <w:vMerge/>
          </w:tcPr>
          <w:p w:rsidR="000B7994" w:rsidRPr="00235DFA" w:rsidRDefault="000B7994" w:rsidP="000A2106">
            <w:pPr>
              <w:pStyle w:val="ConsPlusNormal"/>
              <w:spacing w:line="240" w:lineRule="exact"/>
              <w:jc w:val="both"/>
              <w:rPr>
                <w:szCs w:val="24"/>
              </w:rPr>
            </w:pPr>
          </w:p>
        </w:tc>
        <w:tc>
          <w:tcPr>
            <w:tcW w:w="4111" w:type="dxa"/>
            <w:vAlign w:val="center"/>
          </w:tcPr>
          <w:p w:rsidR="000B7994" w:rsidRPr="00235DFA" w:rsidRDefault="000B7994" w:rsidP="00DF78F4">
            <w:pPr>
              <w:pStyle w:val="ConsPlusNormal"/>
            </w:pPr>
            <w:r w:rsidRPr="00235DFA">
              <w:t>средства индивидуальных предпринимателей, физических лиц</w:t>
            </w:r>
          </w:p>
        </w:tc>
        <w:tc>
          <w:tcPr>
            <w:tcW w:w="2834" w:type="dxa"/>
          </w:tcPr>
          <w:p w:rsidR="000B7994" w:rsidRPr="00235DFA" w:rsidRDefault="000B7994" w:rsidP="00DF78F4">
            <w:pPr>
              <w:pStyle w:val="ConsPlusNormal"/>
              <w:spacing w:line="240" w:lineRule="exact"/>
              <w:jc w:val="both"/>
              <w:rPr>
                <w:szCs w:val="24"/>
              </w:rPr>
            </w:pPr>
            <w:r w:rsidRPr="00235DFA">
              <w:rPr>
                <w:szCs w:val="24"/>
              </w:rPr>
              <w:t>550,91</w:t>
            </w:r>
          </w:p>
        </w:tc>
        <w:tc>
          <w:tcPr>
            <w:tcW w:w="2977" w:type="dxa"/>
          </w:tcPr>
          <w:p w:rsidR="000B7994" w:rsidRPr="00235DFA" w:rsidRDefault="000B7994" w:rsidP="00DF78F4">
            <w:pPr>
              <w:pStyle w:val="ConsPlusNormal"/>
              <w:spacing w:line="240" w:lineRule="exact"/>
              <w:jc w:val="both"/>
              <w:rPr>
                <w:szCs w:val="24"/>
              </w:rPr>
            </w:pPr>
            <w:r w:rsidRPr="00235DFA">
              <w:rPr>
                <w:szCs w:val="24"/>
              </w:rPr>
              <w:t>550,91</w:t>
            </w:r>
          </w:p>
        </w:tc>
      </w:tr>
      <w:tr w:rsidR="00AE41B7" w:rsidRPr="00235DFA" w:rsidTr="00E41B67">
        <w:trPr>
          <w:trHeight w:val="288"/>
        </w:trPr>
        <w:tc>
          <w:tcPr>
            <w:tcW w:w="817" w:type="dxa"/>
          </w:tcPr>
          <w:p w:rsidR="00AE41B7" w:rsidRPr="00235DFA" w:rsidRDefault="00AE41B7" w:rsidP="000A2106">
            <w:pPr>
              <w:pStyle w:val="ConsPlusNormal"/>
              <w:spacing w:line="240" w:lineRule="exact"/>
              <w:jc w:val="center"/>
              <w:rPr>
                <w:szCs w:val="24"/>
              </w:rPr>
            </w:pPr>
          </w:p>
        </w:tc>
        <w:tc>
          <w:tcPr>
            <w:tcW w:w="3686" w:type="dxa"/>
          </w:tcPr>
          <w:p w:rsidR="00AE41B7" w:rsidRPr="00235DFA" w:rsidRDefault="000B7994" w:rsidP="000A2106">
            <w:pPr>
              <w:pStyle w:val="ConsPlusNormal"/>
              <w:spacing w:line="240" w:lineRule="exact"/>
              <w:jc w:val="both"/>
              <w:rPr>
                <w:szCs w:val="24"/>
              </w:rPr>
            </w:pPr>
            <w:r w:rsidRPr="00235DFA">
              <w:rPr>
                <w:szCs w:val="24"/>
              </w:rPr>
              <w:t>в том числе следующие основные мероприятия:</w:t>
            </w:r>
          </w:p>
        </w:tc>
        <w:tc>
          <w:tcPr>
            <w:tcW w:w="4111" w:type="dxa"/>
            <w:vAlign w:val="center"/>
          </w:tcPr>
          <w:p w:rsidR="00AE41B7" w:rsidRPr="00235DFA" w:rsidRDefault="00AE41B7" w:rsidP="00391142">
            <w:pPr>
              <w:pStyle w:val="ConsPlusNormal"/>
            </w:pPr>
          </w:p>
        </w:tc>
        <w:tc>
          <w:tcPr>
            <w:tcW w:w="2834" w:type="dxa"/>
          </w:tcPr>
          <w:p w:rsidR="00AE41B7" w:rsidRPr="00235DFA" w:rsidRDefault="00AE41B7" w:rsidP="00391142">
            <w:pPr>
              <w:pStyle w:val="ConsPlusNormal"/>
              <w:spacing w:line="240" w:lineRule="exact"/>
              <w:jc w:val="both"/>
              <w:rPr>
                <w:szCs w:val="24"/>
              </w:rPr>
            </w:pPr>
          </w:p>
        </w:tc>
        <w:tc>
          <w:tcPr>
            <w:tcW w:w="2977" w:type="dxa"/>
          </w:tcPr>
          <w:p w:rsidR="00AE41B7" w:rsidRPr="00235DFA" w:rsidRDefault="00AE41B7" w:rsidP="00391142">
            <w:pPr>
              <w:pStyle w:val="ConsPlusNormal"/>
              <w:spacing w:line="240" w:lineRule="exact"/>
              <w:jc w:val="both"/>
              <w:rPr>
                <w:szCs w:val="24"/>
              </w:rPr>
            </w:pPr>
          </w:p>
        </w:tc>
      </w:tr>
      <w:tr w:rsidR="00AE41B7" w:rsidRPr="00235DFA" w:rsidTr="00E41B67">
        <w:trPr>
          <w:trHeight w:val="288"/>
        </w:trPr>
        <w:tc>
          <w:tcPr>
            <w:tcW w:w="817" w:type="dxa"/>
          </w:tcPr>
          <w:p w:rsidR="00AE41B7" w:rsidRPr="00235DFA" w:rsidRDefault="007C48BD" w:rsidP="000A2106">
            <w:pPr>
              <w:pStyle w:val="ConsPlusNormal"/>
              <w:spacing w:line="240" w:lineRule="exact"/>
              <w:jc w:val="center"/>
              <w:rPr>
                <w:szCs w:val="24"/>
              </w:rPr>
            </w:pPr>
            <w:r w:rsidRPr="00235DFA">
              <w:rPr>
                <w:szCs w:val="24"/>
              </w:rPr>
              <w:t>3.1</w:t>
            </w:r>
          </w:p>
        </w:tc>
        <w:tc>
          <w:tcPr>
            <w:tcW w:w="3686" w:type="dxa"/>
          </w:tcPr>
          <w:p w:rsidR="00AE41B7" w:rsidRPr="00235DFA" w:rsidRDefault="007C48BD" w:rsidP="000A2106">
            <w:pPr>
              <w:pStyle w:val="ConsPlusNormal"/>
              <w:spacing w:line="240" w:lineRule="exact"/>
              <w:jc w:val="both"/>
              <w:rPr>
                <w:szCs w:val="24"/>
              </w:rPr>
            </w:pPr>
            <w:r w:rsidRPr="00235DFA">
              <w:rPr>
                <w:b/>
                <w:szCs w:val="22"/>
              </w:rPr>
              <w:t>Основное мероприятие 4 «Организация деятельности по улучшению жилищных условий граждан, проживающих на территории Петровского городского округа Ставропольского края, признанных нуждающимися в улучшении жилищных условий»</w:t>
            </w:r>
            <w:r w:rsidRPr="00235DFA">
              <w:rPr>
                <w:szCs w:val="22"/>
              </w:rPr>
              <w:t>, всего</w:t>
            </w:r>
          </w:p>
        </w:tc>
        <w:tc>
          <w:tcPr>
            <w:tcW w:w="4111" w:type="dxa"/>
          </w:tcPr>
          <w:p w:rsidR="00AE41B7" w:rsidRPr="00235DFA" w:rsidRDefault="007C48BD" w:rsidP="00391142">
            <w:pPr>
              <w:pStyle w:val="ConsPlusNormal"/>
            </w:pPr>
            <w:r w:rsidRPr="00235DFA">
              <w:t>не требует финансирования</w:t>
            </w:r>
          </w:p>
        </w:tc>
        <w:tc>
          <w:tcPr>
            <w:tcW w:w="2834" w:type="dxa"/>
          </w:tcPr>
          <w:p w:rsidR="00AE41B7" w:rsidRPr="00235DFA" w:rsidRDefault="007C48BD" w:rsidP="00391142">
            <w:pPr>
              <w:pStyle w:val="ConsPlusNormal"/>
              <w:spacing w:line="240" w:lineRule="exact"/>
              <w:jc w:val="both"/>
              <w:rPr>
                <w:szCs w:val="24"/>
              </w:rPr>
            </w:pPr>
            <w:r w:rsidRPr="00235DFA">
              <w:rPr>
                <w:szCs w:val="24"/>
              </w:rPr>
              <w:t>-</w:t>
            </w:r>
          </w:p>
        </w:tc>
        <w:tc>
          <w:tcPr>
            <w:tcW w:w="2977" w:type="dxa"/>
          </w:tcPr>
          <w:p w:rsidR="00AE41B7" w:rsidRPr="00235DFA" w:rsidRDefault="007C48BD" w:rsidP="00391142">
            <w:pPr>
              <w:pStyle w:val="ConsPlusNormal"/>
              <w:spacing w:line="240" w:lineRule="exact"/>
              <w:jc w:val="both"/>
              <w:rPr>
                <w:szCs w:val="24"/>
              </w:rPr>
            </w:pPr>
            <w:r w:rsidRPr="00235DFA">
              <w:rPr>
                <w:szCs w:val="24"/>
              </w:rPr>
              <w:t>-</w:t>
            </w:r>
          </w:p>
        </w:tc>
      </w:tr>
      <w:tr w:rsidR="00147EA6" w:rsidRPr="00235DFA" w:rsidTr="00E41B67">
        <w:trPr>
          <w:trHeight w:val="288"/>
        </w:trPr>
        <w:tc>
          <w:tcPr>
            <w:tcW w:w="817" w:type="dxa"/>
            <w:vMerge w:val="restart"/>
          </w:tcPr>
          <w:p w:rsidR="00147EA6" w:rsidRPr="00235DFA" w:rsidRDefault="00147EA6" w:rsidP="000A2106">
            <w:pPr>
              <w:pStyle w:val="ConsPlusNormal"/>
              <w:spacing w:line="240" w:lineRule="exact"/>
              <w:jc w:val="center"/>
              <w:rPr>
                <w:szCs w:val="24"/>
              </w:rPr>
            </w:pPr>
            <w:r w:rsidRPr="00235DFA">
              <w:rPr>
                <w:szCs w:val="24"/>
              </w:rPr>
              <w:t>3.2</w:t>
            </w:r>
          </w:p>
        </w:tc>
        <w:tc>
          <w:tcPr>
            <w:tcW w:w="3686" w:type="dxa"/>
          </w:tcPr>
          <w:p w:rsidR="00147EA6" w:rsidRPr="00235DFA" w:rsidRDefault="00147EA6" w:rsidP="000A2106">
            <w:pPr>
              <w:pStyle w:val="ConsPlusNormal"/>
              <w:spacing w:line="240" w:lineRule="exact"/>
              <w:jc w:val="both"/>
              <w:rPr>
                <w:szCs w:val="24"/>
              </w:rPr>
            </w:pPr>
            <w:r w:rsidRPr="00235DFA">
              <w:rPr>
                <w:b/>
                <w:szCs w:val="22"/>
              </w:rPr>
              <w:t>Основное мероприятие 5 «Предоставление молодым семьям социальных выплат на приобретение (строительство) жилого помещения»</w:t>
            </w:r>
            <w:r w:rsidRPr="00235DFA">
              <w:rPr>
                <w:szCs w:val="22"/>
              </w:rPr>
              <w:t>, всего</w:t>
            </w:r>
          </w:p>
        </w:tc>
        <w:tc>
          <w:tcPr>
            <w:tcW w:w="4111" w:type="dxa"/>
            <w:vAlign w:val="center"/>
          </w:tcPr>
          <w:p w:rsidR="00147EA6" w:rsidRPr="00235DFA" w:rsidRDefault="00147EA6" w:rsidP="00391142">
            <w:pPr>
              <w:pStyle w:val="ConsPlusNormal"/>
            </w:pPr>
          </w:p>
        </w:tc>
        <w:tc>
          <w:tcPr>
            <w:tcW w:w="2834" w:type="dxa"/>
          </w:tcPr>
          <w:p w:rsidR="00147EA6" w:rsidRPr="00235DFA" w:rsidRDefault="00147EA6" w:rsidP="00391142">
            <w:pPr>
              <w:pStyle w:val="ConsPlusNormal"/>
              <w:spacing w:line="240" w:lineRule="exact"/>
              <w:jc w:val="both"/>
              <w:rPr>
                <w:szCs w:val="24"/>
              </w:rPr>
            </w:pPr>
            <w:r w:rsidRPr="00235DFA">
              <w:rPr>
                <w:szCs w:val="24"/>
              </w:rPr>
              <w:t>847,56</w:t>
            </w:r>
          </w:p>
        </w:tc>
        <w:tc>
          <w:tcPr>
            <w:tcW w:w="2977" w:type="dxa"/>
          </w:tcPr>
          <w:p w:rsidR="00147EA6" w:rsidRPr="00235DFA" w:rsidRDefault="00147EA6" w:rsidP="00391142">
            <w:pPr>
              <w:pStyle w:val="ConsPlusNormal"/>
              <w:spacing w:line="240" w:lineRule="exact"/>
              <w:jc w:val="both"/>
              <w:rPr>
                <w:szCs w:val="24"/>
              </w:rPr>
            </w:pPr>
            <w:r w:rsidRPr="00235DFA">
              <w:rPr>
                <w:szCs w:val="24"/>
              </w:rPr>
              <w:t>847,56</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val="restart"/>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 xml:space="preserve">бюджет округа, в </w:t>
            </w:r>
            <w:proofErr w:type="spellStart"/>
            <w:r w:rsidRPr="00235DFA">
              <w:rPr>
                <w:szCs w:val="24"/>
              </w:rPr>
              <w:t>т.ч</w:t>
            </w:r>
            <w:proofErr w:type="spellEnd"/>
            <w:r w:rsidRPr="00235DFA">
              <w:rPr>
                <w:szCs w:val="24"/>
              </w:rPr>
              <w:t>.</w:t>
            </w:r>
          </w:p>
        </w:tc>
        <w:tc>
          <w:tcPr>
            <w:tcW w:w="2834" w:type="dxa"/>
          </w:tcPr>
          <w:p w:rsidR="00147EA6" w:rsidRPr="00235DFA" w:rsidRDefault="00147EA6" w:rsidP="00DF78F4">
            <w:pPr>
              <w:pStyle w:val="ConsPlusNormal"/>
              <w:rPr>
                <w:szCs w:val="24"/>
              </w:rPr>
            </w:pPr>
            <w:r w:rsidRPr="00235DFA">
              <w:rPr>
                <w:szCs w:val="24"/>
              </w:rPr>
              <w:t>296,65</w:t>
            </w:r>
          </w:p>
        </w:tc>
        <w:tc>
          <w:tcPr>
            <w:tcW w:w="2977" w:type="dxa"/>
          </w:tcPr>
          <w:p w:rsidR="00147EA6" w:rsidRPr="00235DFA" w:rsidRDefault="00147EA6" w:rsidP="00DF78F4">
            <w:pPr>
              <w:pStyle w:val="ConsPlusNormal"/>
              <w:rPr>
                <w:szCs w:val="24"/>
              </w:rPr>
            </w:pPr>
            <w:r w:rsidRPr="00235DFA">
              <w:rPr>
                <w:szCs w:val="24"/>
              </w:rPr>
              <w:t>296,65</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 xml:space="preserve">средства краевого бюджета в </w:t>
            </w:r>
            <w:proofErr w:type="spellStart"/>
            <w:r w:rsidRPr="00235DFA">
              <w:rPr>
                <w:szCs w:val="24"/>
              </w:rPr>
              <w:t>т.ч</w:t>
            </w:r>
            <w:proofErr w:type="spellEnd"/>
            <w:r w:rsidRPr="00235DFA">
              <w:rPr>
                <w:szCs w:val="24"/>
              </w:rPr>
              <w:t>. предусмотренные:</w:t>
            </w:r>
          </w:p>
        </w:tc>
        <w:tc>
          <w:tcPr>
            <w:tcW w:w="2834" w:type="dxa"/>
          </w:tcPr>
          <w:p w:rsidR="00147EA6" w:rsidRPr="00235DFA" w:rsidRDefault="00147EA6" w:rsidP="00DF78F4">
            <w:pPr>
              <w:pStyle w:val="ConsPlusNormal"/>
              <w:spacing w:line="240" w:lineRule="exact"/>
              <w:jc w:val="both"/>
              <w:rPr>
                <w:szCs w:val="24"/>
              </w:rPr>
            </w:pPr>
            <w:r w:rsidRPr="00235DFA">
              <w:rPr>
                <w:szCs w:val="24"/>
              </w:rPr>
              <w:t>281,82</w:t>
            </w:r>
          </w:p>
        </w:tc>
        <w:tc>
          <w:tcPr>
            <w:tcW w:w="2977" w:type="dxa"/>
          </w:tcPr>
          <w:p w:rsidR="00147EA6" w:rsidRPr="00235DFA" w:rsidRDefault="00147EA6" w:rsidP="00DF78F4">
            <w:pPr>
              <w:pStyle w:val="ConsPlusNormal"/>
              <w:spacing w:line="240" w:lineRule="exact"/>
              <w:jc w:val="both"/>
              <w:rPr>
                <w:szCs w:val="24"/>
              </w:rPr>
            </w:pPr>
            <w:r w:rsidRPr="00235DFA">
              <w:rPr>
                <w:szCs w:val="24"/>
              </w:rPr>
              <w:t>281,82</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147EA6" w:rsidRPr="00235DFA" w:rsidRDefault="00147EA6" w:rsidP="00DF78F4">
            <w:pPr>
              <w:pStyle w:val="ConsPlusNormal"/>
              <w:rPr>
                <w:szCs w:val="24"/>
              </w:rPr>
            </w:pPr>
            <w:r w:rsidRPr="00235DFA">
              <w:rPr>
                <w:szCs w:val="24"/>
              </w:rPr>
              <w:t>0,00</w:t>
            </w:r>
          </w:p>
        </w:tc>
        <w:tc>
          <w:tcPr>
            <w:tcW w:w="2977" w:type="dxa"/>
          </w:tcPr>
          <w:p w:rsidR="00147EA6" w:rsidRPr="00235DFA" w:rsidRDefault="00147EA6" w:rsidP="00DF78F4">
            <w:pPr>
              <w:pStyle w:val="ConsPlusNormal"/>
              <w:rPr>
                <w:szCs w:val="24"/>
              </w:rPr>
            </w:pPr>
            <w:r w:rsidRPr="00235DFA">
              <w:rPr>
                <w:szCs w:val="24"/>
              </w:rPr>
              <w:t>0,00</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147EA6" w:rsidRPr="00235DFA" w:rsidRDefault="00147EA6" w:rsidP="00DF78F4">
            <w:pPr>
              <w:pStyle w:val="ConsPlusNormal"/>
              <w:spacing w:line="240" w:lineRule="exact"/>
              <w:jc w:val="both"/>
              <w:rPr>
                <w:szCs w:val="24"/>
              </w:rPr>
            </w:pPr>
            <w:r w:rsidRPr="00235DFA">
              <w:rPr>
                <w:szCs w:val="24"/>
              </w:rPr>
              <w:t>281,82</w:t>
            </w:r>
          </w:p>
        </w:tc>
        <w:tc>
          <w:tcPr>
            <w:tcW w:w="2977" w:type="dxa"/>
          </w:tcPr>
          <w:p w:rsidR="00147EA6" w:rsidRPr="00235DFA" w:rsidRDefault="00147EA6" w:rsidP="00DF78F4">
            <w:pPr>
              <w:pStyle w:val="ConsPlusNormal"/>
              <w:spacing w:line="240" w:lineRule="exact"/>
              <w:jc w:val="both"/>
              <w:rPr>
                <w:szCs w:val="24"/>
              </w:rPr>
            </w:pPr>
            <w:r w:rsidRPr="00235DFA">
              <w:rPr>
                <w:szCs w:val="24"/>
              </w:rPr>
              <w:t>281,82</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 xml:space="preserve">средства бюджета округа, в </w:t>
            </w:r>
            <w:proofErr w:type="spellStart"/>
            <w:r w:rsidRPr="00235DFA">
              <w:rPr>
                <w:szCs w:val="24"/>
              </w:rPr>
              <w:t>т.ч</w:t>
            </w:r>
            <w:proofErr w:type="spellEnd"/>
            <w:r w:rsidRPr="00235DFA">
              <w:rPr>
                <w:szCs w:val="24"/>
              </w:rPr>
              <w:t>. предусмотренные:</w:t>
            </w:r>
          </w:p>
        </w:tc>
        <w:tc>
          <w:tcPr>
            <w:tcW w:w="2834" w:type="dxa"/>
          </w:tcPr>
          <w:p w:rsidR="00147EA6" w:rsidRPr="00235DFA" w:rsidRDefault="00147EA6" w:rsidP="00DF78F4">
            <w:r w:rsidRPr="00235DFA">
              <w:t>14,83</w:t>
            </w:r>
          </w:p>
        </w:tc>
        <w:tc>
          <w:tcPr>
            <w:tcW w:w="2977" w:type="dxa"/>
          </w:tcPr>
          <w:p w:rsidR="00147EA6" w:rsidRPr="00235DFA" w:rsidRDefault="00147EA6" w:rsidP="00DF78F4">
            <w:r w:rsidRPr="00235DFA">
              <w:t>14,83</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147EA6" w:rsidRPr="00235DFA" w:rsidRDefault="00147EA6" w:rsidP="00DF78F4">
            <w:r w:rsidRPr="00235DFA">
              <w:t>0,00</w:t>
            </w:r>
          </w:p>
        </w:tc>
        <w:tc>
          <w:tcPr>
            <w:tcW w:w="2977" w:type="dxa"/>
          </w:tcPr>
          <w:p w:rsidR="00147EA6" w:rsidRPr="00235DFA" w:rsidRDefault="00147EA6" w:rsidP="00DF78F4">
            <w:r w:rsidRPr="00235DFA">
              <w:t>0,00</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tcPr>
          <w:p w:rsidR="00147EA6" w:rsidRPr="00235DFA" w:rsidRDefault="00147EA6"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147EA6" w:rsidRPr="00235DFA" w:rsidRDefault="00147EA6" w:rsidP="00DF78F4">
            <w:pPr>
              <w:pStyle w:val="ConsPlusNormal"/>
              <w:rPr>
                <w:szCs w:val="24"/>
              </w:rPr>
            </w:pPr>
            <w:r w:rsidRPr="00235DFA">
              <w:rPr>
                <w:szCs w:val="24"/>
              </w:rPr>
              <w:t>14,83</w:t>
            </w:r>
          </w:p>
        </w:tc>
        <w:tc>
          <w:tcPr>
            <w:tcW w:w="2977" w:type="dxa"/>
          </w:tcPr>
          <w:p w:rsidR="00147EA6" w:rsidRPr="00235DFA" w:rsidRDefault="00147EA6" w:rsidP="00DF78F4">
            <w:pPr>
              <w:pStyle w:val="ConsPlusNormal"/>
              <w:rPr>
                <w:szCs w:val="24"/>
              </w:rPr>
            </w:pPr>
            <w:r w:rsidRPr="00235DFA">
              <w:rPr>
                <w:szCs w:val="24"/>
              </w:rPr>
              <w:t>14,83</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vAlign w:val="center"/>
          </w:tcPr>
          <w:p w:rsidR="00147EA6" w:rsidRPr="00235DFA" w:rsidRDefault="00147EA6" w:rsidP="00DF78F4">
            <w:pPr>
              <w:pStyle w:val="ConsPlusNormal"/>
            </w:pPr>
            <w:r w:rsidRPr="00235DFA">
              <w:t>налоговые расходы бюджета округа</w:t>
            </w:r>
          </w:p>
        </w:tc>
        <w:tc>
          <w:tcPr>
            <w:tcW w:w="2834" w:type="dxa"/>
          </w:tcPr>
          <w:p w:rsidR="00147EA6" w:rsidRPr="00235DFA" w:rsidRDefault="00147EA6" w:rsidP="00DF78F4">
            <w:pPr>
              <w:pStyle w:val="ConsPlusNormal"/>
              <w:spacing w:line="240" w:lineRule="exact"/>
              <w:jc w:val="both"/>
              <w:rPr>
                <w:szCs w:val="24"/>
              </w:rPr>
            </w:pPr>
            <w:r w:rsidRPr="00235DFA">
              <w:rPr>
                <w:szCs w:val="24"/>
              </w:rPr>
              <w:t>0,00</w:t>
            </w:r>
          </w:p>
        </w:tc>
        <w:tc>
          <w:tcPr>
            <w:tcW w:w="2977" w:type="dxa"/>
          </w:tcPr>
          <w:p w:rsidR="00147EA6" w:rsidRPr="00235DFA" w:rsidRDefault="00147EA6" w:rsidP="00DF78F4">
            <w:pPr>
              <w:pStyle w:val="ConsPlusNormal"/>
              <w:spacing w:line="240" w:lineRule="exact"/>
              <w:jc w:val="both"/>
              <w:rPr>
                <w:szCs w:val="24"/>
              </w:rPr>
            </w:pPr>
            <w:r w:rsidRPr="00235DFA">
              <w:rPr>
                <w:szCs w:val="24"/>
              </w:rPr>
              <w:t>0,00</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vAlign w:val="center"/>
          </w:tcPr>
          <w:p w:rsidR="00147EA6" w:rsidRPr="00235DFA" w:rsidRDefault="00147EA6" w:rsidP="00DF78F4">
            <w:pPr>
              <w:pStyle w:val="ConsPlusNormal"/>
            </w:pPr>
            <w:r w:rsidRPr="00235DFA">
              <w:t xml:space="preserve">средства участников программы, в </w:t>
            </w:r>
            <w:proofErr w:type="spellStart"/>
            <w:r w:rsidRPr="00235DFA">
              <w:t>т.ч</w:t>
            </w:r>
            <w:proofErr w:type="spellEnd"/>
            <w:r w:rsidRPr="00235DFA">
              <w:t>.:</w:t>
            </w:r>
          </w:p>
        </w:tc>
        <w:tc>
          <w:tcPr>
            <w:tcW w:w="2834" w:type="dxa"/>
          </w:tcPr>
          <w:p w:rsidR="00147EA6" w:rsidRPr="00235DFA" w:rsidRDefault="00147EA6" w:rsidP="00DF78F4">
            <w:pPr>
              <w:pStyle w:val="ConsPlusNormal"/>
              <w:spacing w:line="240" w:lineRule="exact"/>
              <w:jc w:val="both"/>
              <w:rPr>
                <w:szCs w:val="24"/>
              </w:rPr>
            </w:pPr>
            <w:r w:rsidRPr="00235DFA">
              <w:rPr>
                <w:szCs w:val="24"/>
              </w:rPr>
              <w:t>550,91</w:t>
            </w:r>
          </w:p>
        </w:tc>
        <w:tc>
          <w:tcPr>
            <w:tcW w:w="2977" w:type="dxa"/>
          </w:tcPr>
          <w:p w:rsidR="00147EA6" w:rsidRPr="00235DFA" w:rsidRDefault="00147EA6" w:rsidP="00DF78F4">
            <w:pPr>
              <w:pStyle w:val="ConsPlusNormal"/>
              <w:spacing w:line="240" w:lineRule="exact"/>
              <w:jc w:val="both"/>
              <w:rPr>
                <w:szCs w:val="24"/>
              </w:rPr>
            </w:pPr>
            <w:r w:rsidRPr="00235DFA">
              <w:rPr>
                <w:szCs w:val="24"/>
              </w:rPr>
              <w:t>550,91</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vAlign w:val="center"/>
          </w:tcPr>
          <w:p w:rsidR="00147EA6" w:rsidRPr="00235DFA" w:rsidRDefault="00147EA6" w:rsidP="00DF78F4">
            <w:pPr>
              <w:pStyle w:val="ConsPlusNormal"/>
            </w:pPr>
            <w:r w:rsidRPr="00235DFA">
              <w:t>средства юридических лиц</w:t>
            </w:r>
          </w:p>
        </w:tc>
        <w:tc>
          <w:tcPr>
            <w:tcW w:w="2834" w:type="dxa"/>
          </w:tcPr>
          <w:p w:rsidR="00147EA6" w:rsidRPr="00235DFA" w:rsidRDefault="00147EA6" w:rsidP="00DF78F4">
            <w:pPr>
              <w:pStyle w:val="ConsPlusNormal"/>
              <w:spacing w:line="240" w:lineRule="exact"/>
              <w:jc w:val="both"/>
              <w:rPr>
                <w:szCs w:val="24"/>
              </w:rPr>
            </w:pPr>
            <w:r w:rsidRPr="00235DFA">
              <w:rPr>
                <w:szCs w:val="24"/>
              </w:rPr>
              <w:t>0,00</w:t>
            </w:r>
          </w:p>
        </w:tc>
        <w:tc>
          <w:tcPr>
            <w:tcW w:w="2977" w:type="dxa"/>
          </w:tcPr>
          <w:p w:rsidR="00147EA6" w:rsidRPr="00235DFA" w:rsidRDefault="00147EA6" w:rsidP="00DF78F4">
            <w:pPr>
              <w:pStyle w:val="ConsPlusNormal"/>
              <w:spacing w:line="240" w:lineRule="exact"/>
              <w:jc w:val="both"/>
              <w:rPr>
                <w:szCs w:val="24"/>
              </w:rPr>
            </w:pPr>
            <w:r w:rsidRPr="00235DFA">
              <w:rPr>
                <w:szCs w:val="24"/>
              </w:rPr>
              <w:t>0,00</w:t>
            </w:r>
          </w:p>
        </w:tc>
      </w:tr>
      <w:tr w:rsidR="00147EA6" w:rsidRPr="00235DFA" w:rsidTr="00E41B67">
        <w:trPr>
          <w:trHeight w:val="288"/>
        </w:trPr>
        <w:tc>
          <w:tcPr>
            <w:tcW w:w="817" w:type="dxa"/>
            <w:vMerge/>
          </w:tcPr>
          <w:p w:rsidR="00147EA6" w:rsidRPr="00235DFA" w:rsidRDefault="00147EA6" w:rsidP="000A2106">
            <w:pPr>
              <w:pStyle w:val="ConsPlusNormal"/>
              <w:spacing w:line="240" w:lineRule="exact"/>
              <w:jc w:val="center"/>
              <w:rPr>
                <w:szCs w:val="24"/>
              </w:rPr>
            </w:pPr>
          </w:p>
        </w:tc>
        <w:tc>
          <w:tcPr>
            <w:tcW w:w="3686" w:type="dxa"/>
            <w:vMerge/>
          </w:tcPr>
          <w:p w:rsidR="00147EA6" w:rsidRPr="00235DFA" w:rsidRDefault="00147EA6" w:rsidP="000A2106">
            <w:pPr>
              <w:pStyle w:val="ConsPlusNormal"/>
              <w:spacing w:line="240" w:lineRule="exact"/>
              <w:jc w:val="both"/>
              <w:rPr>
                <w:szCs w:val="24"/>
              </w:rPr>
            </w:pPr>
          </w:p>
        </w:tc>
        <w:tc>
          <w:tcPr>
            <w:tcW w:w="4111" w:type="dxa"/>
            <w:vAlign w:val="center"/>
          </w:tcPr>
          <w:p w:rsidR="00147EA6" w:rsidRPr="00235DFA" w:rsidRDefault="00147EA6" w:rsidP="00DF78F4">
            <w:pPr>
              <w:pStyle w:val="ConsPlusNormal"/>
            </w:pPr>
            <w:r w:rsidRPr="00235DFA">
              <w:t>средства индивидуальных предпринимателей, физических лиц</w:t>
            </w:r>
          </w:p>
        </w:tc>
        <w:tc>
          <w:tcPr>
            <w:tcW w:w="2834" w:type="dxa"/>
          </w:tcPr>
          <w:p w:rsidR="00147EA6" w:rsidRPr="00235DFA" w:rsidRDefault="00147EA6" w:rsidP="00DF78F4">
            <w:pPr>
              <w:pStyle w:val="ConsPlusNormal"/>
              <w:spacing w:line="240" w:lineRule="exact"/>
              <w:jc w:val="both"/>
              <w:rPr>
                <w:szCs w:val="24"/>
              </w:rPr>
            </w:pPr>
            <w:r w:rsidRPr="00235DFA">
              <w:rPr>
                <w:szCs w:val="24"/>
              </w:rPr>
              <w:t>550,91</w:t>
            </w:r>
          </w:p>
        </w:tc>
        <w:tc>
          <w:tcPr>
            <w:tcW w:w="2977" w:type="dxa"/>
          </w:tcPr>
          <w:p w:rsidR="00147EA6" w:rsidRPr="00235DFA" w:rsidRDefault="00147EA6" w:rsidP="00DF78F4">
            <w:pPr>
              <w:pStyle w:val="ConsPlusNormal"/>
              <w:spacing w:line="240" w:lineRule="exact"/>
              <w:jc w:val="both"/>
              <w:rPr>
                <w:szCs w:val="24"/>
              </w:rPr>
            </w:pPr>
            <w:r w:rsidRPr="00235DFA">
              <w:rPr>
                <w:szCs w:val="24"/>
              </w:rPr>
              <w:t>550,91</w:t>
            </w:r>
          </w:p>
        </w:tc>
      </w:tr>
      <w:tr w:rsidR="00154A86" w:rsidRPr="00235DFA" w:rsidTr="00E41B67">
        <w:trPr>
          <w:trHeight w:val="288"/>
        </w:trPr>
        <w:tc>
          <w:tcPr>
            <w:tcW w:w="817" w:type="dxa"/>
            <w:vMerge w:val="restart"/>
          </w:tcPr>
          <w:p w:rsidR="00154A86" w:rsidRPr="00235DFA" w:rsidRDefault="00154A86" w:rsidP="00E41B67">
            <w:pPr>
              <w:pStyle w:val="ConsPlusNormal"/>
              <w:spacing w:line="240" w:lineRule="exact"/>
              <w:rPr>
                <w:szCs w:val="24"/>
              </w:rPr>
            </w:pPr>
            <w:r w:rsidRPr="00235DFA">
              <w:rPr>
                <w:szCs w:val="24"/>
              </w:rPr>
              <w:t>3.2.1</w:t>
            </w:r>
          </w:p>
        </w:tc>
        <w:tc>
          <w:tcPr>
            <w:tcW w:w="3686" w:type="dxa"/>
          </w:tcPr>
          <w:p w:rsidR="00154A86" w:rsidRPr="00235DFA" w:rsidRDefault="00154A86" w:rsidP="000A2106">
            <w:pPr>
              <w:pStyle w:val="ConsPlusNormal"/>
              <w:spacing w:line="240" w:lineRule="exact"/>
              <w:jc w:val="both"/>
              <w:rPr>
                <w:szCs w:val="24"/>
              </w:rPr>
            </w:pPr>
            <w:r w:rsidRPr="00235DFA">
              <w:rPr>
                <w:szCs w:val="22"/>
              </w:rPr>
              <w:t>Предоставление молодым семьям социальных выплат на приобретение (строительство) жилого помещения нуждающимся в улучшении жилищных условий, имеющим одного или двух детей, а также не имеющим детей, всего</w:t>
            </w:r>
          </w:p>
        </w:tc>
        <w:tc>
          <w:tcPr>
            <w:tcW w:w="4111" w:type="dxa"/>
            <w:vAlign w:val="center"/>
          </w:tcPr>
          <w:p w:rsidR="00154A86" w:rsidRPr="00235DFA" w:rsidRDefault="00154A86" w:rsidP="00391142">
            <w:pPr>
              <w:pStyle w:val="ConsPlusNormal"/>
            </w:pPr>
          </w:p>
        </w:tc>
        <w:tc>
          <w:tcPr>
            <w:tcW w:w="2834" w:type="dxa"/>
          </w:tcPr>
          <w:p w:rsidR="00154A86" w:rsidRPr="00235DFA" w:rsidRDefault="00154A86" w:rsidP="00391142">
            <w:pPr>
              <w:pStyle w:val="ConsPlusNormal"/>
              <w:spacing w:line="240" w:lineRule="exact"/>
              <w:jc w:val="both"/>
              <w:rPr>
                <w:szCs w:val="24"/>
              </w:rPr>
            </w:pPr>
            <w:r w:rsidRPr="00235DFA">
              <w:rPr>
                <w:szCs w:val="24"/>
              </w:rPr>
              <w:t>847,56</w:t>
            </w:r>
          </w:p>
        </w:tc>
        <w:tc>
          <w:tcPr>
            <w:tcW w:w="2977" w:type="dxa"/>
          </w:tcPr>
          <w:p w:rsidR="00154A86" w:rsidRPr="00235DFA" w:rsidRDefault="00154A86" w:rsidP="00391142">
            <w:pPr>
              <w:pStyle w:val="ConsPlusNormal"/>
              <w:spacing w:line="240" w:lineRule="exact"/>
              <w:jc w:val="both"/>
              <w:rPr>
                <w:szCs w:val="24"/>
              </w:rPr>
            </w:pPr>
            <w:r w:rsidRPr="00235DFA">
              <w:rPr>
                <w:szCs w:val="24"/>
              </w:rPr>
              <w:t>847,56</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val="restart"/>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 xml:space="preserve">бюджет округа, в </w:t>
            </w:r>
            <w:proofErr w:type="spellStart"/>
            <w:r w:rsidRPr="00235DFA">
              <w:rPr>
                <w:szCs w:val="24"/>
              </w:rPr>
              <w:t>т.ч</w:t>
            </w:r>
            <w:proofErr w:type="spellEnd"/>
            <w:r w:rsidRPr="00235DFA">
              <w:rPr>
                <w:szCs w:val="24"/>
              </w:rPr>
              <w:t>.</w:t>
            </w:r>
          </w:p>
        </w:tc>
        <w:tc>
          <w:tcPr>
            <w:tcW w:w="2834" w:type="dxa"/>
          </w:tcPr>
          <w:p w:rsidR="00154A86" w:rsidRPr="00235DFA" w:rsidRDefault="00154A86" w:rsidP="00DF78F4">
            <w:pPr>
              <w:pStyle w:val="ConsPlusNormal"/>
              <w:rPr>
                <w:szCs w:val="24"/>
              </w:rPr>
            </w:pPr>
            <w:r w:rsidRPr="00235DFA">
              <w:rPr>
                <w:szCs w:val="24"/>
              </w:rPr>
              <w:t>296,65</w:t>
            </w:r>
          </w:p>
        </w:tc>
        <w:tc>
          <w:tcPr>
            <w:tcW w:w="2977" w:type="dxa"/>
          </w:tcPr>
          <w:p w:rsidR="00154A86" w:rsidRPr="00235DFA" w:rsidRDefault="00154A86" w:rsidP="00DF78F4">
            <w:pPr>
              <w:pStyle w:val="ConsPlusNormal"/>
              <w:rPr>
                <w:szCs w:val="24"/>
              </w:rPr>
            </w:pPr>
            <w:r w:rsidRPr="00235DFA">
              <w:rPr>
                <w:szCs w:val="24"/>
              </w:rPr>
              <w:t>296,65</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 xml:space="preserve">средства краевого бюджета в </w:t>
            </w:r>
            <w:proofErr w:type="spellStart"/>
            <w:r w:rsidRPr="00235DFA">
              <w:rPr>
                <w:szCs w:val="24"/>
              </w:rPr>
              <w:t>т.ч</w:t>
            </w:r>
            <w:proofErr w:type="spellEnd"/>
            <w:r w:rsidRPr="00235DFA">
              <w:rPr>
                <w:szCs w:val="24"/>
              </w:rPr>
              <w:t>. предусмотренные:</w:t>
            </w:r>
          </w:p>
        </w:tc>
        <w:tc>
          <w:tcPr>
            <w:tcW w:w="2834" w:type="dxa"/>
          </w:tcPr>
          <w:p w:rsidR="00154A86" w:rsidRPr="00235DFA" w:rsidRDefault="00154A86" w:rsidP="00DF78F4">
            <w:pPr>
              <w:pStyle w:val="ConsPlusNormal"/>
              <w:spacing w:line="240" w:lineRule="exact"/>
              <w:jc w:val="both"/>
              <w:rPr>
                <w:szCs w:val="24"/>
              </w:rPr>
            </w:pPr>
            <w:r w:rsidRPr="00235DFA">
              <w:rPr>
                <w:szCs w:val="24"/>
              </w:rPr>
              <w:t>281,82</w:t>
            </w:r>
          </w:p>
        </w:tc>
        <w:tc>
          <w:tcPr>
            <w:tcW w:w="2977" w:type="dxa"/>
          </w:tcPr>
          <w:p w:rsidR="00154A86" w:rsidRPr="00235DFA" w:rsidRDefault="00154A86" w:rsidP="00DF78F4">
            <w:pPr>
              <w:pStyle w:val="ConsPlusNormal"/>
              <w:spacing w:line="240" w:lineRule="exact"/>
              <w:jc w:val="both"/>
              <w:rPr>
                <w:szCs w:val="24"/>
              </w:rPr>
            </w:pPr>
            <w:r w:rsidRPr="00235DFA">
              <w:rPr>
                <w:szCs w:val="24"/>
              </w:rPr>
              <w:t>281,82</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154A86" w:rsidRPr="00235DFA" w:rsidRDefault="00154A86" w:rsidP="00DF78F4">
            <w:pPr>
              <w:pStyle w:val="ConsPlusNormal"/>
              <w:rPr>
                <w:szCs w:val="24"/>
              </w:rPr>
            </w:pPr>
            <w:r w:rsidRPr="00235DFA">
              <w:rPr>
                <w:szCs w:val="24"/>
              </w:rPr>
              <w:t>0,00</w:t>
            </w:r>
          </w:p>
        </w:tc>
        <w:tc>
          <w:tcPr>
            <w:tcW w:w="2977" w:type="dxa"/>
          </w:tcPr>
          <w:p w:rsidR="00154A86" w:rsidRPr="00235DFA" w:rsidRDefault="00154A86" w:rsidP="00DF78F4">
            <w:pPr>
              <w:pStyle w:val="ConsPlusNormal"/>
              <w:rPr>
                <w:szCs w:val="24"/>
              </w:rPr>
            </w:pPr>
            <w:r w:rsidRPr="00235DFA">
              <w:rPr>
                <w:szCs w:val="24"/>
              </w:rPr>
              <w:t>0,00</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154A86" w:rsidRPr="00235DFA" w:rsidRDefault="00154A86" w:rsidP="00DF78F4">
            <w:pPr>
              <w:pStyle w:val="ConsPlusNormal"/>
              <w:spacing w:line="240" w:lineRule="exact"/>
              <w:jc w:val="both"/>
              <w:rPr>
                <w:szCs w:val="24"/>
              </w:rPr>
            </w:pPr>
            <w:r w:rsidRPr="00235DFA">
              <w:rPr>
                <w:szCs w:val="24"/>
              </w:rPr>
              <w:t>281,82</w:t>
            </w:r>
          </w:p>
        </w:tc>
        <w:tc>
          <w:tcPr>
            <w:tcW w:w="2977" w:type="dxa"/>
          </w:tcPr>
          <w:p w:rsidR="00154A86" w:rsidRPr="00235DFA" w:rsidRDefault="00154A86" w:rsidP="00DF78F4">
            <w:pPr>
              <w:pStyle w:val="ConsPlusNormal"/>
              <w:spacing w:line="240" w:lineRule="exact"/>
              <w:jc w:val="both"/>
              <w:rPr>
                <w:szCs w:val="24"/>
              </w:rPr>
            </w:pPr>
            <w:r w:rsidRPr="00235DFA">
              <w:rPr>
                <w:szCs w:val="24"/>
              </w:rPr>
              <w:t>281,82</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 xml:space="preserve">средства бюджета округа, в </w:t>
            </w:r>
            <w:proofErr w:type="spellStart"/>
            <w:r w:rsidRPr="00235DFA">
              <w:rPr>
                <w:szCs w:val="24"/>
              </w:rPr>
              <w:t>т.ч</w:t>
            </w:r>
            <w:proofErr w:type="spellEnd"/>
            <w:r w:rsidRPr="00235DFA">
              <w:rPr>
                <w:szCs w:val="24"/>
              </w:rPr>
              <w:t>. предусмотренные:</w:t>
            </w:r>
          </w:p>
        </w:tc>
        <w:tc>
          <w:tcPr>
            <w:tcW w:w="2834" w:type="dxa"/>
          </w:tcPr>
          <w:p w:rsidR="00154A86" w:rsidRPr="00235DFA" w:rsidRDefault="00154A86" w:rsidP="00DF78F4">
            <w:r w:rsidRPr="00235DFA">
              <w:t>14,83</w:t>
            </w:r>
          </w:p>
        </w:tc>
        <w:tc>
          <w:tcPr>
            <w:tcW w:w="2977" w:type="dxa"/>
          </w:tcPr>
          <w:p w:rsidR="00154A86" w:rsidRPr="00235DFA" w:rsidRDefault="00154A86" w:rsidP="00DF78F4">
            <w:r w:rsidRPr="00235DFA">
              <w:t>14,83</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154A86" w:rsidRPr="00235DFA" w:rsidRDefault="00154A86" w:rsidP="00DF78F4">
            <w:r w:rsidRPr="00235DFA">
              <w:t>0,00</w:t>
            </w:r>
          </w:p>
        </w:tc>
        <w:tc>
          <w:tcPr>
            <w:tcW w:w="2977" w:type="dxa"/>
          </w:tcPr>
          <w:p w:rsidR="00154A86" w:rsidRPr="00235DFA" w:rsidRDefault="00154A86" w:rsidP="00DF78F4">
            <w:r w:rsidRPr="00235DFA">
              <w:t>0,00</w:t>
            </w:r>
          </w:p>
        </w:tc>
      </w:tr>
      <w:tr w:rsidR="00154A86" w:rsidRPr="00235DFA" w:rsidTr="00DF78F4">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tcPr>
          <w:p w:rsidR="00154A86" w:rsidRPr="00235DFA" w:rsidRDefault="00154A86"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154A86" w:rsidRPr="00235DFA" w:rsidRDefault="00154A86" w:rsidP="00DF78F4">
            <w:pPr>
              <w:pStyle w:val="ConsPlusNormal"/>
              <w:rPr>
                <w:szCs w:val="24"/>
              </w:rPr>
            </w:pPr>
            <w:r w:rsidRPr="00235DFA">
              <w:rPr>
                <w:szCs w:val="24"/>
              </w:rPr>
              <w:t>14,83</w:t>
            </w:r>
          </w:p>
        </w:tc>
        <w:tc>
          <w:tcPr>
            <w:tcW w:w="2977" w:type="dxa"/>
          </w:tcPr>
          <w:p w:rsidR="00154A86" w:rsidRPr="00235DFA" w:rsidRDefault="00154A86" w:rsidP="00DF78F4">
            <w:pPr>
              <w:pStyle w:val="ConsPlusNormal"/>
              <w:rPr>
                <w:szCs w:val="24"/>
              </w:rPr>
            </w:pPr>
            <w:r w:rsidRPr="00235DFA">
              <w:rPr>
                <w:szCs w:val="24"/>
              </w:rPr>
              <w:t>14,83</w:t>
            </w:r>
          </w:p>
        </w:tc>
      </w:tr>
      <w:tr w:rsidR="00154A86" w:rsidRPr="00235DFA" w:rsidTr="00E41B67">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vAlign w:val="center"/>
          </w:tcPr>
          <w:p w:rsidR="00154A86" w:rsidRPr="00235DFA" w:rsidRDefault="00154A86" w:rsidP="00DF78F4">
            <w:pPr>
              <w:pStyle w:val="ConsPlusNormal"/>
            </w:pPr>
            <w:r w:rsidRPr="00235DFA">
              <w:t>налоговые расходы бюджета округа</w:t>
            </w:r>
          </w:p>
        </w:tc>
        <w:tc>
          <w:tcPr>
            <w:tcW w:w="2834" w:type="dxa"/>
          </w:tcPr>
          <w:p w:rsidR="00154A86" w:rsidRPr="00235DFA" w:rsidRDefault="00154A86" w:rsidP="00DF78F4">
            <w:pPr>
              <w:pStyle w:val="ConsPlusNormal"/>
              <w:spacing w:line="240" w:lineRule="exact"/>
              <w:jc w:val="both"/>
              <w:rPr>
                <w:szCs w:val="24"/>
              </w:rPr>
            </w:pPr>
            <w:r w:rsidRPr="00235DFA">
              <w:rPr>
                <w:szCs w:val="24"/>
              </w:rPr>
              <w:t>0,00</w:t>
            </w:r>
          </w:p>
        </w:tc>
        <w:tc>
          <w:tcPr>
            <w:tcW w:w="2977" w:type="dxa"/>
          </w:tcPr>
          <w:p w:rsidR="00154A86" w:rsidRPr="00235DFA" w:rsidRDefault="00154A86" w:rsidP="00DF78F4">
            <w:pPr>
              <w:pStyle w:val="ConsPlusNormal"/>
              <w:spacing w:line="240" w:lineRule="exact"/>
              <w:jc w:val="both"/>
              <w:rPr>
                <w:szCs w:val="24"/>
              </w:rPr>
            </w:pPr>
            <w:r w:rsidRPr="00235DFA">
              <w:rPr>
                <w:szCs w:val="24"/>
              </w:rPr>
              <w:t>0,00</w:t>
            </w:r>
          </w:p>
        </w:tc>
      </w:tr>
      <w:tr w:rsidR="00154A86" w:rsidRPr="00235DFA" w:rsidTr="00E41B67">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vAlign w:val="center"/>
          </w:tcPr>
          <w:p w:rsidR="00154A86" w:rsidRPr="00235DFA" w:rsidRDefault="00154A86" w:rsidP="00DF78F4">
            <w:pPr>
              <w:pStyle w:val="ConsPlusNormal"/>
            </w:pPr>
            <w:r w:rsidRPr="00235DFA">
              <w:t xml:space="preserve">средства участников программы, в </w:t>
            </w:r>
            <w:proofErr w:type="spellStart"/>
            <w:r w:rsidRPr="00235DFA">
              <w:t>т.ч</w:t>
            </w:r>
            <w:proofErr w:type="spellEnd"/>
            <w:r w:rsidRPr="00235DFA">
              <w:t>.:</w:t>
            </w:r>
          </w:p>
        </w:tc>
        <w:tc>
          <w:tcPr>
            <w:tcW w:w="2834" w:type="dxa"/>
          </w:tcPr>
          <w:p w:rsidR="00154A86" w:rsidRPr="00235DFA" w:rsidRDefault="00154A86" w:rsidP="00DF78F4">
            <w:pPr>
              <w:pStyle w:val="ConsPlusNormal"/>
              <w:spacing w:line="240" w:lineRule="exact"/>
              <w:jc w:val="both"/>
              <w:rPr>
                <w:szCs w:val="24"/>
              </w:rPr>
            </w:pPr>
            <w:r w:rsidRPr="00235DFA">
              <w:rPr>
                <w:szCs w:val="24"/>
              </w:rPr>
              <w:t>550,91</w:t>
            </w:r>
          </w:p>
        </w:tc>
        <w:tc>
          <w:tcPr>
            <w:tcW w:w="2977" w:type="dxa"/>
          </w:tcPr>
          <w:p w:rsidR="00154A86" w:rsidRPr="00235DFA" w:rsidRDefault="00154A86" w:rsidP="00DF78F4">
            <w:pPr>
              <w:pStyle w:val="ConsPlusNormal"/>
              <w:spacing w:line="240" w:lineRule="exact"/>
              <w:jc w:val="both"/>
              <w:rPr>
                <w:szCs w:val="24"/>
              </w:rPr>
            </w:pPr>
            <w:r w:rsidRPr="00235DFA">
              <w:rPr>
                <w:szCs w:val="24"/>
              </w:rPr>
              <w:t>550,91</w:t>
            </w:r>
          </w:p>
        </w:tc>
      </w:tr>
      <w:tr w:rsidR="00154A86" w:rsidRPr="00235DFA" w:rsidTr="00E41B67">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vAlign w:val="center"/>
          </w:tcPr>
          <w:p w:rsidR="00154A86" w:rsidRPr="00235DFA" w:rsidRDefault="00154A86" w:rsidP="00DF78F4">
            <w:pPr>
              <w:pStyle w:val="ConsPlusNormal"/>
            </w:pPr>
            <w:r w:rsidRPr="00235DFA">
              <w:t>средства юридических лиц</w:t>
            </w:r>
          </w:p>
        </w:tc>
        <w:tc>
          <w:tcPr>
            <w:tcW w:w="2834" w:type="dxa"/>
          </w:tcPr>
          <w:p w:rsidR="00154A86" w:rsidRPr="00235DFA" w:rsidRDefault="00154A86" w:rsidP="00DF78F4">
            <w:pPr>
              <w:pStyle w:val="ConsPlusNormal"/>
              <w:spacing w:line="240" w:lineRule="exact"/>
              <w:jc w:val="both"/>
              <w:rPr>
                <w:szCs w:val="24"/>
              </w:rPr>
            </w:pPr>
            <w:r w:rsidRPr="00235DFA">
              <w:rPr>
                <w:szCs w:val="24"/>
              </w:rPr>
              <w:t>0,00</w:t>
            </w:r>
          </w:p>
        </w:tc>
        <w:tc>
          <w:tcPr>
            <w:tcW w:w="2977" w:type="dxa"/>
          </w:tcPr>
          <w:p w:rsidR="00154A86" w:rsidRPr="00235DFA" w:rsidRDefault="00154A86" w:rsidP="00DF78F4">
            <w:pPr>
              <w:pStyle w:val="ConsPlusNormal"/>
              <w:spacing w:line="240" w:lineRule="exact"/>
              <w:jc w:val="both"/>
              <w:rPr>
                <w:szCs w:val="24"/>
              </w:rPr>
            </w:pPr>
            <w:r w:rsidRPr="00235DFA">
              <w:rPr>
                <w:szCs w:val="24"/>
              </w:rPr>
              <w:t>0,00</w:t>
            </w:r>
          </w:p>
        </w:tc>
      </w:tr>
      <w:tr w:rsidR="00154A86" w:rsidRPr="00235DFA" w:rsidTr="00E41B67">
        <w:trPr>
          <w:trHeight w:val="288"/>
        </w:trPr>
        <w:tc>
          <w:tcPr>
            <w:tcW w:w="817" w:type="dxa"/>
            <w:vMerge/>
          </w:tcPr>
          <w:p w:rsidR="00154A86" w:rsidRPr="00235DFA" w:rsidRDefault="00154A86" w:rsidP="000A2106">
            <w:pPr>
              <w:pStyle w:val="ConsPlusNormal"/>
              <w:spacing w:line="240" w:lineRule="exact"/>
              <w:jc w:val="center"/>
              <w:rPr>
                <w:szCs w:val="24"/>
              </w:rPr>
            </w:pPr>
          </w:p>
        </w:tc>
        <w:tc>
          <w:tcPr>
            <w:tcW w:w="3686" w:type="dxa"/>
            <w:vMerge/>
          </w:tcPr>
          <w:p w:rsidR="00154A86" w:rsidRPr="00235DFA" w:rsidRDefault="00154A86" w:rsidP="000A2106">
            <w:pPr>
              <w:pStyle w:val="ConsPlusNormal"/>
              <w:spacing w:line="240" w:lineRule="exact"/>
              <w:jc w:val="both"/>
              <w:rPr>
                <w:szCs w:val="24"/>
              </w:rPr>
            </w:pPr>
          </w:p>
        </w:tc>
        <w:tc>
          <w:tcPr>
            <w:tcW w:w="4111" w:type="dxa"/>
            <w:vAlign w:val="center"/>
          </w:tcPr>
          <w:p w:rsidR="00154A86" w:rsidRPr="00235DFA" w:rsidRDefault="00154A86" w:rsidP="00DF78F4">
            <w:pPr>
              <w:pStyle w:val="ConsPlusNormal"/>
            </w:pPr>
            <w:r w:rsidRPr="00235DFA">
              <w:t>средства индивидуальных предпринимателей, физических лиц</w:t>
            </w:r>
          </w:p>
        </w:tc>
        <w:tc>
          <w:tcPr>
            <w:tcW w:w="2834" w:type="dxa"/>
          </w:tcPr>
          <w:p w:rsidR="00154A86" w:rsidRPr="00235DFA" w:rsidRDefault="00154A86" w:rsidP="00DF78F4">
            <w:pPr>
              <w:pStyle w:val="ConsPlusNormal"/>
              <w:spacing w:line="240" w:lineRule="exact"/>
              <w:jc w:val="both"/>
              <w:rPr>
                <w:szCs w:val="24"/>
              </w:rPr>
            </w:pPr>
            <w:r w:rsidRPr="00235DFA">
              <w:rPr>
                <w:szCs w:val="24"/>
              </w:rPr>
              <w:t>550,91</w:t>
            </w:r>
          </w:p>
        </w:tc>
        <w:tc>
          <w:tcPr>
            <w:tcW w:w="2977" w:type="dxa"/>
          </w:tcPr>
          <w:p w:rsidR="00154A86" w:rsidRPr="00235DFA" w:rsidRDefault="00154A86" w:rsidP="00DF78F4">
            <w:pPr>
              <w:pStyle w:val="ConsPlusNormal"/>
              <w:spacing w:line="240" w:lineRule="exact"/>
              <w:jc w:val="both"/>
              <w:rPr>
                <w:szCs w:val="24"/>
              </w:rPr>
            </w:pPr>
            <w:r w:rsidRPr="00235DFA">
              <w:rPr>
                <w:szCs w:val="24"/>
              </w:rPr>
              <w:t>550,91</w:t>
            </w:r>
          </w:p>
        </w:tc>
      </w:tr>
      <w:tr w:rsidR="004B1F92" w:rsidRPr="00235DFA" w:rsidTr="00E41B67">
        <w:trPr>
          <w:trHeight w:val="288"/>
        </w:trPr>
        <w:tc>
          <w:tcPr>
            <w:tcW w:w="817" w:type="dxa"/>
            <w:vMerge w:val="restart"/>
          </w:tcPr>
          <w:p w:rsidR="004B1F92" w:rsidRPr="00235DFA" w:rsidRDefault="004B1F92" w:rsidP="000A2106">
            <w:pPr>
              <w:pStyle w:val="ConsPlusNormal"/>
              <w:spacing w:line="240" w:lineRule="exact"/>
              <w:jc w:val="center"/>
              <w:rPr>
                <w:szCs w:val="24"/>
              </w:rPr>
            </w:pPr>
            <w:r w:rsidRPr="00235DFA">
              <w:rPr>
                <w:szCs w:val="24"/>
              </w:rPr>
              <w:t>3.2.2</w:t>
            </w:r>
          </w:p>
        </w:tc>
        <w:tc>
          <w:tcPr>
            <w:tcW w:w="3686" w:type="dxa"/>
          </w:tcPr>
          <w:p w:rsidR="004B1F92" w:rsidRPr="00235DFA" w:rsidRDefault="004B1F92" w:rsidP="000A2106">
            <w:pPr>
              <w:pStyle w:val="ConsPlusNormal"/>
              <w:spacing w:line="240" w:lineRule="exact"/>
              <w:jc w:val="both"/>
              <w:rPr>
                <w:szCs w:val="24"/>
              </w:rPr>
            </w:pPr>
            <w:r w:rsidRPr="00235DFA">
              <w:rPr>
                <w:szCs w:val="22"/>
              </w:rPr>
              <w:t>Предоставление молодым семьям социальных выплат на приобретение (строительство) жилого помещения нуждающимся в улучшении жилищных условий, имеющим трех и более детей, а также неполным молодым семьям, состоящим из одного молодого родителя и трех и более детей, всего</w:t>
            </w:r>
          </w:p>
        </w:tc>
        <w:tc>
          <w:tcPr>
            <w:tcW w:w="4111" w:type="dxa"/>
            <w:vAlign w:val="center"/>
          </w:tcPr>
          <w:p w:rsidR="004B1F92" w:rsidRPr="00235DFA" w:rsidRDefault="004B1F92" w:rsidP="00391142">
            <w:pPr>
              <w:pStyle w:val="ConsPlusNormal"/>
            </w:pPr>
          </w:p>
        </w:tc>
        <w:tc>
          <w:tcPr>
            <w:tcW w:w="2834" w:type="dxa"/>
          </w:tcPr>
          <w:p w:rsidR="004B1F92" w:rsidRPr="00235DFA" w:rsidRDefault="004B1F92" w:rsidP="00391142">
            <w:pPr>
              <w:pStyle w:val="ConsPlusNormal"/>
              <w:spacing w:line="240" w:lineRule="exact"/>
              <w:jc w:val="both"/>
              <w:rPr>
                <w:szCs w:val="24"/>
              </w:rPr>
            </w:pPr>
            <w:r w:rsidRPr="00235DFA">
              <w:rPr>
                <w:szCs w:val="24"/>
              </w:rPr>
              <w:t>0,00</w:t>
            </w:r>
          </w:p>
        </w:tc>
        <w:tc>
          <w:tcPr>
            <w:tcW w:w="2977" w:type="dxa"/>
          </w:tcPr>
          <w:p w:rsidR="004B1F92" w:rsidRPr="00235DFA" w:rsidRDefault="004B1F92" w:rsidP="00391142">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val="restart"/>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 xml:space="preserve">бюджет округа, в </w:t>
            </w:r>
            <w:proofErr w:type="spellStart"/>
            <w:r w:rsidRPr="00235DFA">
              <w:rPr>
                <w:szCs w:val="24"/>
              </w:rPr>
              <w:t>т.ч</w:t>
            </w:r>
            <w:proofErr w:type="spellEnd"/>
            <w:r w:rsidRPr="00235DFA">
              <w:rPr>
                <w:szCs w:val="24"/>
              </w:rPr>
              <w:t>.</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 xml:space="preserve">средства краевого бюджета в </w:t>
            </w:r>
            <w:proofErr w:type="spellStart"/>
            <w:r w:rsidRPr="00235DFA">
              <w:rPr>
                <w:szCs w:val="24"/>
              </w:rPr>
              <w:t>т.ч</w:t>
            </w:r>
            <w:proofErr w:type="spellEnd"/>
            <w:r w:rsidRPr="00235DFA">
              <w:rPr>
                <w:szCs w:val="24"/>
              </w:rPr>
              <w:t>. предусмотренные:</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 xml:space="preserve">средства бюджета округа, в </w:t>
            </w:r>
            <w:proofErr w:type="spellStart"/>
            <w:r w:rsidRPr="00235DFA">
              <w:rPr>
                <w:szCs w:val="24"/>
              </w:rPr>
              <w:t>т.ч</w:t>
            </w:r>
            <w:proofErr w:type="spellEnd"/>
            <w:r w:rsidRPr="00235DFA">
              <w:rPr>
                <w:szCs w:val="24"/>
              </w:rPr>
              <w:t>. предусмотренные:</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отдел планирования территорий и землеустройства администрации Петровского городского округа Ставропольского края</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DF78F4">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tcPr>
          <w:p w:rsidR="004B1F92" w:rsidRPr="00235DFA" w:rsidRDefault="004B1F92" w:rsidP="00DF78F4">
            <w:pPr>
              <w:pStyle w:val="ConsPlusNormal"/>
              <w:rPr>
                <w:szCs w:val="24"/>
              </w:rPr>
            </w:pPr>
            <w:r w:rsidRPr="00235DFA">
              <w:rPr>
                <w:szCs w:val="24"/>
              </w:rPr>
              <w:t>отдел жилищного учета, строительства и муниципального контроля администрации Петровского городского округа Ставропольского края</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E41B67">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vAlign w:val="center"/>
          </w:tcPr>
          <w:p w:rsidR="004B1F92" w:rsidRPr="00235DFA" w:rsidRDefault="004B1F92" w:rsidP="00DF78F4">
            <w:pPr>
              <w:pStyle w:val="ConsPlusNormal"/>
            </w:pPr>
            <w:r w:rsidRPr="00235DFA">
              <w:t>налоговые расходы бюджета округа</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E41B67">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vAlign w:val="center"/>
          </w:tcPr>
          <w:p w:rsidR="004B1F92" w:rsidRPr="00235DFA" w:rsidRDefault="004B1F92" w:rsidP="00DF78F4">
            <w:pPr>
              <w:pStyle w:val="ConsPlusNormal"/>
            </w:pPr>
            <w:r w:rsidRPr="00235DFA">
              <w:t xml:space="preserve">средства участников программы, в </w:t>
            </w:r>
            <w:proofErr w:type="spellStart"/>
            <w:r w:rsidRPr="00235DFA">
              <w:t>т.ч</w:t>
            </w:r>
            <w:proofErr w:type="spellEnd"/>
            <w:r w:rsidRPr="00235DFA">
              <w:t>.:</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E41B67">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vAlign w:val="center"/>
          </w:tcPr>
          <w:p w:rsidR="004B1F92" w:rsidRPr="00235DFA" w:rsidRDefault="004B1F92" w:rsidP="00DF78F4">
            <w:pPr>
              <w:pStyle w:val="ConsPlusNormal"/>
            </w:pPr>
            <w:r w:rsidRPr="00235DFA">
              <w:t>средства юридических лиц</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r w:rsidR="004B1F92" w:rsidRPr="00235DFA" w:rsidTr="00E41B67">
        <w:trPr>
          <w:trHeight w:val="288"/>
        </w:trPr>
        <w:tc>
          <w:tcPr>
            <w:tcW w:w="817" w:type="dxa"/>
            <w:vMerge/>
          </w:tcPr>
          <w:p w:rsidR="004B1F92" w:rsidRPr="00235DFA" w:rsidRDefault="004B1F92" w:rsidP="000A2106">
            <w:pPr>
              <w:pStyle w:val="ConsPlusNormal"/>
              <w:spacing w:line="240" w:lineRule="exact"/>
              <w:jc w:val="center"/>
              <w:rPr>
                <w:szCs w:val="24"/>
              </w:rPr>
            </w:pPr>
          </w:p>
        </w:tc>
        <w:tc>
          <w:tcPr>
            <w:tcW w:w="3686" w:type="dxa"/>
            <w:vMerge/>
          </w:tcPr>
          <w:p w:rsidR="004B1F92" w:rsidRPr="00235DFA" w:rsidRDefault="004B1F92" w:rsidP="000A2106">
            <w:pPr>
              <w:pStyle w:val="ConsPlusNormal"/>
              <w:spacing w:line="240" w:lineRule="exact"/>
              <w:jc w:val="both"/>
              <w:rPr>
                <w:szCs w:val="24"/>
              </w:rPr>
            </w:pPr>
          </w:p>
        </w:tc>
        <w:tc>
          <w:tcPr>
            <w:tcW w:w="4111" w:type="dxa"/>
            <w:vAlign w:val="center"/>
          </w:tcPr>
          <w:p w:rsidR="004B1F92" w:rsidRPr="00235DFA" w:rsidRDefault="004B1F92" w:rsidP="00DF78F4">
            <w:pPr>
              <w:pStyle w:val="ConsPlusNormal"/>
            </w:pPr>
            <w:r w:rsidRPr="00235DFA">
              <w:t>средства индивидуальных предпринимателей, физических лиц</w:t>
            </w:r>
          </w:p>
        </w:tc>
        <w:tc>
          <w:tcPr>
            <w:tcW w:w="2834" w:type="dxa"/>
          </w:tcPr>
          <w:p w:rsidR="004B1F92" w:rsidRPr="00235DFA" w:rsidRDefault="004B1F92" w:rsidP="00DF78F4">
            <w:pPr>
              <w:pStyle w:val="ConsPlusNormal"/>
              <w:spacing w:line="240" w:lineRule="exact"/>
              <w:jc w:val="both"/>
              <w:rPr>
                <w:szCs w:val="24"/>
              </w:rPr>
            </w:pPr>
            <w:r w:rsidRPr="00235DFA">
              <w:rPr>
                <w:szCs w:val="24"/>
              </w:rPr>
              <w:t>0,00</w:t>
            </w:r>
          </w:p>
        </w:tc>
        <w:tc>
          <w:tcPr>
            <w:tcW w:w="2977" w:type="dxa"/>
          </w:tcPr>
          <w:p w:rsidR="004B1F92" w:rsidRPr="00235DFA" w:rsidRDefault="004B1F92" w:rsidP="00DF78F4">
            <w:pPr>
              <w:pStyle w:val="ConsPlusNormal"/>
              <w:spacing w:line="240" w:lineRule="exact"/>
              <w:jc w:val="both"/>
              <w:rPr>
                <w:szCs w:val="24"/>
              </w:rPr>
            </w:pPr>
            <w:r w:rsidRPr="00235DFA">
              <w:rPr>
                <w:szCs w:val="24"/>
              </w:rPr>
              <w:t>0,00</w:t>
            </w:r>
          </w:p>
        </w:tc>
      </w:tr>
    </w:tbl>
    <w:p w:rsidR="008F541B" w:rsidRPr="00235DFA" w:rsidRDefault="008F541B" w:rsidP="008F541B">
      <w:pPr>
        <w:pStyle w:val="ConsPlusNormal"/>
        <w:jc w:val="both"/>
        <w:rPr>
          <w:sz w:val="28"/>
          <w:szCs w:val="28"/>
        </w:rPr>
      </w:pPr>
      <w:r w:rsidRPr="00235DFA">
        <w:rPr>
          <w:sz w:val="28"/>
          <w:szCs w:val="28"/>
        </w:rPr>
        <w:t>--------------------------------</w:t>
      </w:r>
    </w:p>
    <w:p w:rsidR="008F541B" w:rsidRPr="00235DFA" w:rsidRDefault="008F541B" w:rsidP="008F541B">
      <w:pPr>
        <w:pStyle w:val="ConsPlusNormal"/>
        <w:rPr>
          <w:szCs w:val="24"/>
        </w:rPr>
      </w:pPr>
      <w:bookmarkStart w:id="2" w:name="P391"/>
      <w:bookmarkEnd w:id="2"/>
      <w:r w:rsidRPr="00235DFA">
        <w:rPr>
          <w:szCs w:val="24"/>
        </w:rPr>
        <w:t>&lt;1&gt; средства физических и юридических лиц на реализацию Программы</w:t>
      </w:r>
    </w:p>
    <w:p w:rsidR="008A3446" w:rsidRPr="00235DFA" w:rsidRDefault="008A3446" w:rsidP="008F541B">
      <w:pPr>
        <w:pStyle w:val="ConsPlusNormal"/>
        <w:jc w:val="right"/>
        <w:rPr>
          <w:sz w:val="28"/>
          <w:szCs w:val="28"/>
        </w:rPr>
      </w:pPr>
    </w:p>
    <w:p w:rsidR="008A3446" w:rsidRPr="00235DFA" w:rsidRDefault="008A344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3A7256" w:rsidRPr="00235DFA" w:rsidRDefault="003A7256" w:rsidP="008F541B">
      <w:pPr>
        <w:pStyle w:val="ConsPlusNormal"/>
        <w:jc w:val="right"/>
        <w:rPr>
          <w:sz w:val="28"/>
          <w:szCs w:val="28"/>
        </w:rPr>
      </w:pPr>
    </w:p>
    <w:p w:rsidR="008F541B" w:rsidRPr="00235DFA" w:rsidRDefault="008F541B" w:rsidP="008F541B">
      <w:pPr>
        <w:pStyle w:val="ConsPlusNormal"/>
        <w:jc w:val="right"/>
        <w:rPr>
          <w:sz w:val="28"/>
          <w:szCs w:val="28"/>
        </w:rPr>
      </w:pPr>
      <w:r w:rsidRPr="00235DFA">
        <w:rPr>
          <w:sz w:val="28"/>
          <w:szCs w:val="28"/>
        </w:rPr>
        <w:t>Приложение 3</w:t>
      </w:r>
    </w:p>
    <w:p w:rsidR="008F541B" w:rsidRPr="00235DFA" w:rsidRDefault="008F541B" w:rsidP="008F541B">
      <w:pPr>
        <w:pStyle w:val="ConsPlusNormal"/>
        <w:jc w:val="center"/>
        <w:rPr>
          <w:sz w:val="28"/>
          <w:szCs w:val="28"/>
        </w:rPr>
      </w:pPr>
      <w:bookmarkStart w:id="3" w:name="P2401"/>
      <w:bookmarkEnd w:id="3"/>
      <w:r w:rsidRPr="00235DFA">
        <w:rPr>
          <w:sz w:val="28"/>
          <w:szCs w:val="28"/>
        </w:rPr>
        <w:t>СВЕДЕНИЯ</w:t>
      </w:r>
    </w:p>
    <w:p w:rsidR="008F541B" w:rsidRPr="00235DFA" w:rsidRDefault="008F541B" w:rsidP="008F541B">
      <w:pPr>
        <w:pStyle w:val="ConsPlusNormal"/>
        <w:jc w:val="center"/>
        <w:rPr>
          <w:sz w:val="28"/>
          <w:szCs w:val="28"/>
        </w:rPr>
      </w:pPr>
      <w:r w:rsidRPr="00235DFA">
        <w:rPr>
          <w:sz w:val="28"/>
          <w:szCs w:val="28"/>
        </w:rPr>
        <w:t>о достижении значений индикаторов достижения целей</w:t>
      </w:r>
    </w:p>
    <w:p w:rsidR="008F541B" w:rsidRPr="00235DFA" w:rsidRDefault="008F541B" w:rsidP="008F541B">
      <w:pPr>
        <w:pStyle w:val="ConsPlusNormal"/>
        <w:jc w:val="center"/>
        <w:rPr>
          <w:sz w:val="28"/>
          <w:szCs w:val="28"/>
        </w:rPr>
      </w:pPr>
      <w:r w:rsidRPr="00235DFA">
        <w:rPr>
          <w:sz w:val="28"/>
          <w:szCs w:val="28"/>
        </w:rPr>
        <w:t>муниципальной программы Петровского городского округа Ставропольского края «</w:t>
      </w:r>
      <w:r w:rsidR="00ED2E71" w:rsidRPr="00235DFA">
        <w:rPr>
          <w:sz w:val="28"/>
          <w:szCs w:val="28"/>
        </w:rPr>
        <w:t>Развитие градостроительства, строительства и архитектуры</w:t>
      </w:r>
      <w:r w:rsidRPr="00235DFA">
        <w:rPr>
          <w:sz w:val="28"/>
          <w:szCs w:val="28"/>
        </w:rPr>
        <w:t>» и показателей решения задач Подпрограмм</w:t>
      </w:r>
      <w:r w:rsidR="00FC7846" w:rsidRPr="00235DFA">
        <w:rPr>
          <w:sz w:val="28"/>
          <w:szCs w:val="28"/>
        </w:rPr>
        <w:t>ы 1</w:t>
      </w:r>
      <w:r w:rsidRPr="00235DFA">
        <w:rPr>
          <w:sz w:val="28"/>
          <w:szCs w:val="28"/>
        </w:rPr>
        <w:t xml:space="preserve"> «Градостроительство и выполнение отдельных функций в области строительства и архитектуры»</w:t>
      </w:r>
      <w:r w:rsidR="00FC7846" w:rsidRPr="00235DFA">
        <w:rPr>
          <w:sz w:val="28"/>
          <w:szCs w:val="28"/>
        </w:rPr>
        <w:t>, Подпрограммы 2. «</w:t>
      </w:r>
      <w:r w:rsidR="00FC7846" w:rsidRPr="00235DFA">
        <w:rPr>
          <w:rFonts w:eastAsiaTheme="minorHAnsi"/>
          <w:sz w:val="28"/>
          <w:szCs w:val="28"/>
          <w:lang w:eastAsia="en-US"/>
        </w:rPr>
        <w:t>Обеспечение жильем молодых семей»</w:t>
      </w:r>
      <w:r w:rsidR="004718F0" w:rsidRPr="00235DFA">
        <w:rPr>
          <w:rFonts w:eastAsiaTheme="minorHAnsi"/>
          <w:sz w:val="28"/>
          <w:szCs w:val="28"/>
          <w:lang w:eastAsia="en-US"/>
        </w:rPr>
        <w:t xml:space="preserve"> и их значениях</w:t>
      </w:r>
    </w:p>
    <w:p w:rsidR="00624BDA" w:rsidRPr="00235DFA" w:rsidRDefault="00624BDA" w:rsidP="008F541B">
      <w:pPr>
        <w:pStyle w:val="ConsPlusNormal"/>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005"/>
        <w:gridCol w:w="203"/>
        <w:gridCol w:w="1354"/>
        <w:gridCol w:w="2319"/>
        <w:gridCol w:w="21"/>
        <w:gridCol w:w="1080"/>
        <w:gridCol w:w="101"/>
        <w:gridCol w:w="75"/>
        <w:gridCol w:w="1809"/>
        <w:gridCol w:w="3778"/>
      </w:tblGrid>
      <w:tr w:rsidR="008F541B" w:rsidRPr="00235DFA" w:rsidTr="000A2106">
        <w:tc>
          <w:tcPr>
            <w:tcW w:w="540" w:type="dxa"/>
            <w:vMerge w:val="restart"/>
            <w:vAlign w:val="center"/>
          </w:tcPr>
          <w:p w:rsidR="008F541B" w:rsidRPr="00235DFA" w:rsidRDefault="008F541B" w:rsidP="000A2106">
            <w:pPr>
              <w:pStyle w:val="ConsPlusNormal"/>
              <w:jc w:val="center"/>
              <w:rPr>
                <w:szCs w:val="24"/>
              </w:rPr>
            </w:pPr>
            <w:r w:rsidRPr="00235DFA">
              <w:rPr>
                <w:szCs w:val="24"/>
              </w:rPr>
              <w:t xml:space="preserve">№ </w:t>
            </w:r>
            <w:proofErr w:type="gramStart"/>
            <w:r w:rsidRPr="00235DFA">
              <w:rPr>
                <w:szCs w:val="24"/>
              </w:rPr>
              <w:t>п</w:t>
            </w:r>
            <w:proofErr w:type="gramEnd"/>
            <w:r w:rsidRPr="00235DFA">
              <w:rPr>
                <w:szCs w:val="24"/>
              </w:rPr>
              <w:t>/п</w:t>
            </w:r>
          </w:p>
        </w:tc>
        <w:tc>
          <w:tcPr>
            <w:tcW w:w="3005" w:type="dxa"/>
            <w:vMerge w:val="restart"/>
            <w:vAlign w:val="center"/>
          </w:tcPr>
          <w:p w:rsidR="008F541B" w:rsidRPr="00235DFA" w:rsidRDefault="008F541B" w:rsidP="000A2106">
            <w:pPr>
              <w:pStyle w:val="ConsPlusNormal"/>
              <w:jc w:val="center"/>
              <w:rPr>
                <w:szCs w:val="24"/>
              </w:rPr>
            </w:pPr>
            <w:r w:rsidRPr="00235DFA">
              <w:rPr>
                <w:szCs w:val="24"/>
              </w:rPr>
              <w:t>Наименование целевого индикатора достижения цели Программы, показателя решения задачи подпрограммы Программы</w:t>
            </w:r>
          </w:p>
        </w:tc>
        <w:tc>
          <w:tcPr>
            <w:tcW w:w="1557" w:type="dxa"/>
            <w:gridSpan w:val="2"/>
            <w:vMerge w:val="restart"/>
            <w:vAlign w:val="center"/>
          </w:tcPr>
          <w:p w:rsidR="008F541B" w:rsidRPr="00235DFA" w:rsidRDefault="008F541B" w:rsidP="000A2106">
            <w:pPr>
              <w:pStyle w:val="ConsPlusNormal"/>
              <w:jc w:val="center"/>
              <w:rPr>
                <w:szCs w:val="24"/>
              </w:rPr>
            </w:pPr>
            <w:r w:rsidRPr="00235DFA">
              <w:rPr>
                <w:szCs w:val="24"/>
              </w:rPr>
              <w:t>Единица измерения</w:t>
            </w:r>
          </w:p>
        </w:tc>
        <w:tc>
          <w:tcPr>
            <w:tcW w:w="5405" w:type="dxa"/>
            <w:gridSpan w:val="6"/>
            <w:vAlign w:val="center"/>
          </w:tcPr>
          <w:p w:rsidR="008F541B" w:rsidRPr="00235DFA" w:rsidRDefault="008F541B" w:rsidP="000A2106">
            <w:pPr>
              <w:pStyle w:val="ConsPlusNormal"/>
              <w:jc w:val="center"/>
              <w:rPr>
                <w:szCs w:val="24"/>
              </w:rPr>
            </w:pPr>
            <w:r w:rsidRPr="00235DFA">
              <w:rPr>
                <w:szCs w:val="24"/>
              </w:rPr>
              <w:t>Значение целевого индикатора достижения цели Программы, показателя решения задачи подпрограммы Программы</w:t>
            </w:r>
          </w:p>
        </w:tc>
        <w:tc>
          <w:tcPr>
            <w:tcW w:w="3778" w:type="dxa"/>
            <w:vMerge w:val="restart"/>
            <w:vAlign w:val="center"/>
          </w:tcPr>
          <w:p w:rsidR="008F541B" w:rsidRPr="00235DFA" w:rsidRDefault="008F541B" w:rsidP="000A2106">
            <w:pPr>
              <w:pStyle w:val="ConsPlusNormal"/>
              <w:ind w:left="298" w:hanging="298"/>
              <w:jc w:val="center"/>
              <w:rPr>
                <w:szCs w:val="24"/>
              </w:rPr>
            </w:pPr>
            <w:r w:rsidRPr="00235DFA">
              <w:rPr>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8F541B" w:rsidRPr="00235DFA" w:rsidTr="000A2106">
        <w:tc>
          <w:tcPr>
            <w:tcW w:w="540" w:type="dxa"/>
            <w:vMerge/>
          </w:tcPr>
          <w:p w:rsidR="008F541B" w:rsidRPr="00235DFA" w:rsidRDefault="008F541B" w:rsidP="000A2106"/>
        </w:tc>
        <w:tc>
          <w:tcPr>
            <w:tcW w:w="3005" w:type="dxa"/>
            <w:vMerge/>
          </w:tcPr>
          <w:p w:rsidR="008F541B" w:rsidRPr="00235DFA" w:rsidRDefault="008F541B" w:rsidP="000A2106"/>
        </w:tc>
        <w:tc>
          <w:tcPr>
            <w:tcW w:w="1557" w:type="dxa"/>
            <w:gridSpan w:val="2"/>
            <w:vMerge/>
          </w:tcPr>
          <w:p w:rsidR="008F541B" w:rsidRPr="00235DFA" w:rsidRDefault="008F541B" w:rsidP="000A2106"/>
        </w:tc>
        <w:tc>
          <w:tcPr>
            <w:tcW w:w="2340" w:type="dxa"/>
            <w:gridSpan w:val="2"/>
            <w:vMerge w:val="restart"/>
            <w:vAlign w:val="center"/>
          </w:tcPr>
          <w:p w:rsidR="008F541B" w:rsidRPr="00235DFA" w:rsidRDefault="00F867EE" w:rsidP="00FC7846">
            <w:pPr>
              <w:pStyle w:val="ConsPlusNormal"/>
              <w:jc w:val="center"/>
              <w:rPr>
                <w:szCs w:val="24"/>
              </w:rPr>
            </w:pPr>
            <w:r w:rsidRPr="00235DFA">
              <w:rPr>
                <w:szCs w:val="24"/>
              </w:rPr>
              <w:t>20</w:t>
            </w:r>
            <w:r w:rsidR="00FC7846" w:rsidRPr="00235DFA">
              <w:rPr>
                <w:szCs w:val="24"/>
              </w:rPr>
              <w:t>20</w:t>
            </w:r>
            <w:r w:rsidRPr="00235DFA">
              <w:rPr>
                <w:szCs w:val="24"/>
              </w:rPr>
              <w:t xml:space="preserve"> </w:t>
            </w:r>
            <w:r w:rsidR="008F541B" w:rsidRPr="00235DFA">
              <w:rPr>
                <w:szCs w:val="24"/>
              </w:rPr>
              <w:t>год</w:t>
            </w:r>
          </w:p>
        </w:tc>
        <w:tc>
          <w:tcPr>
            <w:tcW w:w="3065" w:type="dxa"/>
            <w:gridSpan w:val="4"/>
            <w:vAlign w:val="center"/>
          </w:tcPr>
          <w:p w:rsidR="008F541B" w:rsidRPr="00235DFA" w:rsidRDefault="00262E8B" w:rsidP="00FC7846">
            <w:pPr>
              <w:pStyle w:val="ConsPlusNormal"/>
              <w:jc w:val="center"/>
              <w:rPr>
                <w:szCs w:val="24"/>
              </w:rPr>
            </w:pPr>
            <w:r w:rsidRPr="00235DFA">
              <w:rPr>
                <w:szCs w:val="24"/>
              </w:rPr>
              <w:t>202</w:t>
            </w:r>
            <w:r w:rsidR="00FC7846" w:rsidRPr="00235DFA">
              <w:rPr>
                <w:szCs w:val="24"/>
              </w:rPr>
              <w:t>1</w:t>
            </w:r>
            <w:r w:rsidR="008F541B" w:rsidRPr="00235DFA">
              <w:rPr>
                <w:szCs w:val="24"/>
              </w:rPr>
              <w:t xml:space="preserve"> год</w:t>
            </w:r>
          </w:p>
        </w:tc>
        <w:tc>
          <w:tcPr>
            <w:tcW w:w="3778" w:type="dxa"/>
            <w:vMerge/>
          </w:tcPr>
          <w:p w:rsidR="008F541B" w:rsidRPr="00235DFA" w:rsidRDefault="008F541B" w:rsidP="000A2106"/>
        </w:tc>
      </w:tr>
      <w:tr w:rsidR="008F541B" w:rsidRPr="00235DFA" w:rsidTr="000A2106">
        <w:tc>
          <w:tcPr>
            <w:tcW w:w="540" w:type="dxa"/>
            <w:vMerge/>
          </w:tcPr>
          <w:p w:rsidR="008F541B" w:rsidRPr="00235DFA" w:rsidRDefault="008F541B" w:rsidP="000A2106"/>
        </w:tc>
        <w:tc>
          <w:tcPr>
            <w:tcW w:w="3005" w:type="dxa"/>
            <w:vMerge/>
          </w:tcPr>
          <w:p w:rsidR="008F541B" w:rsidRPr="00235DFA" w:rsidRDefault="008F541B" w:rsidP="000A2106"/>
        </w:tc>
        <w:tc>
          <w:tcPr>
            <w:tcW w:w="1557" w:type="dxa"/>
            <w:gridSpan w:val="2"/>
            <w:vMerge/>
          </w:tcPr>
          <w:p w:rsidR="008F541B" w:rsidRPr="00235DFA" w:rsidRDefault="008F541B" w:rsidP="000A2106"/>
        </w:tc>
        <w:tc>
          <w:tcPr>
            <w:tcW w:w="2340" w:type="dxa"/>
            <w:gridSpan w:val="2"/>
            <w:vMerge/>
          </w:tcPr>
          <w:p w:rsidR="008F541B" w:rsidRPr="00235DFA" w:rsidRDefault="008F541B" w:rsidP="000A2106"/>
        </w:tc>
        <w:tc>
          <w:tcPr>
            <w:tcW w:w="1080" w:type="dxa"/>
            <w:vAlign w:val="center"/>
          </w:tcPr>
          <w:p w:rsidR="008F541B" w:rsidRPr="00235DFA" w:rsidRDefault="008F541B" w:rsidP="000A2106">
            <w:pPr>
              <w:pStyle w:val="ConsPlusNormal"/>
              <w:jc w:val="center"/>
              <w:rPr>
                <w:szCs w:val="24"/>
              </w:rPr>
            </w:pPr>
            <w:r w:rsidRPr="00235DFA">
              <w:rPr>
                <w:szCs w:val="24"/>
              </w:rPr>
              <w:t>план</w:t>
            </w:r>
          </w:p>
        </w:tc>
        <w:tc>
          <w:tcPr>
            <w:tcW w:w="1985" w:type="dxa"/>
            <w:gridSpan w:val="3"/>
            <w:vAlign w:val="center"/>
          </w:tcPr>
          <w:p w:rsidR="008F541B" w:rsidRPr="00235DFA" w:rsidRDefault="008F541B" w:rsidP="000A2106">
            <w:pPr>
              <w:pStyle w:val="ConsPlusNormal"/>
              <w:jc w:val="center"/>
              <w:rPr>
                <w:szCs w:val="24"/>
              </w:rPr>
            </w:pPr>
            <w:r w:rsidRPr="00235DFA">
              <w:rPr>
                <w:szCs w:val="24"/>
              </w:rPr>
              <w:t>фактическое значение на конец года</w:t>
            </w:r>
          </w:p>
        </w:tc>
        <w:tc>
          <w:tcPr>
            <w:tcW w:w="3778" w:type="dxa"/>
            <w:vMerge/>
          </w:tcPr>
          <w:p w:rsidR="008F541B" w:rsidRPr="00235DFA" w:rsidRDefault="008F541B" w:rsidP="000A2106"/>
        </w:tc>
      </w:tr>
      <w:tr w:rsidR="008F541B" w:rsidRPr="00235DFA" w:rsidTr="000A2106">
        <w:trPr>
          <w:trHeight w:val="171"/>
        </w:trPr>
        <w:tc>
          <w:tcPr>
            <w:tcW w:w="540" w:type="dxa"/>
            <w:vAlign w:val="center"/>
          </w:tcPr>
          <w:p w:rsidR="008F541B" w:rsidRPr="00235DFA" w:rsidRDefault="008F541B" w:rsidP="000A2106">
            <w:pPr>
              <w:pStyle w:val="ConsPlusNormal"/>
              <w:jc w:val="center"/>
              <w:rPr>
                <w:szCs w:val="24"/>
              </w:rPr>
            </w:pPr>
            <w:r w:rsidRPr="00235DFA">
              <w:rPr>
                <w:szCs w:val="24"/>
              </w:rPr>
              <w:t>1</w:t>
            </w:r>
          </w:p>
        </w:tc>
        <w:tc>
          <w:tcPr>
            <w:tcW w:w="3005" w:type="dxa"/>
            <w:vAlign w:val="center"/>
          </w:tcPr>
          <w:p w:rsidR="008F541B" w:rsidRPr="00235DFA" w:rsidRDefault="008F541B" w:rsidP="000A2106">
            <w:pPr>
              <w:pStyle w:val="ConsPlusNormal"/>
              <w:jc w:val="center"/>
              <w:rPr>
                <w:szCs w:val="24"/>
              </w:rPr>
            </w:pPr>
            <w:r w:rsidRPr="00235DFA">
              <w:rPr>
                <w:szCs w:val="24"/>
              </w:rPr>
              <w:t>2</w:t>
            </w:r>
          </w:p>
        </w:tc>
        <w:tc>
          <w:tcPr>
            <w:tcW w:w="1557" w:type="dxa"/>
            <w:gridSpan w:val="2"/>
            <w:vAlign w:val="center"/>
          </w:tcPr>
          <w:p w:rsidR="008F541B" w:rsidRPr="00235DFA" w:rsidRDefault="008F541B" w:rsidP="000A2106">
            <w:pPr>
              <w:pStyle w:val="ConsPlusNormal"/>
              <w:jc w:val="center"/>
              <w:rPr>
                <w:szCs w:val="24"/>
              </w:rPr>
            </w:pPr>
            <w:r w:rsidRPr="00235DFA">
              <w:rPr>
                <w:szCs w:val="24"/>
              </w:rPr>
              <w:t>3</w:t>
            </w:r>
          </w:p>
        </w:tc>
        <w:tc>
          <w:tcPr>
            <w:tcW w:w="2340" w:type="dxa"/>
            <w:gridSpan w:val="2"/>
            <w:vAlign w:val="center"/>
          </w:tcPr>
          <w:p w:rsidR="008F541B" w:rsidRPr="00235DFA" w:rsidRDefault="008F541B" w:rsidP="000A2106">
            <w:pPr>
              <w:pStyle w:val="ConsPlusNormal"/>
              <w:jc w:val="center"/>
              <w:rPr>
                <w:szCs w:val="24"/>
              </w:rPr>
            </w:pPr>
            <w:r w:rsidRPr="00235DFA">
              <w:rPr>
                <w:szCs w:val="24"/>
              </w:rPr>
              <w:t>4</w:t>
            </w:r>
          </w:p>
        </w:tc>
        <w:tc>
          <w:tcPr>
            <w:tcW w:w="1080" w:type="dxa"/>
            <w:vAlign w:val="center"/>
          </w:tcPr>
          <w:p w:rsidR="008F541B" w:rsidRPr="00235DFA" w:rsidRDefault="008F541B" w:rsidP="000A2106">
            <w:pPr>
              <w:pStyle w:val="ConsPlusNormal"/>
              <w:jc w:val="center"/>
              <w:rPr>
                <w:szCs w:val="24"/>
              </w:rPr>
            </w:pPr>
            <w:r w:rsidRPr="00235DFA">
              <w:rPr>
                <w:szCs w:val="24"/>
              </w:rPr>
              <w:t>5</w:t>
            </w:r>
          </w:p>
        </w:tc>
        <w:tc>
          <w:tcPr>
            <w:tcW w:w="1985" w:type="dxa"/>
            <w:gridSpan w:val="3"/>
            <w:vAlign w:val="center"/>
          </w:tcPr>
          <w:p w:rsidR="008F541B" w:rsidRPr="00235DFA" w:rsidRDefault="008F541B" w:rsidP="000A2106">
            <w:pPr>
              <w:pStyle w:val="ConsPlusNormal"/>
              <w:jc w:val="center"/>
              <w:rPr>
                <w:szCs w:val="24"/>
              </w:rPr>
            </w:pPr>
            <w:r w:rsidRPr="00235DFA">
              <w:rPr>
                <w:szCs w:val="24"/>
              </w:rPr>
              <w:t>6</w:t>
            </w:r>
          </w:p>
        </w:tc>
        <w:tc>
          <w:tcPr>
            <w:tcW w:w="3778" w:type="dxa"/>
            <w:vAlign w:val="center"/>
          </w:tcPr>
          <w:p w:rsidR="008F541B" w:rsidRPr="00235DFA" w:rsidRDefault="008F541B" w:rsidP="000A2106">
            <w:pPr>
              <w:pStyle w:val="ConsPlusNormal"/>
              <w:jc w:val="center"/>
              <w:rPr>
                <w:szCs w:val="24"/>
              </w:rPr>
            </w:pPr>
            <w:r w:rsidRPr="00235DFA">
              <w:rPr>
                <w:szCs w:val="24"/>
              </w:rPr>
              <w:t xml:space="preserve">7 </w:t>
            </w:r>
          </w:p>
        </w:tc>
      </w:tr>
      <w:tr w:rsidR="00A37059" w:rsidRPr="00235DFA" w:rsidTr="00B00EDC">
        <w:tc>
          <w:tcPr>
            <w:tcW w:w="540" w:type="dxa"/>
          </w:tcPr>
          <w:p w:rsidR="00A37059" w:rsidRPr="00235DFA" w:rsidRDefault="00A37059" w:rsidP="000A2106">
            <w:pPr>
              <w:pStyle w:val="ConsPlusNormal"/>
              <w:jc w:val="center"/>
              <w:rPr>
                <w:szCs w:val="24"/>
              </w:rPr>
            </w:pPr>
          </w:p>
        </w:tc>
        <w:tc>
          <w:tcPr>
            <w:tcW w:w="13745" w:type="dxa"/>
            <w:gridSpan w:val="10"/>
          </w:tcPr>
          <w:p w:rsidR="00FC7846" w:rsidRPr="00235DFA" w:rsidRDefault="00FC7846" w:rsidP="00FC7846">
            <w:pPr>
              <w:pStyle w:val="ConsPlusNormal"/>
              <w:jc w:val="center"/>
              <w:rPr>
                <w:b/>
                <w:szCs w:val="24"/>
              </w:rPr>
            </w:pPr>
            <w:r w:rsidRPr="00235DFA">
              <w:rPr>
                <w:rFonts w:eastAsia="Cambria"/>
                <w:b/>
                <w:szCs w:val="24"/>
              </w:rPr>
              <w:t xml:space="preserve">Цель 1 Программы: </w:t>
            </w:r>
            <w:r w:rsidRPr="00235DFA">
              <w:rPr>
                <w:rFonts w:eastAsiaTheme="minorHAnsi"/>
                <w:b/>
                <w:lang w:eastAsia="en-US"/>
              </w:rPr>
              <w:t>Регулирование градостроительной деятельности на территории Петровского городского округа Ставропольского края</w:t>
            </w:r>
          </w:p>
          <w:p w:rsidR="00A37059" w:rsidRPr="00235DFA" w:rsidRDefault="00A37059" w:rsidP="000A2106">
            <w:pPr>
              <w:pStyle w:val="ConsPlusNormal"/>
              <w:jc w:val="center"/>
              <w:rPr>
                <w:szCs w:val="24"/>
              </w:rPr>
            </w:pPr>
          </w:p>
        </w:tc>
      </w:tr>
      <w:tr w:rsidR="008F541B" w:rsidRPr="00235DFA" w:rsidTr="00216C34">
        <w:tc>
          <w:tcPr>
            <w:tcW w:w="540" w:type="dxa"/>
          </w:tcPr>
          <w:p w:rsidR="008F541B" w:rsidRPr="00235DFA" w:rsidRDefault="008F541B" w:rsidP="000A2106">
            <w:pPr>
              <w:pStyle w:val="ConsPlusNormal"/>
              <w:jc w:val="center"/>
              <w:rPr>
                <w:szCs w:val="24"/>
              </w:rPr>
            </w:pPr>
            <w:r w:rsidRPr="00235DFA">
              <w:rPr>
                <w:szCs w:val="24"/>
              </w:rPr>
              <w:t>1</w:t>
            </w:r>
            <w:r w:rsidR="006D52D2" w:rsidRPr="00235DFA">
              <w:rPr>
                <w:szCs w:val="24"/>
              </w:rPr>
              <w:t>.</w:t>
            </w:r>
          </w:p>
        </w:tc>
        <w:tc>
          <w:tcPr>
            <w:tcW w:w="3005" w:type="dxa"/>
          </w:tcPr>
          <w:p w:rsidR="00216C34" w:rsidRPr="00235DFA" w:rsidRDefault="00216C34" w:rsidP="00216C34">
            <w:pPr>
              <w:autoSpaceDE w:val="0"/>
              <w:autoSpaceDN w:val="0"/>
              <w:adjustRightInd w:val="0"/>
              <w:jc w:val="both"/>
              <w:rPr>
                <w:rFonts w:eastAsiaTheme="minorHAnsi"/>
                <w:lang w:eastAsia="en-US"/>
              </w:rPr>
            </w:pPr>
            <w:r w:rsidRPr="00235DFA">
              <w:rPr>
                <w:rFonts w:eastAsiaTheme="minorHAnsi"/>
                <w:lang w:eastAsia="en-US"/>
              </w:rPr>
              <w:t xml:space="preserve">Площадь земельных участков, предоставленных для строительства, в отношении которых </w:t>
            </w:r>
            <w:proofErr w:type="gramStart"/>
            <w:r w:rsidRPr="00235DFA">
              <w:rPr>
                <w:rFonts w:eastAsiaTheme="minorHAnsi"/>
                <w:lang w:eastAsia="en-US"/>
              </w:rPr>
              <w:t>с даты принятия</w:t>
            </w:r>
            <w:proofErr w:type="gramEnd"/>
            <w:r w:rsidRPr="00235DFA">
              <w:rPr>
                <w:rFonts w:eastAsiaTheme="minorHAnsi"/>
                <w:lang w:eastAsia="en-US"/>
              </w:rPr>
              <w:t xml:space="preserve"> решения о предоставлении земельного участка или подписания протокола о результатах </w:t>
            </w:r>
            <w:r w:rsidRPr="00235DFA">
              <w:rPr>
                <w:rFonts w:eastAsiaTheme="minorHAnsi"/>
                <w:lang w:eastAsia="en-US"/>
              </w:rPr>
              <w:lastRenderedPageBreak/>
              <w:t>торгов (конкурсов, аукционов) не было получено разрешение на ввод в эксплуатацию объектов жилищного строительства в течение 3 лет</w:t>
            </w:r>
          </w:p>
          <w:p w:rsidR="008F541B" w:rsidRPr="00235DFA" w:rsidRDefault="008F541B" w:rsidP="00216C34">
            <w:pPr>
              <w:autoSpaceDE w:val="0"/>
              <w:snapToGrid w:val="0"/>
              <w:jc w:val="both"/>
            </w:pPr>
          </w:p>
        </w:tc>
        <w:tc>
          <w:tcPr>
            <w:tcW w:w="1557" w:type="dxa"/>
            <w:gridSpan w:val="2"/>
          </w:tcPr>
          <w:p w:rsidR="008F541B" w:rsidRPr="00235DFA" w:rsidRDefault="00216C34" w:rsidP="000A2106">
            <w:pPr>
              <w:autoSpaceDE w:val="0"/>
              <w:snapToGrid w:val="0"/>
              <w:jc w:val="center"/>
            </w:pPr>
            <w:proofErr w:type="spellStart"/>
            <w:r w:rsidRPr="00235DFA">
              <w:lastRenderedPageBreak/>
              <w:t>кв.м</w:t>
            </w:r>
            <w:proofErr w:type="spellEnd"/>
            <w:r w:rsidRPr="00235DFA">
              <w:t>.</w:t>
            </w:r>
          </w:p>
        </w:tc>
        <w:tc>
          <w:tcPr>
            <w:tcW w:w="2319" w:type="dxa"/>
          </w:tcPr>
          <w:p w:rsidR="008F541B" w:rsidRPr="00235DFA" w:rsidRDefault="00216C34" w:rsidP="00BA0C5C">
            <w:pPr>
              <w:pStyle w:val="ConsPlusNormal"/>
              <w:jc w:val="center"/>
              <w:rPr>
                <w:szCs w:val="24"/>
              </w:rPr>
            </w:pPr>
            <w:r w:rsidRPr="00235DFA">
              <w:rPr>
                <w:szCs w:val="24"/>
              </w:rPr>
              <w:t>0</w:t>
            </w:r>
          </w:p>
        </w:tc>
        <w:tc>
          <w:tcPr>
            <w:tcW w:w="1202" w:type="dxa"/>
            <w:gridSpan w:val="3"/>
          </w:tcPr>
          <w:p w:rsidR="008F541B" w:rsidRPr="00235DFA" w:rsidRDefault="00216C34" w:rsidP="00B16302">
            <w:pPr>
              <w:pStyle w:val="ConsPlusNormal"/>
              <w:jc w:val="center"/>
              <w:rPr>
                <w:szCs w:val="24"/>
              </w:rPr>
            </w:pPr>
            <w:r w:rsidRPr="00235DFA">
              <w:rPr>
                <w:szCs w:val="24"/>
              </w:rPr>
              <w:t>0</w:t>
            </w:r>
          </w:p>
        </w:tc>
        <w:tc>
          <w:tcPr>
            <w:tcW w:w="1884" w:type="dxa"/>
            <w:gridSpan w:val="2"/>
          </w:tcPr>
          <w:p w:rsidR="008F541B" w:rsidRPr="00235DFA" w:rsidRDefault="00216C34" w:rsidP="00EA242B">
            <w:pPr>
              <w:pStyle w:val="ConsPlusNormal"/>
              <w:jc w:val="center"/>
              <w:rPr>
                <w:szCs w:val="24"/>
              </w:rPr>
            </w:pPr>
            <w:r w:rsidRPr="00235DFA">
              <w:rPr>
                <w:szCs w:val="24"/>
              </w:rPr>
              <w:t>0</w:t>
            </w:r>
          </w:p>
        </w:tc>
        <w:tc>
          <w:tcPr>
            <w:tcW w:w="3778" w:type="dxa"/>
          </w:tcPr>
          <w:p w:rsidR="00216C34" w:rsidRPr="00235DFA" w:rsidRDefault="00763BD3" w:rsidP="00216C34">
            <w:pPr>
              <w:pStyle w:val="ConsPlusNormal"/>
              <w:jc w:val="both"/>
            </w:pPr>
            <w:r>
              <w:t>Индикатор</w:t>
            </w:r>
            <w:r w:rsidR="00216C34" w:rsidRPr="00235DFA">
              <w:t xml:space="preserve"> достигнут.</w:t>
            </w:r>
          </w:p>
          <w:p w:rsidR="008F541B" w:rsidRPr="00235DFA" w:rsidRDefault="008F541B" w:rsidP="00262E8B">
            <w:pPr>
              <w:pStyle w:val="ConsPlusNormal"/>
              <w:jc w:val="both"/>
              <w:rPr>
                <w:szCs w:val="24"/>
              </w:rPr>
            </w:pPr>
          </w:p>
        </w:tc>
      </w:tr>
      <w:tr w:rsidR="00EA78FD" w:rsidRPr="00235DFA" w:rsidTr="00216C34">
        <w:tc>
          <w:tcPr>
            <w:tcW w:w="540" w:type="dxa"/>
          </w:tcPr>
          <w:p w:rsidR="00EA78FD" w:rsidRPr="00235DFA" w:rsidRDefault="00EA78FD" w:rsidP="000A2106">
            <w:pPr>
              <w:pStyle w:val="ConsPlusNormal"/>
              <w:jc w:val="center"/>
              <w:rPr>
                <w:szCs w:val="24"/>
              </w:rPr>
            </w:pPr>
            <w:r w:rsidRPr="00235DFA">
              <w:rPr>
                <w:szCs w:val="24"/>
              </w:rPr>
              <w:lastRenderedPageBreak/>
              <w:t>2.</w:t>
            </w:r>
          </w:p>
        </w:tc>
        <w:tc>
          <w:tcPr>
            <w:tcW w:w="3005" w:type="dxa"/>
          </w:tcPr>
          <w:p w:rsidR="00EA78FD" w:rsidRPr="00235DFA" w:rsidRDefault="00EA78FD" w:rsidP="00EA78FD">
            <w:pPr>
              <w:autoSpaceDE w:val="0"/>
              <w:autoSpaceDN w:val="0"/>
              <w:adjustRightInd w:val="0"/>
              <w:jc w:val="both"/>
              <w:rPr>
                <w:rFonts w:eastAsiaTheme="minorHAnsi"/>
                <w:lang w:eastAsia="en-US"/>
              </w:rPr>
            </w:pPr>
            <w:r w:rsidRPr="00235DFA">
              <w:rPr>
                <w:rFonts w:eastAsiaTheme="minorHAnsi"/>
                <w:lang w:eastAsia="en-US"/>
              </w:rPr>
              <w:t xml:space="preserve">Площадь земельных участков, предоставленных для строительства, в отношении которых </w:t>
            </w:r>
            <w:proofErr w:type="gramStart"/>
            <w:r w:rsidRPr="00235DFA">
              <w:rPr>
                <w:rFonts w:eastAsiaTheme="minorHAnsi"/>
                <w:lang w:eastAsia="en-US"/>
              </w:rPr>
              <w:t>с даты принятия</w:t>
            </w:r>
            <w:proofErr w:type="gramEnd"/>
            <w:r w:rsidRPr="00235DFA">
              <w:rPr>
                <w:rFonts w:eastAsiaTheme="minorHAnsi"/>
                <w:lang w:eastAsia="en-US"/>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w:t>
            </w:r>
          </w:p>
          <w:p w:rsidR="00EA78FD" w:rsidRPr="00235DFA" w:rsidRDefault="00EA78FD" w:rsidP="00EA78FD">
            <w:pPr>
              <w:autoSpaceDE w:val="0"/>
              <w:snapToGrid w:val="0"/>
              <w:jc w:val="both"/>
            </w:pPr>
          </w:p>
        </w:tc>
        <w:tc>
          <w:tcPr>
            <w:tcW w:w="1557" w:type="dxa"/>
            <w:gridSpan w:val="2"/>
          </w:tcPr>
          <w:p w:rsidR="00EA78FD" w:rsidRPr="00235DFA" w:rsidRDefault="00EA78FD" w:rsidP="00DF78F4">
            <w:pPr>
              <w:autoSpaceDE w:val="0"/>
              <w:snapToGrid w:val="0"/>
              <w:jc w:val="center"/>
            </w:pPr>
            <w:proofErr w:type="spellStart"/>
            <w:r w:rsidRPr="00235DFA">
              <w:t>кв.м</w:t>
            </w:r>
            <w:proofErr w:type="spellEnd"/>
            <w:r w:rsidRPr="00235DFA">
              <w:t>.</w:t>
            </w:r>
          </w:p>
        </w:tc>
        <w:tc>
          <w:tcPr>
            <w:tcW w:w="2319" w:type="dxa"/>
          </w:tcPr>
          <w:p w:rsidR="00EA78FD" w:rsidRPr="00235DFA" w:rsidRDefault="00EA78FD" w:rsidP="00DF78F4">
            <w:pPr>
              <w:pStyle w:val="ConsPlusNormal"/>
              <w:jc w:val="center"/>
              <w:rPr>
                <w:szCs w:val="24"/>
              </w:rPr>
            </w:pPr>
            <w:r w:rsidRPr="00235DFA">
              <w:rPr>
                <w:szCs w:val="24"/>
              </w:rPr>
              <w:t>0</w:t>
            </w:r>
          </w:p>
        </w:tc>
        <w:tc>
          <w:tcPr>
            <w:tcW w:w="1202" w:type="dxa"/>
            <w:gridSpan w:val="3"/>
          </w:tcPr>
          <w:p w:rsidR="00EA78FD" w:rsidRPr="00235DFA" w:rsidRDefault="00EA78FD" w:rsidP="00DF78F4">
            <w:pPr>
              <w:pStyle w:val="ConsPlusNormal"/>
              <w:jc w:val="center"/>
              <w:rPr>
                <w:szCs w:val="24"/>
              </w:rPr>
            </w:pPr>
            <w:r w:rsidRPr="00235DFA">
              <w:rPr>
                <w:szCs w:val="24"/>
              </w:rPr>
              <w:t>0</w:t>
            </w:r>
          </w:p>
        </w:tc>
        <w:tc>
          <w:tcPr>
            <w:tcW w:w="1884" w:type="dxa"/>
            <w:gridSpan w:val="2"/>
          </w:tcPr>
          <w:p w:rsidR="00EA78FD" w:rsidRPr="00235DFA" w:rsidRDefault="00EA78FD" w:rsidP="00DF78F4">
            <w:pPr>
              <w:pStyle w:val="ConsPlusNormal"/>
              <w:jc w:val="center"/>
              <w:rPr>
                <w:szCs w:val="24"/>
              </w:rPr>
            </w:pPr>
            <w:r w:rsidRPr="00235DFA">
              <w:rPr>
                <w:szCs w:val="24"/>
              </w:rPr>
              <w:t>0</w:t>
            </w:r>
          </w:p>
        </w:tc>
        <w:tc>
          <w:tcPr>
            <w:tcW w:w="3778" w:type="dxa"/>
          </w:tcPr>
          <w:p w:rsidR="00EA78FD" w:rsidRPr="00235DFA" w:rsidRDefault="00763BD3" w:rsidP="00DF78F4">
            <w:pPr>
              <w:pStyle w:val="ConsPlusNormal"/>
              <w:jc w:val="both"/>
            </w:pPr>
            <w:r>
              <w:t>Индикатор</w:t>
            </w:r>
            <w:r w:rsidR="00EA78FD" w:rsidRPr="00235DFA">
              <w:t xml:space="preserve"> достигнут.</w:t>
            </w:r>
          </w:p>
          <w:p w:rsidR="00EA78FD" w:rsidRPr="00235DFA" w:rsidRDefault="00EA78FD" w:rsidP="00DF78F4">
            <w:pPr>
              <w:pStyle w:val="ConsPlusNormal"/>
              <w:jc w:val="both"/>
              <w:rPr>
                <w:szCs w:val="24"/>
              </w:rPr>
            </w:pPr>
          </w:p>
        </w:tc>
      </w:tr>
      <w:tr w:rsidR="006D52D2" w:rsidRPr="00235DFA" w:rsidTr="006D52D2">
        <w:tc>
          <w:tcPr>
            <w:tcW w:w="540" w:type="dxa"/>
          </w:tcPr>
          <w:p w:rsidR="006D52D2" w:rsidRPr="00235DFA" w:rsidRDefault="006D52D2" w:rsidP="000A2106">
            <w:pPr>
              <w:pStyle w:val="ConsPlusNormal"/>
              <w:jc w:val="center"/>
              <w:rPr>
                <w:szCs w:val="24"/>
              </w:rPr>
            </w:pPr>
            <w:r w:rsidRPr="00235DFA">
              <w:rPr>
                <w:szCs w:val="24"/>
              </w:rPr>
              <w:t>3.</w:t>
            </w:r>
          </w:p>
        </w:tc>
        <w:tc>
          <w:tcPr>
            <w:tcW w:w="3005" w:type="dxa"/>
          </w:tcPr>
          <w:p w:rsidR="006D52D2" w:rsidRPr="00235DFA" w:rsidRDefault="006D52D2" w:rsidP="00DF78F4">
            <w:pPr>
              <w:autoSpaceDE w:val="0"/>
              <w:snapToGrid w:val="0"/>
              <w:jc w:val="both"/>
            </w:pPr>
            <w:r w:rsidRPr="00235DFA">
              <w:t>Площадь земельных участков, предоставленных для строительства в расчете на 10 тыс. человек населения</w:t>
            </w:r>
          </w:p>
        </w:tc>
        <w:tc>
          <w:tcPr>
            <w:tcW w:w="1557" w:type="dxa"/>
            <w:gridSpan w:val="2"/>
          </w:tcPr>
          <w:p w:rsidR="006D52D2" w:rsidRPr="00235DFA" w:rsidRDefault="006D52D2" w:rsidP="00DF78F4">
            <w:pPr>
              <w:autoSpaceDE w:val="0"/>
              <w:snapToGrid w:val="0"/>
              <w:jc w:val="center"/>
            </w:pPr>
            <w:r w:rsidRPr="00235DFA">
              <w:t>га</w:t>
            </w:r>
          </w:p>
        </w:tc>
        <w:tc>
          <w:tcPr>
            <w:tcW w:w="2319" w:type="dxa"/>
          </w:tcPr>
          <w:p w:rsidR="006D52D2" w:rsidRPr="00235DFA" w:rsidRDefault="006D52D2" w:rsidP="00DF78F4">
            <w:pPr>
              <w:pStyle w:val="ConsPlusNormal"/>
              <w:jc w:val="center"/>
              <w:rPr>
                <w:szCs w:val="24"/>
              </w:rPr>
            </w:pPr>
            <w:r w:rsidRPr="00235DFA">
              <w:rPr>
                <w:szCs w:val="24"/>
              </w:rPr>
              <w:t>10,71</w:t>
            </w:r>
          </w:p>
        </w:tc>
        <w:tc>
          <w:tcPr>
            <w:tcW w:w="1202" w:type="dxa"/>
            <w:gridSpan w:val="3"/>
          </w:tcPr>
          <w:p w:rsidR="006D52D2" w:rsidRPr="00235DFA" w:rsidRDefault="006D52D2" w:rsidP="00F12387">
            <w:pPr>
              <w:pStyle w:val="ConsPlusNormal"/>
              <w:jc w:val="center"/>
              <w:rPr>
                <w:szCs w:val="24"/>
              </w:rPr>
            </w:pPr>
            <w:r w:rsidRPr="00235DFA">
              <w:rPr>
                <w:szCs w:val="24"/>
              </w:rPr>
              <w:t>5,</w:t>
            </w:r>
            <w:r w:rsidR="00F12387">
              <w:rPr>
                <w:szCs w:val="24"/>
              </w:rPr>
              <w:t>0</w:t>
            </w:r>
            <w:r w:rsidR="00A1125C" w:rsidRPr="00235DFA">
              <w:rPr>
                <w:szCs w:val="24"/>
              </w:rPr>
              <w:t>3</w:t>
            </w:r>
          </w:p>
        </w:tc>
        <w:tc>
          <w:tcPr>
            <w:tcW w:w="1884" w:type="dxa"/>
            <w:gridSpan w:val="2"/>
          </w:tcPr>
          <w:p w:rsidR="006D52D2" w:rsidRPr="00235DFA" w:rsidRDefault="007B62AD" w:rsidP="00F12387">
            <w:pPr>
              <w:pStyle w:val="ConsPlusNormal"/>
              <w:jc w:val="center"/>
              <w:rPr>
                <w:szCs w:val="24"/>
              </w:rPr>
            </w:pPr>
            <w:r w:rsidRPr="00235DFA">
              <w:rPr>
                <w:szCs w:val="24"/>
              </w:rPr>
              <w:t>5,</w:t>
            </w:r>
            <w:r w:rsidR="00F12387">
              <w:rPr>
                <w:szCs w:val="24"/>
              </w:rPr>
              <w:t>7</w:t>
            </w:r>
            <w:r w:rsidRPr="00235DFA">
              <w:rPr>
                <w:szCs w:val="24"/>
              </w:rPr>
              <w:t>3</w:t>
            </w:r>
          </w:p>
        </w:tc>
        <w:tc>
          <w:tcPr>
            <w:tcW w:w="3778" w:type="dxa"/>
          </w:tcPr>
          <w:p w:rsidR="006D52D2" w:rsidRPr="00235DFA" w:rsidRDefault="00DB1635" w:rsidP="00DF78F4">
            <w:pPr>
              <w:pStyle w:val="ConsPlusNormal"/>
              <w:jc w:val="both"/>
              <w:rPr>
                <w:szCs w:val="24"/>
              </w:rPr>
            </w:pPr>
            <w:r>
              <w:t>Индикатор</w:t>
            </w:r>
            <w:r w:rsidR="00E031F2" w:rsidRPr="00235DFA">
              <w:t xml:space="preserve"> </w:t>
            </w:r>
            <w:r w:rsidR="006D52D2" w:rsidRPr="00235DFA">
              <w:t>достигнут.</w:t>
            </w:r>
          </w:p>
          <w:p w:rsidR="006D52D2" w:rsidRPr="00235DFA" w:rsidRDefault="00307BF9" w:rsidP="00307BF9">
            <w:pPr>
              <w:pStyle w:val="ConsPlusNormal"/>
              <w:jc w:val="both"/>
              <w:rPr>
                <w:szCs w:val="24"/>
              </w:rPr>
            </w:pPr>
            <w:r w:rsidRPr="00235DFA">
              <w:t xml:space="preserve">Увеличение общей площади земельных участков, предоставленных для строительства в расчете на 10 тыс. человек населения от плановых показателей, обусловлено увеличением площади </w:t>
            </w:r>
            <w:r>
              <w:t xml:space="preserve">земельных </w:t>
            </w:r>
            <w:r>
              <w:lastRenderedPageBreak/>
              <w:t>участков, предоставленных для строительства</w:t>
            </w:r>
            <w:r w:rsidRPr="00235DFA">
              <w:t xml:space="preserve"> в течение 2021 года, а также уменьшением количества жителей Петровского городского округа Ставропольского края в 2021 году.</w:t>
            </w:r>
          </w:p>
        </w:tc>
      </w:tr>
      <w:tr w:rsidR="004718F0" w:rsidRPr="00235DFA" w:rsidTr="004718F0">
        <w:tc>
          <w:tcPr>
            <w:tcW w:w="540" w:type="dxa"/>
          </w:tcPr>
          <w:p w:rsidR="004718F0" w:rsidRPr="00235DFA" w:rsidRDefault="004718F0" w:rsidP="000A2106">
            <w:pPr>
              <w:pStyle w:val="ConsPlusNormal"/>
              <w:jc w:val="center"/>
              <w:rPr>
                <w:szCs w:val="24"/>
              </w:rPr>
            </w:pPr>
            <w:r w:rsidRPr="00235DFA">
              <w:rPr>
                <w:szCs w:val="24"/>
              </w:rPr>
              <w:lastRenderedPageBreak/>
              <w:t>4.</w:t>
            </w:r>
          </w:p>
        </w:tc>
        <w:tc>
          <w:tcPr>
            <w:tcW w:w="3005" w:type="dxa"/>
          </w:tcPr>
          <w:p w:rsidR="004718F0" w:rsidRPr="00235DFA" w:rsidRDefault="004718F0" w:rsidP="00DF78F4">
            <w:pPr>
              <w:autoSpaceDE w:val="0"/>
              <w:snapToGrid w:val="0"/>
              <w:jc w:val="both"/>
            </w:pPr>
            <w:r w:rsidRPr="00235DFA">
              <w:t>Общая площадь жилых помещений, приходящаяся в среднем на одного жителя</w:t>
            </w:r>
          </w:p>
        </w:tc>
        <w:tc>
          <w:tcPr>
            <w:tcW w:w="1557" w:type="dxa"/>
            <w:gridSpan w:val="2"/>
          </w:tcPr>
          <w:p w:rsidR="004718F0" w:rsidRPr="00235DFA" w:rsidRDefault="004718F0" w:rsidP="00DF78F4">
            <w:pPr>
              <w:autoSpaceDE w:val="0"/>
              <w:snapToGrid w:val="0"/>
              <w:jc w:val="center"/>
            </w:pPr>
            <w:proofErr w:type="spellStart"/>
            <w:r w:rsidRPr="00235DFA">
              <w:t>кв.м</w:t>
            </w:r>
            <w:proofErr w:type="spellEnd"/>
            <w:r w:rsidRPr="00235DFA">
              <w:t>.</w:t>
            </w:r>
          </w:p>
        </w:tc>
        <w:tc>
          <w:tcPr>
            <w:tcW w:w="2319" w:type="dxa"/>
          </w:tcPr>
          <w:p w:rsidR="004718F0" w:rsidRPr="00235DFA" w:rsidRDefault="004718F0" w:rsidP="00DF78F4">
            <w:pPr>
              <w:pStyle w:val="ConsPlusNormal"/>
              <w:jc w:val="center"/>
              <w:rPr>
                <w:szCs w:val="24"/>
              </w:rPr>
            </w:pPr>
            <w:r w:rsidRPr="00235DFA">
              <w:rPr>
                <w:szCs w:val="24"/>
              </w:rPr>
              <w:t>25,07</w:t>
            </w:r>
          </w:p>
        </w:tc>
        <w:tc>
          <w:tcPr>
            <w:tcW w:w="1202" w:type="dxa"/>
            <w:gridSpan w:val="3"/>
          </w:tcPr>
          <w:p w:rsidR="004718F0" w:rsidRPr="00235DFA" w:rsidRDefault="004718F0" w:rsidP="00DF78F4">
            <w:pPr>
              <w:pStyle w:val="ConsPlusNormal"/>
              <w:jc w:val="center"/>
              <w:rPr>
                <w:szCs w:val="24"/>
              </w:rPr>
            </w:pPr>
            <w:r w:rsidRPr="00235DFA">
              <w:rPr>
                <w:szCs w:val="24"/>
              </w:rPr>
              <w:t>25,00</w:t>
            </w:r>
          </w:p>
        </w:tc>
        <w:tc>
          <w:tcPr>
            <w:tcW w:w="1884" w:type="dxa"/>
            <w:gridSpan w:val="2"/>
          </w:tcPr>
          <w:p w:rsidR="004718F0" w:rsidRPr="00235DFA" w:rsidRDefault="004718F0" w:rsidP="0028721C">
            <w:pPr>
              <w:pStyle w:val="ConsPlusNormal"/>
              <w:jc w:val="center"/>
              <w:rPr>
                <w:szCs w:val="24"/>
              </w:rPr>
            </w:pPr>
            <w:r w:rsidRPr="00235DFA">
              <w:rPr>
                <w:szCs w:val="24"/>
              </w:rPr>
              <w:t>25,</w:t>
            </w:r>
            <w:r w:rsidR="0028721C" w:rsidRPr="00235DFA">
              <w:rPr>
                <w:szCs w:val="24"/>
              </w:rPr>
              <w:t>53</w:t>
            </w:r>
          </w:p>
        </w:tc>
        <w:tc>
          <w:tcPr>
            <w:tcW w:w="3778" w:type="dxa"/>
          </w:tcPr>
          <w:p w:rsidR="004718F0" w:rsidRPr="00235DFA" w:rsidRDefault="004718F0" w:rsidP="00DF78F4">
            <w:pPr>
              <w:pStyle w:val="ConsPlusNormal"/>
              <w:jc w:val="both"/>
            </w:pPr>
            <w:r w:rsidRPr="00235DFA">
              <w:t>Индикатор достигнут.</w:t>
            </w:r>
          </w:p>
          <w:p w:rsidR="004718F0" w:rsidRPr="00235DFA" w:rsidRDefault="004718F0" w:rsidP="00DF106F">
            <w:pPr>
              <w:pStyle w:val="ConsPlusNormal"/>
              <w:jc w:val="both"/>
              <w:rPr>
                <w:szCs w:val="24"/>
              </w:rPr>
            </w:pPr>
            <w:r w:rsidRPr="00235DFA">
              <w:t>Увеличение общей площади жилых помещений, приходящейся в среднем на одного жителя от плановых показателей, обусловлено увеличением площади жилых помещений при вводе в эксплуатацию в течение 202</w:t>
            </w:r>
            <w:r w:rsidR="00DF106F" w:rsidRPr="00235DFA">
              <w:t>1</w:t>
            </w:r>
            <w:r w:rsidRPr="00235DFA">
              <w:t xml:space="preserve"> года</w:t>
            </w:r>
            <w:r w:rsidR="00AA700C" w:rsidRPr="00235DFA">
              <w:t>, а также</w:t>
            </w:r>
            <w:r w:rsidR="00C51118" w:rsidRPr="00235DFA">
              <w:t xml:space="preserve"> уменьшением количества жителей Петровского городского округа Ставропольского края</w:t>
            </w:r>
            <w:r w:rsidR="00153DEB" w:rsidRPr="00235DFA">
              <w:t xml:space="preserve"> в 2021 году</w:t>
            </w:r>
            <w:r w:rsidR="00C51118" w:rsidRPr="00235DFA">
              <w:t>.</w:t>
            </w:r>
          </w:p>
        </w:tc>
      </w:tr>
      <w:tr w:rsidR="00DB1635" w:rsidRPr="00235DFA" w:rsidTr="004718F0">
        <w:tc>
          <w:tcPr>
            <w:tcW w:w="540" w:type="dxa"/>
          </w:tcPr>
          <w:p w:rsidR="00DB1635" w:rsidRPr="00235DFA" w:rsidRDefault="00DB1635" w:rsidP="000A2106">
            <w:pPr>
              <w:pStyle w:val="ConsPlusNormal"/>
              <w:jc w:val="center"/>
              <w:rPr>
                <w:szCs w:val="24"/>
              </w:rPr>
            </w:pPr>
            <w:r>
              <w:rPr>
                <w:szCs w:val="24"/>
              </w:rPr>
              <w:t>5.</w:t>
            </w:r>
          </w:p>
        </w:tc>
        <w:tc>
          <w:tcPr>
            <w:tcW w:w="3005" w:type="dxa"/>
          </w:tcPr>
          <w:p w:rsidR="00DB1635" w:rsidRPr="00235DFA" w:rsidRDefault="00DB1635" w:rsidP="00DF78F4">
            <w:pPr>
              <w:autoSpaceDE w:val="0"/>
              <w:snapToGrid w:val="0"/>
              <w:jc w:val="both"/>
            </w:pPr>
            <w:r>
              <w:t>Наличие в Петровском городском округе Ставропольского края утвержденного генерального плана Петровского городского округа Ставропольского края</w:t>
            </w:r>
          </w:p>
        </w:tc>
        <w:tc>
          <w:tcPr>
            <w:tcW w:w="1557" w:type="dxa"/>
            <w:gridSpan w:val="2"/>
          </w:tcPr>
          <w:p w:rsidR="00DB1635" w:rsidRPr="00235DFA" w:rsidRDefault="00DB1635" w:rsidP="00DF78F4">
            <w:pPr>
              <w:autoSpaceDE w:val="0"/>
              <w:snapToGrid w:val="0"/>
              <w:jc w:val="center"/>
            </w:pPr>
            <w:r>
              <w:t>да/нет</w:t>
            </w:r>
          </w:p>
        </w:tc>
        <w:tc>
          <w:tcPr>
            <w:tcW w:w="2319" w:type="dxa"/>
          </w:tcPr>
          <w:p w:rsidR="00DB1635" w:rsidRPr="00235DFA" w:rsidRDefault="00DB1635" w:rsidP="00DF78F4">
            <w:pPr>
              <w:pStyle w:val="ConsPlusNormal"/>
              <w:jc w:val="center"/>
              <w:rPr>
                <w:szCs w:val="24"/>
              </w:rPr>
            </w:pPr>
            <w:r>
              <w:rPr>
                <w:szCs w:val="24"/>
              </w:rPr>
              <w:t>нет</w:t>
            </w:r>
          </w:p>
        </w:tc>
        <w:tc>
          <w:tcPr>
            <w:tcW w:w="1202" w:type="dxa"/>
            <w:gridSpan w:val="3"/>
          </w:tcPr>
          <w:p w:rsidR="00DB1635" w:rsidRPr="00235DFA" w:rsidRDefault="00DB1635" w:rsidP="00DF78F4">
            <w:pPr>
              <w:pStyle w:val="ConsPlusNormal"/>
              <w:jc w:val="center"/>
              <w:rPr>
                <w:szCs w:val="24"/>
              </w:rPr>
            </w:pPr>
            <w:r>
              <w:rPr>
                <w:szCs w:val="24"/>
              </w:rPr>
              <w:t>нет</w:t>
            </w:r>
          </w:p>
        </w:tc>
        <w:tc>
          <w:tcPr>
            <w:tcW w:w="1884" w:type="dxa"/>
            <w:gridSpan w:val="2"/>
          </w:tcPr>
          <w:p w:rsidR="00DB1635" w:rsidRPr="00235DFA" w:rsidRDefault="00DB1635" w:rsidP="0028721C">
            <w:pPr>
              <w:pStyle w:val="ConsPlusNormal"/>
              <w:jc w:val="center"/>
              <w:rPr>
                <w:szCs w:val="24"/>
              </w:rPr>
            </w:pPr>
            <w:r>
              <w:rPr>
                <w:szCs w:val="24"/>
              </w:rPr>
              <w:t>нет</w:t>
            </w:r>
          </w:p>
        </w:tc>
        <w:tc>
          <w:tcPr>
            <w:tcW w:w="3778" w:type="dxa"/>
          </w:tcPr>
          <w:p w:rsidR="00DB1635" w:rsidRPr="001731B5" w:rsidRDefault="00DB1635" w:rsidP="00DF78F4">
            <w:pPr>
              <w:pStyle w:val="ConsPlusNormal"/>
              <w:jc w:val="both"/>
              <w:rPr>
                <w:szCs w:val="24"/>
              </w:rPr>
            </w:pPr>
            <w:r w:rsidRPr="001731B5">
              <w:rPr>
                <w:szCs w:val="24"/>
              </w:rPr>
              <w:t>Индикатор достигнут.</w:t>
            </w:r>
          </w:p>
          <w:p w:rsidR="001731B5" w:rsidRPr="001731B5" w:rsidRDefault="001731B5" w:rsidP="00DF78F4">
            <w:pPr>
              <w:pStyle w:val="ConsPlusNormal"/>
              <w:jc w:val="both"/>
              <w:rPr>
                <w:szCs w:val="24"/>
              </w:rPr>
            </w:pPr>
            <w:proofErr w:type="gramStart"/>
            <w:r w:rsidRPr="001731B5">
              <w:rPr>
                <w:szCs w:val="24"/>
              </w:rPr>
              <w:t>Согласно</w:t>
            </w:r>
            <w:proofErr w:type="gramEnd"/>
            <w:r w:rsidRPr="001731B5">
              <w:rPr>
                <w:rFonts w:cs="Tahoma"/>
                <w:szCs w:val="24"/>
              </w:rPr>
              <w:t xml:space="preserve"> муниципального контракта № 0121200004720001026 от 27.10.2020 на выполнение научно-исследовательской работы по теме: «Разработка системы градостроительной документации Петровского городского округа Ставропольского края (местных нормативов градостроительного проектирования, генерального плана, правил землепользования и застройки)» в 2021 году разработаны генеральный план и </w:t>
            </w:r>
            <w:r w:rsidRPr="001731B5">
              <w:rPr>
                <w:rFonts w:cs="Tahoma"/>
                <w:szCs w:val="24"/>
              </w:rPr>
              <w:lastRenderedPageBreak/>
              <w:t xml:space="preserve">правила землепользования и застройки Петровского городского округа Ставропольского края. </w:t>
            </w:r>
            <w:r w:rsidRPr="001731B5">
              <w:rPr>
                <w:szCs w:val="24"/>
              </w:rPr>
              <w:t>В связи с устранением замечаний по итогам работы согласительной комиссии, утверждение генерального плана Петровского городского округа Ставропольского края запланировано на 2022 год (до 01.07.2022).</w:t>
            </w:r>
          </w:p>
        </w:tc>
      </w:tr>
      <w:tr w:rsidR="00A37059" w:rsidRPr="00235DFA" w:rsidTr="00B00EDC">
        <w:tc>
          <w:tcPr>
            <w:tcW w:w="540" w:type="dxa"/>
          </w:tcPr>
          <w:p w:rsidR="00A37059" w:rsidRPr="00235DFA" w:rsidRDefault="00A37059" w:rsidP="000A2106">
            <w:pPr>
              <w:pStyle w:val="a3"/>
              <w:jc w:val="both"/>
              <w:rPr>
                <w:rFonts w:ascii="Times New Roman" w:hAnsi="Times New Roman"/>
                <w:sz w:val="24"/>
                <w:szCs w:val="24"/>
              </w:rPr>
            </w:pPr>
          </w:p>
        </w:tc>
        <w:tc>
          <w:tcPr>
            <w:tcW w:w="13745" w:type="dxa"/>
            <w:gridSpan w:val="10"/>
          </w:tcPr>
          <w:p w:rsidR="00A37059" w:rsidRPr="00235DFA" w:rsidRDefault="00D9167A" w:rsidP="00D9167A">
            <w:pPr>
              <w:pStyle w:val="ConsPlusNormal"/>
              <w:jc w:val="center"/>
              <w:rPr>
                <w:b/>
                <w:szCs w:val="24"/>
              </w:rPr>
            </w:pPr>
            <w:r w:rsidRPr="00235DFA">
              <w:rPr>
                <w:rFonts w:eastAsiaTheme="minorHAnsi"/>
                <w:b/>
                <w:lang w:eastAsia="en-US"/>
              </w:rPr>
              <w:t>Подпрограмма</w:t>
            </w:r>
            <w:r w:rsidR="00F145EC" w:rsidRPr="00235DFA">
              <w:rPr>
                <w:rFonts w:eastAsiaTheme="minorHAnsi"/>
                <w:b/>
                <w:lang w:eastAsia="en-US"/>
              </w:rPr>
              <w:t xml:space="preserve"> 1</w:t>
            </w:r>
            <w:r w:rsidRPr="00235DFA">
              <w:rPr>
                <w:rFonts w:eastAsiaTheme="minorHAnsi"/>
                <w:b/>
                <w:lang w:eastAsia="en-US"/>
              </w:rPr>
              <w:t xml:space="preserve"> «Градостроительство и выполнение отдельных функций в области строительства и архитектуры»</w:t>
            </w:r>
          </w:p>
        </w:tc>
      </w:tr>
      <w:tr w:rsidR="00A37059" w:rsidRPr="00235DFA" w:rsidTr="00B00EDC">
        <w:tc>
          <w:tcPr>
            <w:tcW w:w="540" w:type="dxa"/>
          </w:tcPr>
          <w:p w:rsidR="00A37059" w:rsidRPr="00235DFA" w:rsidRDefault="00A37059" w:rsidP="000A2106">
            <w:pPr>
              <w:pStyle w:val="a3"/>
              <w:jc w:val="both"/>
              <w:rPr>
                <w:rFonts w:ascii="Times New Roman" w:hAnsi="Times New Roman"/>
                <w:sz w:val="24"/>
                <w:szCs w:val="24"/>
              </w:rPr>
            </w:pPr>
          </w:p>
        </w:tc>
        <w:tc>
          <w:tcPr>
            <w:tcW w:w="13745" w:type="dxa"/>
            <w:gridSpan w:val="10"/>
          </w:tcPr>
          <w:p w:rsidR="00A37059" w:rsidRPr="00235DFA" w:rsidRDefault="00D54F7B" w:rsidP="00D54F7B">
            <w:pPr>
              <w:pStyle w:val="ConsPlusNormal"/>
              <w:jc w:val="center"/>
              <w:rPr>
                <w:b/>
                <w:szCs w:val="24"/>
              </w:rPr>
            </w:pPr>
            <w:r w:rsidRPr="00235DFA">
              <w:rPr>
                <w:rFonts w:eastAsiaTheme="minorHAnsi"/>
                <w:b/>
                <w:lang w:eastAsia="en-US"/>
              </w:rPr>
              <w:t>Задача 1 «Реализация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p>
        </w:tc>
      </w:tr>
      <w:tr w:rsidR="00F005C9" w:rsidRPr="00235DFA" w:rsidTr="00F005C9">
        <w:tc>
          <w:tcPr>
            <w:tcW w:w="540" w:type="dxa"/>
          </w:tcPr>
          <w:p w:rsidR="00F005C9" w:rsidRPr="00235DFA" w:rsidRDefault="00DB1635" w:rsidP="000A2106">
            <w:pPr>
              <w:pStyle w:val="ConsPlusNormal"/>
              <w:jc w:val="center"/>
              <w:rPr>
                <w:szCs w:val="24"/>
              </w:rPr>
            </w:pPr>
            <w:r>
              <w:rPr>
                <w:szCs w:val="24"/>
              </w:rPr>
              <w:t>6</w:t>
            </w:r>
            <w:r w:rsidR="00F005C9" w:rsidRPr="00235DFA">
              <w:rPr>
                <w:szCs w:val="24"/>
              </w:rPr>
              <w:t>.</w:t>
            </w:r>
          </w:p>
        </w:tc>
        <w:tc>
          <w:tcPr>
            <w:tcW w:w="3005" w:type="dxa"/>
          </w:tcPr>
          <w:p w:rsidR="00F005C9" w:rsidRPr="00235DFA" w:rsidRDefault="00F005C9" w:rsidP="00E62672">
            <w:pPr>
              <w:autoSpaceDE w:val="0"/>
              <w:autoSpaceDN w:val="0"/>
              <w:adjustRightInd w:val="0"/>
              <w:jc w:val="both"/>
              <w:rPr>
                <w:rFonts w:eastAsiaTheme="minorHAnsi"/>
                <w:lang w:eastAsia="en-US"/>
              </w:rPr>
            </w:pPr>
            <w:r w:rsidRPr="00235DFA">
              <w:rPr>
                <w:rFonts w:eastAsiaTheme="minorHAnsi"/>
                <w:lang w:eastAsia="en-US"/>
              </w:rPr>
              <w:t>Количество сведений, документов и материалов, размещенных в государственной 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w:t>
            </w:r>
          </w:p>
        </w:tc>
        <w:tc>
          <w:tcPr>
            <w:tcW w:w="1557" w:type="dxa"/>
            <w:gridSpan w:val="2"/>
          </w:tcPr>
          <w:p w:rsidR="00F005C9" w:rsidRPr="00235DFA" w:rsidRDefault="00F005C9">
            <w:pPr>
              <w:autoSpaceDE w:val="0"/>
              <w:autoSpaceDN w:val="0"/>
              <w:adjustRightInd w:val="0"/>
              <w:jc w:val="center"/>
              <w:rPr>
                <w:rFonts w:eastAsiaTheme="minorHAnsi"/>
                <w:lang w:eastAsia="en-US"/>
              </w:rPr>
            </w:pPr>
            <w:r w:rsidRPr="00235DFA">
              <w:rPr>
                <w:rFonts w:eastAsiaTheme="minorHAnsi"/>
                <w:lang w:eastAsia="en-US"/>
              </w:rPr>
              <w:t>единица</w:t>
            </w:r>
          </w:p>
        </w:tc>
        <w:tc>
          <w:tcPr>
            <w:tcW w:w="2319" w:type="dxa"/>
          </w:tcPr>
          <w:p w:rsidR="00F005C9" w:rsidRPr="00235DFA" w:rsidRDefault="00F005C9" w:rsidP="000A2106">
            <w:pPr>
              <w:pStyle w:val="ConsPlusNormal"/>
              <w:rPr>
                <w:szCs w:val="24"/>
              </w:rPr>
            </w:pPr>
            <w:r w:rsidRPr="00235DFA">
              <w:rPr>
                <w:szCs w:val="24"/>
              </w:rPr>
              <w:t>1200</w:t>
            </w:r>
          </w:p>
        </w:tc>
        <w:tc>
          <w:tcPr>
            <w:tcW w:w="1277" w:type="dxa"/>
            <w:gridSpan w:val="4"/>
          </w:tcPr>
          <w:p w:rsidR="00F005C9" w:rsidRPr="00235DFA" w:rsidRDefault="00F005C9" w:rsidP="00F005C9">
            <w:pPr>
              <w:pStyle w:val="ConsPlusNormal"/>
              <w:rPr>
                <w:szCs w:val="24"/>
              </w:rPr>
            </w:pPr>
            <w:r w:rsidRPr="00235DFA">
              <w:rPr>
                <w:szCs w:val="24"/>
              </w:rPr>
              <w:t>1560</w:t>
            </w:r>
          </w:p>
        </w:tc>
        <w:tc>
          <w:tcPr>
            <w:tcW w:w="1809" w:type="dxa"/>
          </w:tcPr>
          <w:p w:rsidR="00F005C9" w:rsidRPr="00235DFA" w:rsidRDefault="007B62AD" w:rsidP="008F236E">
            <w:pPr>
              <w:pStyle w:val="ConsPlusNormal"/>
              <w:rPr>
                <w:szCs w:val="24"/>
              </w:rPr>
            </w:pPr>
            <w:r w:rsidRPr="00235DFA">
              <w:rPr>
                <w:szCs w:val="24"/>
              </w:rPr>
              <w:t>1670</w:t>
            </w:r>
          </w:p>
        </w:tc>
        <w:tc>
          <w:tcPr>
            <w:tcW w:w="3778" w:type="dxa"/>
          </w:tcPr>
          <w:p w:rsidR="00F005C9" w:rsidRPr="00235DFA" w:rsidRDefault="00F005C9" w:rsidP="004F1C34">
            <w:pPr>
              <w:pStyle w:val="ConsPlusNormal"/>
              <w:jc w:val="both"/>
              <w:rPr>
                <w:rFonts w:eastAsia="Cambria"/>
                <w:szCs w:val="24"/>
              </w:rPr>
            </w:pPr>
            <w:r w:rsidRPr="00235DFA">
              <w:t>Показатель достигнут.</w:t>
            </w:r>
          </w:p>
          <w:p w:rsidR="00F005C9" w:rsidRPr="00235DFA" w:rsidRDefault="001731B5" w:rsidP="001731B5">
            <w:pPr>
              <w:pStyle w:val="ConsPlusNormal"/>
              <w:jc w:val="both"/>
              <w:rPr>
                <w:szCs w:val="24"/>
              </w:rPr>
            </w:pPr>
            <w:r>
              <w:rPr>
                <w:szCs w:val="24"/>
              </w:rPr>
              <w:t xml:space="preserve">Увеличение </w:t>
            </w:r>
            <w:r>
              <w:rPr>
                <w:rFonts w:eastAsiaTheme="minorHAnsi"/>
                <w:lang w:eastAsia="en-US"/>
              </w:rPr>
              <w:t>к</w:t>
            </w:r>
            <w:r w:rsidRPr="00235DFA">
              <w:rPr>
                <w:rFonts w:eastAsiaTheme="minorHAnsi"/>
                <w:lang w:eastAsia="en-US"/>
              </w:rPr>
              <w:t>оличеств</w:t>
            </w:r>
            <w:r>
              <w:rPr>
                <w:rFonts w:eastAsiaTheme="minorHAnsi"/>
                <w:lang w:eastAsia="en-US"/>
              </w:rPr>
              <w:t>а</w:t>
            </w:r>
            <w:r w:rsidRPr="00235DFA">
              <w:rPr>
                <w:rFonts w:eastAsiaTheme="minorHAnsi"/>
                <w:lang w:eastAsia="en-US"/>
              </w:rPr>
              <w:t xml:space="preserve"> сведений, документов и </w:t>
            </w:r>
            <w:proofErr w:type="gramStart"/>
            <w:r w:rsidRPr="00235DFA">
              <w:rPr>
                <w:rFonts w:eastAsiaTheme="minorHAnsi"/>
                <w:lang w:eastAsia="en-US"/>
              </w:rPr>
              <w:t>материалов, размещенных в государственной 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w:t>
            </w:r>
            <w:r>
              <w:rPr>
                <w:rFonts w:eastAsiaTheme="minorHAnsi"/>
                <w:lang w:eastAsia="en-US"/>
              </w:rPr>
              <w:t xml:space="preserve"> обусловлено</w:t>
            </w:r>
            <w:proofErr w:type="gramEnd"/>
            <w:r>
              <w:rPr>
                <w:rFonts w:eastAsiaTheme="minorHAnsi"/>
                <w:lang w:eastAsia="en-US"/>
              </w:rPr>
              <w:t xml:space="preserve"> увеличением количества принятых администрацией Петровского городского округа Ставропольского края правовых актов.</w:t>
            </w:r>
          </w:p>
        </w:tc>
      </w:tr>
      <w:tr w:rsidR="000313B2" w:rsidRPr="00235DFA" w:rsidTr="00C80728">
        <w:tc>
          <w:tcPr>
            <w:tcW w:w="540" w:type="dxa"/>
          </w:tcPr>
          <w:p w:rsidR="000313B2" w:rsidRPr="00235DFA" w:rsidRDefault="00EB1479" w:rsidP="000A2106">
            <w:pPr>
              <w:autoSpaceDE w:val="0"/>
              <w:snapToGrid w:val="0"/>
              <w:jc w:val="center"/>
            </w:pPr>
            <w:r>
              <w:t>7</w:t>
            </w:r>
            <w:r w:rsidR="000313B2" w:rsidRPr="00235DFA">
              <w:t>.</w:t>
            </w:r>
          </w:p>
        </w:tc>
        <w:tc>
          <w:tcPr>
            <w:tcW w:w="3005" w:type="dxa"/>
          </w:tcPr>
          <w:p w:rsidR="00E62672" w:rsidRPr="00235DFA" w:rsidRDefault="00E62672" w:rsidP="00E62672">
            <w:pPr>
              <w:autoSpaceDE w:val="0"/>
              <w:autoSpaceDN w:val="0"/>
              <w:adjustRightInd w:val="0"/>
              <w:jc w:val="both"/>
              <w:rPr>
                <w:rFonts w:eastAsiaTheme="minorHAnsi"/>
                <w:lang w:eastAsia="en-US"/>
              </w:rPr>
            </w:pPr>
            <w:r w:rsidRPr="00235DFA">
              <w:rPr>
                <w:rFonts w:eastAsiaTheme="minorHAnsi"/>
                <w:lang w:eastAsia="en-US"/>
              </w:rPr>
              <w:t xml:space="preserve">Доля рекламных конструкций, установка и </w:t>
            </w:r>
            <w:r w:rsidRPr="00235DFA">
              <w:rPr>
                <w:rFonts w:eastAsiaTheme="minorHAnsi"/>
                <w:lang w:eastAsia="en-US"/>
              </w:rPr>
              <w:lastRenderedPageBreak/>
              <w:t>эксплуатация которых осуществляется на основании выданных разрешений на территории Петровского городского округа Ставропольского края</w:t>
            </w:r>
          </w:p>
          <w:p w:rsidR="000313B2" w:rsidRPr="00235DFA" w:rsidRDefault="000313B2" w:rsidP="00E62672">
            <w:pPr>
              <w:autoSpaceDE w:val="0"/>
              <w:snapToGrid w:val="0"/>
              <w:jc w:val="both"/>
              <w:rPr>
                <w:rFonts w:eastAsia="Cambria"/>
              </w:rPr>
            </w:pPr>
          </w:p>
        </w:tc>
        <w:tc>
          <w:tcPr>
            <w:tcW w:w="1557" w:type="dxa"/>
            <w:gridSpan w:val="2"/>
          </w:tcPr>
          <w:p w:rsidR="000313B2" w:rsidRPr="00235DFA" w:rsidRDefault="000313B2" w:rsidP="000A2106">
            <w:pPr>
              <w:autoSpaceDE w:val="0"/>
              <w:snapToGrid w:val="0"/>
              <w:jc w:val="center"/>
            </w:pPr>
            <w:r w:rsidRPr="00235DFA">
              <w:lastRenderedPageBreak/>
              <w:t>процентов</w:t>
            </w:r>
          </w:p>
        </w:tc>
        <w:tc>
          <w:tcPr>
            <w:tcW w:w="2319" w:type="dxa"/>
          </w:tcPr>
          <w:p w:rsidR="000313B2" w:rsidRPr="00235DFA" w:rsidRDefault="000313B2" w:rsidP="000A2106">
            <w:pPr>
              <w:pStyle w:val="ConsPlusNormal"/>
              <w:rPr>
                <w:szCs w:val="24"/>
              </w:rPr>
            </w:pPr>
            <w:r w:rsidRPr="00235DFA">
              <w:rPr>
                <w:szCs w:val="24"/>
              </w:rPr>
              <w:t>100,0</w:t>
            </w:r>
          </w:p>
        </w:tc>
        <w:tc>
          <w:tcPr>
            <w:tcW w:w="1277" w:type="dxa"/>
            <w:gridSpan w:val="4"/>
          </w:tcPr>
          <w:p w:rsidR="000313B2" w:rsidRPr="00235DFA" w:rsidRDefault="000313B2" w:rsidP="000313B2">
            <w:pPr>
              <w:pStyle w:val="ConsPlusNormal"/>
              <w:rPr>
                <w:szCs w:val="24"/>
              </w:rPr>
            </w:pPr>
            <w:r w:rsidRPr="00235DFA">
              <w:rPr>
                <w:szCs w:val="24"/>
              </w:rPr>
              <w:t>100,0</w:t>
            </w:r>
          </w:p>
        </w:tc>
        <w:tc>
          <w:tcPr>
            <w:tcW w:w="1809" w:type="dxa"/>
          </w:tcPr>
          <w:p w:rsidR="000313B2" w:rsidRPr="00235DFA" w:rsidRDefault="000313B2" w:rsidP="000313B2">
            <w:pPr>
              <w:pStyle w:val="ConsPlusNormal"/>
              <w:rPr>
                <w:szCs w:val="24"/>
              </w:rPr>
            </w:pPr>
            <w:r w:rsidRPr="00235DFA">
              <w:rPr>
                <w:szCs w:val="24"/>
              </w:rPr>
              <w:t>100,0</w:t>
            </w:r>
          </w:p>
        </w:tc>
        <w:tc>
          <w:tcPr>
            <w:tcW w:w="3778" w:type="dxa"/>
          </w:tcPr>
          <w:p w:rsidR="00873AFF" w:rsidRPr="00235DFA" w:rsidRDefault="00873AFF" w:rsidP="00873AFF">
            <w:pPr>
              <w:pStyle w:val="ConsPlusNormal"/>
              <w:jc w:val="both"/>
            </w:pPr>
            <w:r w:rsidRPr="00235DFA">
              <w:t>Показатель достигнут.</w:t>
            </w:r>
          </w:p>
          <w:p w:rsidR="000313B2" w:rsidRPr="00235DFA" w:rsidRDefault="000313B2" w:rsidP="000A2106">
            <w:pPr>
              <w:pStyle w:val="ConsPlusNormal"/>
              <w:rPr>
                <w:szCs w:val="24"/>
              </w:rPr>
            </w:pPr>
          </w:p>
        </w:tc>
      </w:tr>
      <w:tr w:rsidR="000313B2" w:rsidRPr="00235DFA" w:rsidTr="007A4680">
        <w:tc>
          <w:tcPr>
            <w:tcW w:w="540" w:type="dxa"/>
          </w:tcPr>
          <w:p w:rsidR="000313B2" w:rsidRPr="00235DFA" w:rsidRDefault="00EB1479" w:rsidP="000A2106">
            <w:pPr>
              <w:autoSpaceDE w:val="0"/>
              <w:snapToGrid w:val="0"/>
              <w:jc w:val="center"/>
            </w:pPr>
            <w:r>
              <w:lastRenderedPageBreak/>
              <w:t>8</w:t>
            </w:r>
            <w:r w:rsidR="000313B2" w:rsidRPr="00235DFA">
              <w:t>.</w:t>
            </w:r>
          </w:p>
        </w:tc>
        <w:tc>
          <w:tcPr>
            <w:tcW w:w="3005" w:type="dxa"/>
          </w:tcPr>
          <w:p w:rsidR="007A4680" w:rsidRPr="00235DFA" w:rsidRDefault="007A4680" w:rsidP="007A4680">
            <w:pPr>
              <w:autoSpaceDE w:val="0"/>
              <w:autoSpaceDN w:val="0"/>
              <w:adjustRightInd w:val="0"/>
              <w:jc w:val="both"/>
              <w:rPr>
                <w:rFonts w:eastAsiaTheme="minorHAnsi"/>
                <w:lang w:eastAsia="en-US"/>
              </w:rPr>
            </w:pPr>
            <w:proofErr w:type="gramStart"/>
            <w:r w:rsidRPr="00235DFA">
              <w:rPr>
                <w:rFonts w:eastAsiaTheme="minorHAnsi"/>
                <w:lang w:eastAsia="en-US"/>
              </w:rPr>
              <w:t xml:space="preserve">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предусмотренных </w:t>
            </w:r>
            <w:r w:rsidRPr="00235DFA">
              <w:rPr>
                <w:rFonts w:eastAsiaTheme="minorHAnsi"/>
                <w:lang w:eastAsia="en-US"/>
              </w:rPr>
              <w:lastRenderedPageBreak/>
              <w:t>договорами на выполнение кадастровых работ</w:t>
            </w:r>
            <w:proofErr w:type="gramEnd"/>
          </w:p>
          <w:p w:rsidR="000313B2" w:rsidRPr="00235DFA" w:rsidRDefault="000313B2" w:rsidP="007A4680">
            <w:pPr>
              <w:autoSpaceDE w:val="0"/>
              <w:autoSpaceDN w:val="0"/>
              <w:adjustRightInd w:val="0"/>
              <w:jc w:val="both"/>
              <w:rPr>
                <w:rFonts w:eastAsia="Cambria"/>
              </w:rPr>
            </w:pPr>
          </w:p>
        </w:tc>
        <w:tc>
          <w:tcPr>
            <w:tcW w:w="1557" w:type="dxa"/>
            <w:gridSpan w:val="2"/>
          </w:tcPr>
          <w:p w:rsidR="000313B2" w:rsidRPr="00235DFA" w:rsidRDefault="000313B2" w:rsidP="000313B2">
            <w:pPr>
              <w:autoSpaceDE w:val="0"/>
              <w:snapToGrid w:val="0"/>
              <w:jc w:val="center"/>
            </w:pPr>
            <w:r w:rsidRPr="00235DFA">
              <w:lastRenderedPageBreak/>
              <w:t>процентов</w:t>
            </w:r>
          </w:p>
        </w:tc>
        <w:tc>
          <w:tcPr>
            <w:tcW w:w="2319" w:type="dxa"/>
          </w:tcPr>
          <w:p w:rsidR="000313B2" w:rsidRPr="00235DFA" w:rsidRDefault="000313B2" w:rsidP="000313B2">
            <w:pPr>
              <w:pStyle w:val="ConsPlusNormal"/>
              <w:rPr>
                <w:szCs w:val="24"/>
              </w:rPr>
            </w:pPr>
            <w:r w:rsidRPr="00235DFA">
              <w:rPr>
                <w:szCs w:val="24"/>
              </w:rPr>
              <w:t>100,0</w:t>
            </w:r>
          </w:p>
        </w:tc>
        <w:tc>
          <w:tcPr>
            <w:tcW w:w="1277" w:type="dxa"/>
            <w:gridSpan w:val="4"/>
          </w:tcPr>
          <w:p w:rsidR="000313B2" w:rsidRPr="00235DFA" w:rsidRDefault="000313B2" w:rsidP="000313B2">
            <w:pPr>
              <w:pStyle w:val="ConsPlusNormal"/>
              <w:rPr>
                <w:szCs w:val="24"/>
              </w:rPr>
            </w:pPr>
            <w:r w:rsidRPr="00235DFA">
              <w:rPr>
                <w:szCs w:val="24"/>
              </w:rPr>
              <w:t>100,0</w:t>
            </w:r>
          </w:p>
        </w:tc>
        <w:tc>
          <w:tcPr>
            <w:tcW w:w="1809" w:type="dxa"/>
          </w:tcPr>
          <w:p w:rsidR="000313B2" w:rsidRPr="00235DFA" w:rsidRDefault="000313B2" w:rsidP="000313B2">
            <w:pPr>
              <w:pStyle w:val="ConsPlusNormal"/>
              <w:rPr>
                <w:szCs w:val="24"/>
              </w:rPr>
            </w:pPr>
            <w:r w:rsidRPr="00235DFA">
              <w:rPr>
                <w:szCs w:val="24"/>
              </w:rPr>
              <w:t>100,0</w:t>
            </w:r>
          </w:p>
        </w:tc>
        <w:tc>
          <w:tcPr>
            <w:tcW w:w="3778" w:type="dxa"/>
          </w:tcPr>
          <w:p w:rsidR="00873AFF" w:rsidRPr="00235DFA" w:rsidRDefault="00873AFF" w:rsidP="00873AFF">
            <w:pPr>
              <w:pStyle w:val="ConsPlusNormal"/>
              <w:jc w:val="both"/>
            </w:pPr>
            <w:r w:rsidRPr="00235DFA">
              <w:t>Показатель достигнут.</w:t>
            </w:r>
          </w:p>
          <w:p w:rsidR="000313B2" w:rsidRPr="00235DFA" w:rsidRDefault="000313B2" w:rsidP="000313B2">
            <w:pPr>
              <w:pStyle w:val="ConsPlusNormal"/>
              <w:rPr>
                <w:szCs w:val="24"/>
              </w:rPr>
            </w:pPr>
          </w:p>
        </w:tc>
      </w:tr>
      <w:tr w:rsidR="008F541B" w:rsidRPr="00235DFA" w:rsidTr="004972CB">
        <w:tc>
          <w:tcPr>
            <w:tcW w:w="540" w:type="dxa"/>
          </w:tcPr>
          <w:p w:rsidR="008F541B" w:rsidRPr="00235DFA" w:rsidRDefault="00EB1479" w:rsidP="000A2106">
            <w:pPr>
              <w:autoSpaceDE w:val="0"/>
              <w:snapToGrid w:val="0"/>
              <w:jc w:val="center"/>
            </w:pPr>
            <w:r>
              <w:lastRenderedPageBreak/>
              <w:t>9</w:t>
            </w:r>
            <w:r w:rsidR="008F541B" w:rsidRPr="00235DFA">
              <w:t>.</w:t>
            </w:r>
          </w:p>
        </w:tc>
        <w:tc>
          <w:tcPr>
            <w:tcW w:w="3005" w:type="dxa"/>
          </w:tcPr>
          <w:p w:rsidR="008F541B" w:rsidRPr="00235DFA" w:rsidRDefault="008F541B" w:rsidP="000A2106">
            <w:pPr>
              <w:autoSpaceDE w:val="0"/>
              <w:snapToGrid w:val="0"/>
              <w:jc w:val="both"/>
              <w:rPr>
                <w:rFonts w:eastAsia="Cambria"/>
              </w:rPr>
            </w:pPr>
            <w:r w:rsidRPr="00235DFA">
              <w:rPr>
                <w:rFonts w:eastAsia="Cambria"/>
              </w:rPr>
              <w:t>Количество установленных границ населенных пунктов</w:t>
            </w:r>
          </w:p>
        </w:tc>
        <w:tc>
          <w:tcPr>
            <w:tcW w:w="1557" w:type="dxa"/>
            <w:gridSpan w:val="2"/>
          </w:tcPr>
          <w:p w:rsidR="008F541B" w:rsidRPr="00235DFA" w:rsidRDefault="008F541B" w:rsidP="000A2106">
            <w:pPr>
              <w:autoSpaceDE w:val="0"/>
              <w:snapToGrid w:val="0"/>
              <w:jc w:val="center"/>
            </w:pPr>
            <w:r w:rsidRPr="00235DFA">
              <w:t>единица</w:t>
            </w:r>
          </w:p>
        </w:tc>
        <w:tc>
          <w:tcPr>
            <w:tcW w:w="2319" w:type="dxa"/>
          </w:tcPr>
          <w:p w:rsidR="008F541B" w:rsidRPr="00235DFA" w:rsidRDefault="008F541B" w:rsidP="000A2106">
            <w:pPr>
              <w:pStyle w:val="ConsPlusNormal"/>
              <w:rPr>
                <w:szCs w:val="24"/>
              </w:rPr>
            </w:pPr>
            <w:r w:rsidRPr="00235DFA">
              <w:rPr>
                <w:szCs w:val="24"/>
              </w:rPr>
              <w:t>1</w:t>
            </w:r>
          </w:p>
        </w:tc>
        <w:tc>
          <w:tcPr>
            <w:tcW w:w="1277" w:type="dxa"/>
            <w:gridSpan w:val="4"/>
          </w:tcPr>
          <w:p w:rsidR="008F541B" w:rsidRPr="00235DFA" w:rsidRDefault="0053071C" w:rsidP="000A2106">
            <w:pPr>
              <w:pStyle w:val="ConsPlusNormal"/>
              <w:rPr>
                <w:szCs w:val="24"/>
              </w:rPr>
            </w:pPr>
            <w:r w:rsidRPr="00235DFA">
              <w:rPr>
                <w:szCs w:val="24"/>
              </w:rPr>
              <w:t>26</w:t>
            </w:r>
          </w:p>
        </w:tc>
        <w:tc>
          <w:tcPr>
            <w:tcW w:w="1809" w:type="dxa"/>
          </w:tcPr>
          <w:p w:rsidR="008F541B" w:rsidRPr="00235DFA" w:rsidRDefault="000313B2" w:rsidP="000A2106">
            <w:pPr>
              <w:pStyle w:val="ConsPlusNormal"/>
              <w:rPr>
                <w:rFonts w:eastAsia="Cambria"/>
                <w:szCs w:val="24"/>
              </w:rPr>
            </w:pPr>
            <w:r w:rsidRPr="00235DFA">
              <w:rPr>
                <w:rFonts w:eastAsia="Cambria"/>
                <w:szCs w:val="24"/>
              </w:rPr>
              <w:t>1</w:t>
            </w:r>
          </w:p>
        </w:tc>
        <w:tc>
          <w:tcPr>
            <w:tcW w:w="3778" w:type="dxa"/>
            <w:shd w:val="clear" w:color="auto" w:fill="auto"/>
          </w:tcPr>
          <w:p w:rsidR="004972CB" w:rsidRPr="00235DFA" w:rsidRDefault="004972CB" w:rsidP="004F1C34">
            <w:pPr>
              <w:pStyle w:val="ConsPlusNormal"/>
              <w:jc w:val="both"/>
              <w:rPr>
                <w:rFonts w:eastAsia="Cambria"/>
                <w:szCs w:val="24"/>
              </w:rPr>
            </w:pPr>
            <w:r w:rsidRPr="00235DFA">
              <w:rPr>
                <w:rFonts w:eastAsia="Cambria"/>
                <w:szCs w:val="24"/>
              </w:rPr>
              <w:t>Показатель не достигнут.</w:t>
            </w:r>
          </w:p>
          <w:p w:rsidR="008F541B" w:rsidRPr="00235DFA" w:rsidRDefault="004972CB" w:rsidP="004F1C34">
            <w:pPr>
              <w:pStyle w:val="ConsPlusNormal"/>
              <w:jc w:val="both"/>
              <w:rPr>
                <w:rFonts w:eastAsia="Cambria"/>
                <w:szCs w:val="24"/>
              </w:rPr>
            </w:pPr>
            <w:r w:rsidRPr="00235DFA">
              <w:rPr>
                <w:rFonts w:eastAsia="Cambria"/>
                <w:szCs w:val="24"/>
              </w:rPr>
              <w:t>Установление границ населенных пунктов производится в соответствии с утвержденным генеральным планом Петровского городского округа Ставропольского края. Утверждение генерального плана Петровского городского округа Ставропольского края запланировано на первую половину 2022 года.</w:t>
            </w:r>
          </w:p>
        </w:tc>
      </w:tr>
      <w:tr w:rsidR="00081E79" w:rsidRPr="00235DFA" w:rsidTr="0053071C">
        <w:trPr>
          <w:trHeight w:val="21"/>
        </w:trPr>
        <w:tc>
          <w:tcPr>
            <w:tcW w:w="540" w:type="dxa"/>
          </w:tcPr>
          <w:p w:rsidR="00081E79" w:rsidRPr="00235DFA" w:rsidRDefault="00EB1479" w:rsidP="000A2106">
            <w:pPr>
              <w:autoSpaceDE w:val="0"/>
              <w:snapToGrid w:val="0"/>
              <w:jc w:val="center"/>
            </w:pPr>
            <w:r>
              <w:t>10</w:t>
            </w:r>
            <w:r w:rsidR="00081E79" w:rsidRPr="00235DFA">
              <w:t>.</w:t>
            </w:r>
          </w:p>
        </w:tc>
        <w:tc>
          <w:tcPr>
            <w:tcW w:w="3005" w:type="dxa"/>
          </w:tcPr>
          <w:p w:rsidR="0053071C" w:rsidRPr="00235DFA" w:rsidRDefault="0053071C" w:rsidP="00F0239B">
            <w:pPr>
              <w:autoSpaceDE w:val="0"/>
              <w:autoSpaceDN w:val="0"/>
              <w:adjustRightInd w:val="0"/>
              <w:jc w:val="both"/>
              <w:rPr>
                <w:rFonts w:eastAsiaTheme="minorHAnsi"/>
                <w:lang w:eastAsia="en-US"/>
              </w:rPr>
            </w:pPr>
            <w:r w:rsidRPr="00235DFA">
              <w:rPr>
                <w:rFonts w:eastAsiaTheme="minorHAnsi"/>
                <w:lang w:eastAsia="en-US"/>
              </w:rPr>
              <w:t>Доля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w:t>
            </w:r>
          </w:p>
          <w:p w:rsidR="00081E79" w:rsidRPr="00235DFA" w:rsidRDefault="00081E79" w:rsidP="00F0239B">
            <w:pPr>
              <w:autoSpaceDE w:val="0"/>
              <w:snapToGrid w:val="0"/>
              <w:jc w:val="both"/>
              <w:rPr>
                <w:rFonts w:eastAsia="Cambria"/>
              </w:rPr>
            </w:pPr>
          </w:p>
        </w:tc>
        <w:tc>
          <w:tcPr>
            <w:tcW w:w="1557" w:type="dxa"/>
            <w:gridSpan w:val="2"/>
          </w:tcPr>
          <w:p w:rsidR="00081E79" w:rsidRPr="00235DFA" w:rsidRDefault="00081E79" w:rsidP="00A14047">
            <w:pPr>
              <w:autoSpaceDE w:val="0"/>
              <w:snapToGrid w:val="0"/>
              <w:jc w:val="center"/>
            </w:pPr>
            <w:r w:rsidRPr="00235DFA">
              <w:t>процентов</w:t>
            </w:r>
          </w:p>
        </w:tc>
        <w:tc>
          <w:tcPr>
            <w:tcW w:w="2319" w:type="dxa"/>
          </w:tcPr>
          <w:p w:rsidR="00081E79" w:rsidRPr="00235DFA" w:rsidRDefault="00081E79" w:rsidP="000A2106">
            <w:pPr>
              <w:pStyle w:val="ConsPlusNormal"/>
              <w:rPr>
                <w:szCs w:val="24"/>
              </w:rPr>
            </w:pPr>
            <w:r w:rsidRPr="00235DFA">
              <w:rPr>
                <w:szCs w:val="24"/>
              </w:rPr>
              <w:t>0,54</w:t>
            </w:r>
          </w:p>
        </w:tc>
        <w:tc>
          <w:tcPr>
            <w:tcW w:w="1277" w:type="dxa"/>
            <w:gridSpan w:val="4"/>
          </w:tcPr>
          <w:p w:rsidR="00081E79" w:rsidRPr="00235DFA" w:rsidRDefault="00081E79" w:rsidP="00A14047">
            <w:pPr>
              <w:pStyle w:val="ConsPlusNormal"/>
              <w:rPr>
                <w:szCs w:val="24"/>
              </w:rPr>
            </w:pPr>
            <w:r w:rsidRPr="00235DFA">
              <w:rPr>
                <w:szCs w:val="24"/>
              </w:rPr>
              <w:t>0,54</w:t>
            </w:r>
          </w:p>
        </w:tc>
        <w:tc>
          <w:tcPr>
            <w:tcW w:w="1809" w:type="dxa"/>
          </w:tcPr>
          <w:p w:rsidR="00081E79" w:rsidRPr="00235DFA" w:rsidRDefault="00081E79" w:rsidP="00A14047">
            <w:pPr>
              <w:pStyle w:val="ConsPlusNormal"/>
              <w:rPr>
                <w:szCs w:val="24"/>
              </w:rPr>
            </w:pPr>
            <w:r w:rsidRPr="00235DFA">
              <w:rPr>
                <w:szCs w:val="24"/>
              </w:rPr>
              <w:t>0,54</w:t>
            </w:r>
          </w:p>
        </w:tc>
        <w:tc>
          <w:tcPr>
            <w:tcW w:w="3778" w:type="dxa"/>
          </w:tcPr>
          <w:p w:rsidR="00873AFF" w:rsidRPr="00235DFA" w:rsidRDefault="00873AFF" w:rsidP="00873AFF">
            <w:pPr>
              <w:pStyle w:val="ConsPlusNormal"/>
              <w:jc w:val="both"/>
            </w:pPr>
            <w:r w:rsidRPr="00235DFA">
              <w:t>Показатель достигнут.</w:t>
            </w:r>
          </w:p>
          <w:p w:rsidR="00081E79" w:rsidRPr="00235DFA" w:rsidRDefault="00081E79" w:rsidP="000A2106">
            <w:pPr>
              <w:pStyle w:val="ConsPlusNormal"/>
              <w:rPr>
                <w:szCs w:val="24"/>
              </w:rPr>
            </w:pPr>
          </w:p>
        </w:tc>
      </w:tr>
      <w:tr w:rsidR="0053071C" w:rsidRPr="00235DFA" w:rsidTr="00DF78F4">
        <w:trPr>
          <w:trHeight w:val="21"/>
        </w:trPr>
        <w:tc>
          <w:tcPr>
            <w:tcW w:w="14285" w:type="dxa"/>
            <w:gridSpan w:val="11"/>
          </w:tcPr>
          <w:p w:rsidR="0053071C" w:rsidRPr="00235DFA" w:rsidRDefault="0053071C" w:rsidP="0053071C">
            <w:pPr>
              <w:pStyle w:val="ConsPlusNormal"/>
              <w:jc w:val="center"/>
              <w:rPr>
                <w:b/>
              </w:rPr>
            </w:pPr>
            <w:r w:rsidRPr="00235DFA">
              <w:rPr>
                <w:rFonts w:eastAsiaTheme="minorHAnsi"/>
                <w:b/>
                <w:lang w:eastAsia="en-US"/>
              </w:rPr>
              <w:t xml:space="preserve">Цель 2 </w:t>
            </w:r>
            <w:r w:rsidRPr="00235DFA">
              <w:rPr>
                <w:rFonts w:eastAsia="Cambria"/>
                <w:b/>
                <w:szCs w:val="24"/>
              </w:rPr>
              <w:t xml:space="preserve">Программы: </w:t>
            </w:r>
            <w:r w:rsidRPr="00235DFA">
              <w:rPr>
                <w:rFonts w:eastAsiaTheme="minorHAnsi"/>
                <w:b/>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p>
        </w:tc>
      </w:tr>
      <w:tr w:rsidR="00785C30" w:rsidRPr="00235DFA" w:rsidTr="00785C30">
        <w:trPr>
          <w:trHeight w:val="21"/>
        </w:trPr>
        <w:tc>
          <w:tcPr>
            <w:tcW w:w="540" w:type="dxa"/>
            <w:vAlign w:val="center"/>
          </w:tcPr>
          <w:p w:rsidR="00785C30" w:rsidRPr="00235DFA" w:rsidRDefault="00785C30" w:rsidP="00EB1479">
            <w:pPr>
              <w:autoSpaceDE w:val="0"/>
              <w:autoSpaceDN w:val="0"/>
              <w:adjustRightInd w:val="0"/>
              <w:jc w:val="center"/>
              <w:rPr>
                <w:rFonts w:eastAsiaTheme="minorHAnsi"/>
                <w:lang w:eastAsia="en-US"/>
              </w:rPr>
            </w:pPr>
            <w:r w:rsidRPr="00235DFA">
              <w:rPr>
                <w:rFonts w:eastAsiaTheme="minorHAnsi"/>
                <w:lang w:eastAsia="en-US"/>
              </w:rPr>
              <w:t>1</w:t>
            </w:r>
            <w:r w:rsidR="00EB1479">
              <w:rPr>
                <w:rFonts w:eastAsiaTheme="minorHAnsi"/>
                <w:lang w:eastAsia="en-US"/>
              </w:rPr>
              <w:t>1</w:t>
            </w:r>
            <w:r w:rsidRPr="00235DFA">
              <w:rPr>
                <w:rFonts w:eastAsiaTheme="minorHAnsi"/>
                <w:lang w:eastAsia="en-US"/>
              </w:rPr>
              <w:t>.</w:t>
            </w:r>
          </w:p>
        </w:tc>
        <w:tc>
          <w:tcPr>
            <w:tcW w:w="3005" w:type="dxa"/>
          </w:tcPr>
          <w:p w:rsidR="00785C30" w:rsidRPr="00235DFA" w:rsidRDefault="00785C30" w:rsidP="00F0239B">
            <w:pPr>
              <w:autoSpaceDE w:val="0"/>
              <w:autoSpaceDN w:val="0"/>
              <w:adjustRightInd w:val="0"/>
              <w:jc w:val="both"/>
              <w:rPr>
                <w:rFonts w:eastAsiaTheme="minorHAnsi"/>
                <w:lang w:eastAsia="en-US"/>
              </w:rPr>
            </w:pPr>
            <w:r w:rsidRPr="00235DFA">
              <w:rPr>
                <w:rFonts w:eastAsiaTheme="minorHAnsi"/>
                <w:lang w:eastAsia="en-US"/>
              </w:rPr>
              <w:t xml:space="preserve">Количество молодых семей, получивших свидетельство (извещение) </w:t>
            </w:r>
            <w:r w:rsidRPr="00235DFA">
              <w:rPr>
                <w:rFonts w:eastAsiaTheme="minorHAnsi"/>
                <w:lang w:eastAsia="en-US"/>
              </w:rPr>
              <w:lastRenderedPageBreak/>
              <w:t>о предоставлении социальной выплаты на приобретение (строительство) жилого помещения</w:t>
            </w:r>
          </w:p>
        </w:tc>
        <w:tc>
          <w:tcPr>
            <w:tcW w:w="1557" w:type="dxa"/>
            <w:gridSpan w:val="2"/>
          </w:tcPr>
          <w:p w:rsidR="00785C30" w:rsidRPr="00235DFA" w:rsidRDefault="00785C30">
            <w:pPr>
              <w:autoSpaceDE w:val="0"/>
              <w:autoSpaceDN w:val="0"/>
              <w:adjustRightInd w:val="0"/>
              <w:jc w:val="center"/>
              <w:rPr>
                <w:rFonts w:eastAsiaTheme="minorHAnsi"/>
                <w:lang w:eastAsia="en-US"/>
              </w:rPr>
            </w:pPr>
            <w:r w:rsidRPr="00235DFA">
              <w:rPr>
                <w:rFonts w:eastAsiaTheme="minorHAnsi"/>
                <w:lang w:eastAsia="en-US"/>
              </w:rPr>
              <w:lastRenderedPageBreak/>
              <w:t>единиц</w:t>
            </w:r>
          </w:p>
        </w:tc>
        <w:tc>
          <w:tcPr>
            <w:tcW w:w="2319" w:type="dxa"/>
          </w:tcPr>
          <w:p w:rsidR="00785C30" w:rsidRPr="00235DFA" w:rsidRDefault="00785C30" w:rsidP="000A2106">
            <w:pPr>
              <w:pStyle w:val="ConsPlusNormal"/>
              <w:rPr>
                <w:szCs w:val="24"/>
              </w:rPr>
            </w:pPr>
            <w:r w:rsidRPr="00235DFA">
              <w:rPr>
                <w:szCs w:val="24"/>
              </w:rPr>
              <w:t>16</w:t>
            </w:r>
          </w:p>
        </w:tc>
        <w:tc>
          <w:tcPr>
            <w:tcW w:w="1277" w:type="dxa"/>
            <w:gridSpan w:val="4"/>
          </w:tcPr>
          <w:p w:rsidR="00785C30" w:rsidRPr="00235DFA" w:rsidRDefault="00785C30" w:rsidP="00A14047">
            <w:pPr>
              <w:pStyle w:val="ConsPlusNormal"/>
              <w:rPr>
                <w:szCs w:val="24"/>
              </w:rPr>
            </w:pPr>
            <w:r w:rsidRPr="00235DFA">
              <w:rPr>
                <w:szCs w:val="24"/>
              </w:rPr>
              <w:t>9</w:t>
            </w:r>
          </w:p>
        </w:tc>
        <w:tc>
          <w:tcPr>
            <w:tcW w:w="1809" w:type="dxa"/>
          </w:tcPr>
          <w:p w:rsidR="00785C30" w:rsidRPr="00235DFA" w:rsidRDefault="00785C30" w:rsidP="00A14047">
            <w:pPr>
              <w:pStyle w:val="ConsPlusNormal"/>
              <w:rPr>
                <w:szCs w:val="24"/>
              </w:rPr>
            </w:pPr>
            <w:r w:rsidRPr="00235DFA">
              <w:rPr>
                <w:szCs w:val="24"/>
              </w:rPr>
              <w:t>1</w:t>
            </w:r>
          </w:p>
        </w:tc>
        <w:tc>
          <w:tcPr>
            <w:tcW w:w="3778" w:type="dxa"/>
            <w:shd w:val="clear" w:color="auto" w:fill="auto"/>
          </w:tcPr>
          <w:p w:rsidR="00785C30" w:rsidRPr="00235DFA" w:rsidRDefault="00F0239B" w:rsidP="00F71C94">
            <w:pPr>
              <w:pStyle w:val="ConsPlusNormal"/>
              <w:jc w:val="both"/>
            </w:pPr>
            <w:r>
              <w:t>Индикатор</w:t>
            </w:r>
            <w:r w:rsidR="00785C30" w:rsidRPr="00235DFA">
              <w:t xml:space="preserve"> не достигнут.</w:t>
            </w:r>
          </w:p>
          <w:p w:rsidR="00785C30" w:rsidRPr="00235DFA" w:rsidRDefault="00785C30" w:rsidP="0043617A">
            <w:pPr>
              <w:autoSpaceDE w:val="0"/>
              <w:autoSpaceDN w:val="0"/>
              <w:adjustRightInd w:val="0"/>
              <w:jc w:val="both"/>
            </w:pPr>
            <w:r w:rsidRPr="00235DFA">
              <w:rPr>
                <w:rFonts w:eastAsiaTheme="minorHAnsi"/>
                <w:lang w:eastAsia="en-US"/>
              </w:rPr>
              <w:t xml:space="preserve">В соответствии с Постановлением Правительства Ставропольского </w:t>
            </w:r>
            <w:r w:rsidRPr="00235DFA">
              <w:rPr>
                <w:rFonts w:eastAsiaTheme="minorHAnsi"/>
                <w:lang w:eastAsia="en-US"/>
              </w:rPr>
              <w:lastRenderedPageBreak/>
              <w:t>края от 29.12.2018 № 625-п «Об утверждении государственной программы Ставропольского края «Развитие градостроительства, строительства и архитектуры», и</w:t>
            </w:r>
            <w:r w:rsidRPr="00235DFA">
              <w:t>з бюджета Ставропольского края было выделено средств на обеспечение социальной выплатой только одной семь</w:t>
            </w:r>
            <w:r w:rsidR="0043617A">
              <w:t>е</w:t>
            </w:r>
            <w:r w:rsidRPr="00235DFA">
              <w:t>.</w:t>
            </w:r>
          </w:p>
        </w:tc>
      </w:tr>
      <w:tr w:rsidR="0053071C" w:rsidRPr="00235DFA" w:rsidTr="00A179C0">
        <w:trPr>
          <w:trHeight w:val="21"/>
        </w:trPr>
        <w:tc>
          <w:tcPr>
            <w:tcW w:w="540" w:type="dxa"/>
            <w:vAlign w:val="center"/>
          </w:tcPr>
          <w:p w:rsidR="0053071C" w:rsidRPr="00235DFA" w:rsidRDefault="0053071C" w:rsidP="00EB1479">
            <w:pPr>
              <w:autoSpaceDE w:val="0"/>
              <w:autoSpaceDN w:val="0"/>
              <w:adjustRightInd w:val="0"/>
              <w:jc w:val="center"/>
              <w:rPr>
                <w:rFonts w:eastAsiaTheme="minorHAnsi"/>
                <w:lang w:eastAsia="en-US"/>
              </w:rPr>
            </w:pPr>
            <w:r w:rsidRPr="00235DFA">
              <w:rPr>
                <w:rFonts w:eastAsiaTheme="minorHAnsi"/>
                <w:lang w:eastAsia="en-US"/>
              </w:rPr>
              <w:lastRenderedPageBreak/>
              <w:t>1</w:t>
            </w:r>
            <w:r w:rsidR="00EB1479">
              <w:rPr>
                <w:rFonts w:eastAsiaTheme="minorHAnsi"/>
                <w:lang w:eastAsia="en-US"/>
              </w:rPr>
              <w:t>2</w:t>
            </w:r>
            <w:r w:rsidRPr="00235DFA">
              <w:rPr>
                <w:rFonts w:eastAsiaTheme="minorHAnsi"/>
                <w:lang w:eastAsia="en-US"/>
              </w:rPr>
              <w:t>.</w:t>
            </w:r>
          </w:p>
        </w:tc>
        <w:tc>
          <w:tcPr>
            <w:tcW w:w="3005" w:type="dxa"/>
          </w:tcPr>
          <w:p w:rsidR="0053071C" w:rsidRPr="00235DFA" w:rsidRDefault="0053071C" w:rsidP="00F0239B">
            <w:pPr>
              <w:autoSpaceDE w:val="0"/>
              <w:autoSpaceDN w:val="0"/>
              <w:adjustRightInd w:val="0"/>
              <w:jc w:val="both"/>
              <w:rPr>
                <w:rFonts w:eastAsiaTheme="minorHAnsi"/>
                <w:lang w:eastAsia="en-US"/>
              </w:rPr>
            </w:pPr>
            <w:r w:rsidRPr="00235DFA">
              <w:rPr>
                <w:rFonts w:eastAsiaTheme="minorHAnsi"/>
                <w:lang w:eastAsia="en-US"/>
              </w:rPr>
              <w:t>Доля молодых семей, получивших социальную выплату и улучшивших жилищные условия в отчетном году, в общей численности молодых семей, состоящих на учете в качестве нуждающихся в жилых помещениях</w:t>
            </w:r>
          </w:p>
        </w:tc>
        <w:tc>
          <w:tcPr>
            <w:tcW w:w="1557" w:type="dxa"/>
            <w:gridSpan w:val="2"/>
          </w:tcPr>
          <w:p w:rsidR="0053071C" w:rsidRPr="00235DFA" w:rsidRDefault="0053071C">
            <w:pPr>
              <w:autoSpaceDE w:val="0"/>
              <w:autoSpaceDN w:val="0"/>
              <w:adjustRightInd w:val="0"/>
              <w:jc w:val="center"/>
              <w:rPr>
                <w:rFonts w:eastAsiaTheme="minorHAnsi"/>
                <w:lang w:eastAsia="en-US"/>
              </w:rPr>
            </w:pPr>
            <w:r w:rsidRPr="00235DFA">
              <w:rPr>
                <w:rFonts w:eastAsiaTheme="minorHAnsi"/>
                <w:lang w:eastAsia="en-US"/>
              </w:rPr>
              <w:t>процентов</w:t>
            </w:r>
          </w:p>
        </w:tc>
        <w:tc>
          <w:tcPr>
            <w:tcW w:w="2319" w:type="dxa"/>
          </w:tcPr>
          <w:p w:rsidR="0053071C" w:rsidRPr="00235DFA" w:rsidRDefault="008111BA" w:rsidP="000A2106">
            <w:pPr>
              <w:pStyle w:val="ConsPlusNormal"/>
              <w:rPr>
                <w:szCs w:val="24"/>
              </w:rPr>
            </w:pPr>
            <w:r w:rsidRPr="00235DFA">
              <w:rPr>
                <w:szCs w:val="24"/>
              </w:rPr>
              <w:t>84</w:t>
            </w:r>
          </w:p>
        </w:tc>
        <w:tc>
          <w:tcPr>
            <w:tcW w:w="1277" w:type="dxa"/>
            <w:gridSpan w:val="4"/>
          </w:tcPr>
          <w:p w:rsidR="0053071C" w:rsidRPr="00235DFA" w:rsidRDefault="0053071C" w:rsidP="00A14047">
            <w:pPr>
              <w:pStyle w:val="ConsPlusNormal"/>
              <w:rPr>
                <w:szCs w:val="24"/>
              </w:rPr>
            </w:pPr>
            <w:r w:rsidRPr="00235DFA">
              <w:rPr>
                <w:szCs w:val="24"/>
              </w:rPr>
              <w:t>85</w:t>
            </w:r>
          </w:p>
        </w:tc>
        <w:tc>
          <w:tcPr>
            <w:tcW w:w="1809" w:type="dxa"/>
          </w:tcPr>
          <w:p w:rsidR="0053071C" w:rsidRPr="00235DFA" w:rsidRDefault="00D52EBD" w:rsidP="00A14047">
            <w:pPr>
              <w:pStyle w:val="ConsPlusNormal"/>
              <w:rPr>
                <w:szCs w:val="24"/>
              </w:rPr>
            </w:pPr>
            <w:r w:rsidRPr="00235DFA">
              <w:rPr>
                <w:szCs w:val="24"/>
              </w:rPr>
              <w:t>2</w:t>
            </w:r>
          </w:p>
        </w:tc>
        <w:tc>
          <w:tcPr>
            <w:tcW w:w="3778" w:type="dxa"/>
            <w:shd w:val="clear" w:color="auto" w:fill="auto"/>
          </w:tcPr>
          <w:p w:rsidR="0053071C" w:rsidRPr="00235DFA" w:rsidRDefault="00F0239B" w:rsidP="00873AFF">
            <w:pPr>
              <w:pStyle w:val="ConsPlusNormal"/>
              <w:jc w:val="both"/>
            </w:pPr>
            <w:r>
              <w:t>Индикатор</w:t>
            </w:r>
            <w:r w:rsidR="00D52EBD" w:rsidRPr="00235DFA">
              <w:t xml:space="preserve"> не достигнут.</w:t>
            </w:r>
          </w:p>
          <w:p w:rsidR="00D52EBD" w:rsidRPr="00235DFA" w:rsidRDefault="00A179C0" w:rsidP="00A179C0">
            <w:pPr>
              <w:autoSpaceDE w:val="0"/>
              <w:autoSpaceDN w:val="0"/>
              <w:adjustRightInd w:val="0"/>
              <w:jc w:val="both"/>
            </w:pPr>
            <w:r w:rsidRPr="00235DFA">
              <w:rPr>
                <w:rFonts w:eastAsiaTheme="minorHAnsi"/>
                <w:lang w:eastAsia="en-US"/>
              </w:rPr>
              <w:t>В соответствии с Постановлением Правительства Ставропольского края от 29.12.2018 № 625-п «Об утверждении государственной программы Ставропольского края «Развитие градостроительства, строительства и архитектуры», и</w:t>
            </w:r>
            <w:r w:rsidR="00D52EBD" w:rsidRPr="00235DFA">
              <w:t>з бюджета Ставропольского края было выделено средств на обеспечение социальной выплатой только одной семьи</w:t>
            </w:r>
            <w:r w:rsidR="00785C30" w:rsidRPr="00235DFA">
              <w:t>.</w:t>
            </w:r>
          </w:p>
        </w:tc>
      </w:tr>
      <w:tr w:rsidR="0053071C" w:rsidRPr="00235DFA" w:rsidTr="0005118D">
        <w:trPr>
          <w:trHeight w:val="21"/>
        </w:trPr>
        <w:tc>
          <w:tcPr>
            <w:tcW w:w="540" w:type="dxa"/>
            <w:vAlign w:val="center"/>
          </w:tcPr>
          <w:p w:rsidR="0053071C" w:rsidRPr="00235DFA" w:rsidRDefault="0053071C" w:rsidP="00F0239B">
            <w:pPr>
              <w:autoSpaceDE w:val="0"/>
              <w:autoSpaceDN w:val="0"/>
              <w:adjustRightInd w:val="0"/>
              <w:jc w:val="center"/>
              <w:rPr>
                <w:rFonts w:eastAsiaTheme="minorHAnsi"/>
                <w:lang w:eastAsia="en-US"/>
              </w:rPr>
            </w:pPr>
            <w:r w:rsidRPr="00235DFA">
              <w:rPr>
                <w:rFonts w:eastAsiaTheme="minorHAnsi"/>
                <w:lang w:eastAsia="en-US"/>
              </w:rPr>
              <w:t>1</w:t>
            </w:r>
            <w:r w:rsidR="00F0239B">
              <w:rPr>
                <w:rFonts w:eastAsiaTheme="minorHAnsi"/>
                <w:lang w:eastAsia="en-US"/>
              </w:rPr>
              <w:t>3</w:t>
            </w:r>
            <w:r w:rsidRPr="00235DFA">
              <w:rPr>
                <w:rFonts w:eastAsiaTheme="minorHAnsi"/>
                <w:lang w:eastAsia="en-US"/>
              </w:rPr>
              <w:t>.</w:t>
            </w:r>
          </w:p>
        </w:tc>
        <w:tc>
          <w:tcPr>
            <w:tcW w:w="3005" w:type="dxa"/>
          </w:tcPr>
          <w:p w:rsidR="0053071C" w:rsidRPr="00235DFA" w:rsidRDefault="0053071C" w:rsidP="00F0239B">
            <w:pPr>
              <w:autoSpaceDE w:val="0"/>
              <w:autoSpaceDN w:val="0"/>
              <w:adjustRightInd w:val="0"/>
              <w:jc w:val="both"/>
              <w:rPr>
                <w:rFonts w:eastAsiaTheme="minorHAnsi"/>
                <w:lang w:eastAsia="en-US"/>
              </w:rPr>
            </w:pPr>
            <w:proofErr w:type="gramStart"/>
            <w:r w:rsidRPr="00235DFA">
              <w:rPr>
                <w:rFonts w:eastAsiaTheme="minorHAnsi"/>
                <w:lang w:eastAsia="en-US"/>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557" w:type="dxa"/>
            <w:gridSpan w:val="2"/>
          </w:tcPr>
          <w:p w:rsidR="0053071C" w:rsidRPr="00235DFA" w:rsidRDefault="0053071C">
            <w:pPr>
              <w:autoSpaceDE w:val="0"/>
              <w:autoSpaceDN w:val="0"/>
              <w:adjustRightInd w:val="0"/>
              <w:jc w:val="center"/>
              <w:rPr>
                <w:rFonts w:eastAsiaTheme="minorHAnsi"/>
                <w:lang w:eastAsia="en-US"/>
              </w:rPr>
            </w:pPr>
            <w:r w:rsidRPr="00235DFA">
              <w:rPr>
                <w:rFonts w:eastAsiaTheme="minorHAnsi"/>
                <w:lang w:eastAsia="en-US"/>
              </w:rPr>
              <w:t>процентов</w:t>
            </w:r>
          </w:p>
        </w:tc>
        <w:tc>
          <w:tcPr>
            <w:tcW w:w="2319" w:type="dxa"/>
          </w:tcPr>
          <w:p w:rsidR="0053071C" w:rsidRPr="00235DFA" w:rsidRDefault="00D52EBD" w:rsidP="008111BA">
            <w:pPr>
              <w:pStyle w:val="ConsPlusNormal"/>
              <w:rPr>
                <w:szCs w:val="24"/>
              </w:rPr>
            </w:pPr>
            <w:r w:rsidRPr="00235DFA">
              <w:rPr>
                <w:szCs w:val="24"/>
              </w:rPr>
              <w:t>34,3</w:t>
            </w:r>
          </w:p>
        </w:tc>
        <w:tc>
          <w:tcPr>
            <w:tcW w:w="1277" w:type="dxa"/>
            <w:gridSpan w:val="4"/>
          </w:tcPr>
          <w:p w:rsidR="0053071C" w:rsidRPr="00235DFA" w:rsidRDefault="0053071C" w:rsidP="00A14047">
            <w:pPr>
              <w:pStyle w:val="ConsPlusNormal"/>
              <w:rPr>
                <w:szCs w:val="24"/>
              </w:rPr>
            </w:pPr>
            <w:r w:rsidRPr="00235DFA">
              <w:rPr>
                <w:szCs w:val="24"/>
              </w:rPr>
              <w:t>34,5</w:t>
            </w:r>
          </w:p>
        </w:tc>
        <w:tc>
          <w:tcPr>
            <w:tcW w:w="1809" w:type="dxa"/>
          </w:tcPr>
          <w:p w:rsidR="0053071C" w:rsidRPr="00235DFA" w:rsidRDefault="00D52EBD" w:rsidP="00A14047">
            <w:pPr>
              <w:pStyle w:val="ConsPlusNormal"/>
              <w:rPr>
                <w:szCs w:val="24"/>
              </w:rPr>
            </w:pPr>
            <w:r w:rsidRPr="00235DFA">
              <w:rPr>
                <w:szCs w:val="24"/>
              </w:rPr>
              <w:t>10,2</w:t>
            </w:r>
          </w:p>
        </w:tc>
        <w:tc>
          <w:tcPr>
            <w:tcW w:w="3778" w:type="dxa"/>
            <w:shd w:val="clear" w:color="auto" w:fill="auto"/>
          </w:tcPr>
          <w:p w:rsidR="00D52EBD" w:rsidRPr="00235DFA" w:rsidRDefault="00966297" w:rsidP="00D52EBD">
            <w:pPr>
              <w:pStyle w:val="ConsPlusNormal"/>
              <w:jc w:val="both"/>
            </w:pPr>
            <w:r>
              <w:t>Индикатор</w:t>
            </w:r>
            <w:r w:rsidR="00D52EBD" w:rsidRPr="00235DFA">
              <w:t xml:space="preserve"> не достигнут.</w:t>
            </w:r>
          </w:p>
          <w:p w:rsidR="0053071C" w:rsidRPr="00235DFA" w:rsidRDefault="00D52EBD" w:rsidP="005F2B2C">
            <w:pPr>
              <w:pStyle w:val="ConsPlusNormal"/>
              <w:jc w:val="both"/>
            </w:pPr>
            <w:r w:rsidRPr="00235DFA">
              <w:t xml:space="preserve">Из граждан, состоящих на учете нуждающихся в жилых помещениях, за счет средств местного бюджета обеспечиваются только малоимущие граждане. </w:t>
            </w:r>
            <w:proofErr w:type="gramStart"/>
            <w:r w:rsidRPr="00235DFA">
              <w:t>Малоимущие граждане не состояли на учете нуждающихся в жилых помещениях.</w:t>
            </w:r>
            <w:proofErr w:type="gramEnd"/>
            <w:r w:rsidRPr="00235DFA">
              <w:t xml:space="preserve"> Иные категории граждан самостоятельно могут улучшить жилищные </w:t>
            </w:r>
            <w:r w:rsidRPr="00235DFA">
              <w:lastRenderedPageBreak/>
              <w:t xml:space="preserve">условия или быть обеспечены жильем за счет средств краевого </w:t>
            </w:r>
            <w:proofErr w:type="gramStart"/>
            <w:r w:rsidRPr="00235DFA">
              <w:t>и(</w:t>
            </w:r>
            <w:proofErr w:type="gramEnd"/>
            <w:r w:rsidRPr="00235DFA">
              <w:t>или) федерального бюджетов. Самостоятельно улучшили свои жилищные условия</w:t>
            </w:r>
            <w:r w:rsidR="005F2B2C" w:rsidRPr="00235DFA">
              <w:t>, а также</w:t>
            </w:r>
            <w:r w:rsidRPr="00235DFA">
              <w:t xml:space="preserve"> за счет сре</w:t>
            </w:r>
            <w:proofErr w:type="gramStart"/>
            <w:r w:rsidRPr="00235DFA">
              <w:t>дств кр</w:t>
            </w:r>
            <w:proofErr w:type="gramEnd"/>
            <w:r w:rsidRPr="00235DFA">
              <w:t>аевого и федерального бюджетов только 3</w:t>
            </w:r>
            <w:r w:rsidR="008111BA" w:rsidRPr="00235DFA">
              <w:t>3</w:t>
            </w:r>
            <w:r w:rsidRPr="00235DFA">
              <w:t xml:space="preserve"> человека.</w:t>
            </w:r>
          </w:p>
        </w:tc>
      </w:tr>
      <w:tr w:rsidR="00F145EC" w:rsidRPr="00235DFA" w:rsidTr="00DF78F4">
        <w:trPr>
          <w:trHeight w:val="21"/>
        </w:trPr>
        <w:tc>
          <w:tcPr>
            <w:tcW w:w="14285" w:type="dxa"/>
            <w:gridSpan w:val="11"/>
          </w:tcPr>
          <w:p w:rsidR="00F145EC" w:rsidRPr="00235DFA" w:rsidRDefault="00F145EC" w:rsidP="00F145EC">
            <w:pPr>
              <w:autoSpaceDE w:val="0"/>
              <w:autoSpaceDN w:val="0"/>
              <w:adjustRightInd w:val="0"/>
              <w:jc w:val="center"/>
              <w:outlineLvl w:val="0"/>
              <w:rPr>
                <w:rFonts w:eastAsiaTheme="minorHAnsi"/>
                <w:b/>
                <w:lang w:eastAsia="en-US"/>
              </w:rPr>
            </w:pPr>
            <w:r w:rsidRPr="00235DFA">
              <w:rPr>
                <w:rFonts w:eastAsiaTheme="minorHAnsi"/>
                <w:b/>
                <w:lang w:eastAsia="en-US"/>
              </w:rPr>
              <w:lastRenderedPageBreak/>
              <w:t xml:space="preserve">Подпрограмма 2 «Обеспечение жильем молодых семей» </w:t>
            </w:r>
          </w:p>
        </w:tc>
      </w:tr>
      <w:tr w:rsidR="00F145EC" w:rsidRPr="00235DFA" w:rsidTr="00DF78F4">
        <w:trPr>
          <w:trHeight w:val="21"/>
        </w:trPr>
        <w:tc>
          <w:tcPr>
            <w:tcW w:w="14285" w:type="dxa"/>
            <w:gridSpan w:val="11"/>
          </w:tcPr>
          <w:p w:rsidR="00F145EC" w:rsidRPr="00235DFA" w:rsidRDefault="00F145EC" w:rsidP="00F145EC">
            <w:pPr>
              <w:autoSpaceDE w:val="0"/>
              <w:autoSpaceDN w:val="0"/>
              <w:adjustRightInd w:val="0"/>
              <w:jc w:val="center"/>
              <w:outlineLvl w:val="1"/>
              <w:rPr>
                <w:rFonts w:eastAsiaTheme="minorHAnsi"/>
                <w:b/>
                <w:lang w:eastAsia="en-US"/>
              </w:rPr>
            </w:pPr>
            <w:r w:rsidRPr="00235DFA">
              <w:rPr>
                <w:rFonts w:eastAsiaTheme="minorHAnsi"/>
                <w:b/>
                <w:lang w:eastAsia="en-US"/>
              </w:rPr>
              <w:t xml:space="preserve">Задача 1 «Организация работы по улучшению жилищных условий граждан, проживающих на территории Петровского городского округа Ставропольского края» </w:t>
            </w:r>
          </w:p>
        </w:tc>
      </w:tr>
      <w:tr w:rsidR="00F145EC" w:rsidRPr="00235DFA" w:rsidTr="00954A18">
        <w:trPr>
          <w:trHeight w:val="21"/>
        </w:trPr>
        <w:tc>
          <w:tcPr>
            <w:tcW w:w="540" w:type="dxa"/>
          </w:tcPr>
          <w:p w:rsidR="00F145EC" w:rsidRPr="00235DFA" w:rsidRDefault="00F145EC" w:rsidP="00333F54">
            <w:pPr>
              <w:autoSpaceDE w:val="0"/>
              <w:snapToGrid w:val="0"/>
              <w:jc w:val="center"/>
            </w:pPr>
            <w:r w:rsidRPr="00235DFA">
              <w:t>1</w:t>
            </w:r>
            <w:r w:rsidR="00333F54">
              <w:t>4</w:t>
            </w:r>
            <w:r w:rsidRPr="00235DFA">
              <w:t>.</w:t>
            </w:r>
          </w:p>
        </w:tc>
        <w:tc>
          <w:tcPr>
            <w:tcW w:w="3208" w:type="dxa"/>
            <w:gridSpan w:val="2"/>
          </w:tcPr>
          <w:p w:rsidR="00F145EC" w:rsidRPr="00235DFA" w:rsidRDefault="00F145EC" w:rsidP="00333F54">
            <w:pPr>
              <w:autoSpaceDE w:val="0"/>
              <w:autoSpaceDN w:val="0"/>
              <w:adjustRightInd w:val="0"/>
              <w:jc w:val="both"/>
              <w:rPr>
                <w:rFonts w:eastAsiaTheme="minorHAnsi"/>
                <w:lang w:eastAsia="en-US"/>
              </w:rPr>
            </w:pPr>
            <w:r w:rsidRPr="00235DFA">
              <w:rPr>
                <w:rFonts w:eastAsiaTheme="minorHAnsi"/>
                <w:lang w:eastAsia="en-US"/>
              </w:rPr>
              <w:t>Доля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p>
        </w:tc>
        <w:tc>
          <w:tcPr>
            <w:tcW w:w="1354" w:type="dxa"/>
          </w:tcPr>
          <w:p w:rsidR="00F145EC" w:rsidRPr="00235DFA" w:rsidRDefault="00F145EC">
            <w:pPr>
              <w:autoSpaceDE w:val="0"/>
              <w:autoSpaceDN w:val="0"/>
              <w:adjustRightInd w:val="0"/>
              <w:jc w:val="center"/>
              <w:rPr>
                <w:rFonts w:eastAsiaTheme="minorHAnsi"/>
                <w:lang w:eastAsia="en-US"/>
              </w:rPr>
            </w:pPr>
            <w:r w:rsidRPr="00235DFA">
              <w:rPr>
                <w:rFonts w:eastAsiaTheme="minorHAnsi"/>
                <w:lang w:eastAsia="en-US"/>
              </w:rPr>
              <w:t>%</w:t>
            </w:r>
          </w:p>
        </w:tc>
        <w:tc>
          <w:tcPr>
            <w:tcW w:w="2319" w:type="dxa"/>
          </w:tcPr>
          <w:p w:rsidR="00F145EC" w:rsidRPr="00235DFA" w:rsidRDefault="00F145EC" w:rsidP="000A2106">
            <w:pPr>
              <w:pStyle w:val="ConsPlusNormal"/>
              <w:rPr>
                <w:szCs w:val="24"/>
              </w:rPr>
            </w:pPr>
            <w:r w:rsidRPr="00235DFA">
              <w:rPr>
                <w:szCs w:val="24"/>
              </w:rPr>
              <w:t>100</w:t>
            </w:r>
          </w:p>
        </w:tc>
        <w:tc>
          <w:tcPr>
            <w:tcW w:w="1277" w:type="dxa"/>
            <w:gridSpan w:val="4"/>
          </w:tcPr>
          <w:p w:rsidR="00F145EC" w:rsidRPr="00235DFA" w:rsidRDefault="00F145EC" w:rsidP="00A14047">
            <w:pPr>
              <w:pStyle w:val="ConsPlusNormal"/>
              <w:rPr>
                <w:szCs w:val="24"/>
              </w:rPr>
            </w:pPr>
            <w:r w:rsidRPr="00235DFA">
              <w:rPr>
                <w:szCs w:val="24"/>
              </w:rPr>
              <w:t>100</w:t>
            </w:r>
          </w:p>
        </w:tc>
        <w:tc>
          <w:tcPr>
            <w:tcW w:w="1809" w:type="dxa"/>
          </w:tcPr>
          <w:p w:rsidR="00F145EC" w:rsidRPr="00235DFA" w:rsidRDefault="00F145EC" w:rsidP="00A14047">
            <w:pPr>
              <w:pStyle w:val="ConsPlusNormal"/>
              <w:rPr>
                <w:szCs w:val="24"/>
              </w:rPr>
            </w:pPr>
            <w:r w:rsidRPr="00235DFA">
              <w:rPr>
                <w:szCs w:val="24"/>
              </w:rPr>
              <w:t>100</w:t>
            </w:r>
          </w:p>
        </w:tc>
        <w:tc>
          <w:tcPr>
            <w:tcW w:w="3778" w:type="dxa"/>
            <w:shd w:val="clear" w:color="auto" w:fill="auto"/>
          </w:tcPr>
          <w:p w:rsidR="008B515F" w:rsidRPr="00235DFA" w:rsidRDefault="008B515F" w:rsidP="00873AFF">
            <w:pPr>
              <w:pStyle w:val="ConsPlusNormal"/>
              <w:jc w:val="both"/>
              <w:rPr>
                <w:rFonts w:eastAsiaTheme="minorHAnsi"/>
                <w:lang w:eastAsia="en-US"/>
              </w:rPr>
            </w:pPr>
            <w:r w:rsidRPr="00235DFA">
              <w:rPr>
                <w:rFonts w:eastAsiaTheme="minorHAnsi"/>
                <w:lang w:eastAsia="en-US"/>
              </w:rPr>
              <w:t>Показатель достигнут</w:t>
            </w:r>
            <w:r w:rsidR="00333F54">
              <w:rPr>
                <w:rFonts w:eastAsiaTheme="minorHAnsi"/>
                <w:lang w:eastAsia="en-US"/>
              </w:rPr>
              <w:t>.</w:t>
            </w:r>
          </w:p>
          <w:p w:rsidR="00F145EC" w:rsidRPr="00235DFA" w:rsidRDefault="00F145EC" w:rsidP="00873AFF">
            <w:pPr>
              <w:pStyle w:val="ConsPlusNormal"/>
              <w:jc w:val="both"/>
            </w:pPr>
          </w:p>
        </w:tc>
      </w:tr>
      <w:tr w:rsidR="00F145EC" w:rsidRPr="00235DFA" w:rsidTr="00954A18">
        <w:trPr>
          <w:trHeight w:val="21"/>
        </w:trPr>
        <w:tc>
          <w:tcPr>
            <w:tcW w:w="540" w:type="dxa"/>
          </w:tcPr>
          <w:p w:rsidR="00F145EC" w:rsidRPr="00235DFA" w:rsidRDefault="00F145EC" w:rsidP="00333F54">
            <w:pPr>
              <w:autoSpaceDE w:val="0"/>
              <w:snapToGrid w:val="0"/>
              <w:jc w:val="center"/>
            </w:pPr>
            <w:r w:rsidRPr="00235DFA">
              <w:t>1</w:t>
            </w:r>
            <w:r w:rsidR="00333F54">
              <w:t>5</w:t>
            </w:r>
            <w:r w:rsidRPr="00235DFA">
              <w:t>.</w:t>
            </w:r>
          </w:p>
        </w:tc>
        <w:tc>
          <w:tcPr>
            <w:tcW w:w="3208" w:type="dxa"/>
            <w:gridSpan w:val="2"/>
          </w:tcPr>
          <w:p w:rsidR="00F145EC" w:rsidRPr="00235DFA" w:rsidRDefault="00F145EC">
            <w:pPr>
              <w:autoSpaceDE w:val="0"/>
              <w:autoSpaceDN w:val="0"/>
              <w:adjustRightInd w:val="0"/>
              <w:rPr>
                <w:rFonts w:eastAsiaTheme="minorHAnsi"/>
                <w:lang w:eastAsia="en-US"/>
              </w:rPr>
            </w:pPr>
            <w:r w:rsidRPr="00235DFA">
              <w:rPr>
                <w:rFonts w:eastAsiaTheme="minorHAnsi"/>
                <w:lang w:eastAsia="en-US"/>
              </w:rPr>
              <w:t>Количество граждан, проживающих на территории Петровского городского округа Ставропольского края, улучшивших жилищные условия (нарастающим итогом)</w:t>
            </w:r>
          </w:p>
        </w:tc>
        <w:tc>
          <w:tcPr>
            <w:tcW w:w="1354" w:type="dxa"/>
          </w:tcPr>
          <w:p w:rsidR="00F145EC" w:rsidRPr="00235DFA" w:rsidRDefault="00F145EC">
            <w:pPr>
              <w:autoSpaceDE w:val="0"/>
              <w:autoSpaceDN w:val="0"/>
              <w:adjustRightInd w:val="0"/>
              <w:jc w:val="center"/>
              <w:rPr>
                <w:rFonts w:eastAsiaTheme="minorHAnsi"/>
                <w:lang w:eastAsia="en-US"/>
              </w:rPr>
            </w:pPr>
            <w:r w:rsidRPr="00235DFA">
              <w:rPr>
                <w:rFonts w:eastAsiaTheme="minorHAnsi"/>
                <w:lang w:eastAsia="en-US"/>
              </w:rPr>
              <w:t>человек</w:t>
            </w:r>
          </w:p>
        </w:tc>
        <w:tc>
          <w:tcPr>
            <w:tcW w:w="2319" w:type="dxa"/>
          </w:tcPr>
          <w:p w:rsidR="00F145EC" w:rsidRPr="00235DFA" w:rsidRDefault="00330614" w:rsidP="000A2106">
            <w:pPr>
              <w:pStyle w:val="ConsPlusNormal"/>
              <w:rPr>
                <w:szCs w:val="24"/>
              </w:rPr>
            </w:pPr>
            <w:r w:rsidRPr="00235DFA">
              <w:rPr>
                <w:szCs w:val="24"/>
              </w:rPr>
              <w:t>158</w:t>
            </w:r>
          </w:p>
        </w:tc>
        <w:tc>
          <w:tcPr>
            <w:tcW w:w="1277" w:type="dxa"/>
            <w:gridSpan w:val="4"/>
          </w:tcPr>
          <w:p w:rsidR="00F145EC" w:rsidRPr="00235DFA" w:rsidRDefault="00F145EC" w:rsidP="00A14047">
            <w:pPr>
              <w:pStyle w:val="ConsPlusNormal"/>
              <w:rPr>
                <w:szCs w:val="24"/>
              </w:rPr>
            </w:pPr>
            <w:r w:rsidRPr="00235DFA">
              <w:rPr>
                <w:szCs w:val="24"/>
              </w:rPr>
              <w:t>191</w:t>
            </w:r>
          </w:p>
        </w:tc>
        <w:tc>
          <w:tcPr>
            <w:tcW w:w="1809" w:type="dxa"/>
          </w:tcPr>
          <w:p w:rsidR="00F145EC" w:rsidRPr="00235DFA" w:rsidRDefault="008111BA" w:rsidP="00A14047">
            <w:pPr>
              <w:pStyle w:val="ConsPlusNormal"/>
              <w:rPr>
                <w:szCs w:val="24"/>
              </w:rPr>
            </w:pPr>
            <w:r w:rsidRPr="00235DFA">
              <w:rPr>
                <w:szCs w:val="24"/>
              </w:rPr>
              <w:t>191</w:t>
            </w:r>
          </w:p>
        </w:tc>
        <w:tc>
          <w:tcPr>
            <w:tcW w:w="3778" w:type="dxa"/>
            <w:shd w:val="clear" w:color="auto" w:fill="auto"/>
          </w:tcPr>
          <w:p w:rsidR="00F145EC" w:rsidRPr="00235DFA" w:rsidRDefault="00587C10" w:rsidP="00873AFF">
            <w:pPr>
              <w:pStyle w:val="ConsPlusNormal"/>
              <w:jc w:val="both"/>
            </w:pPr>
            <w:r w:rsidRPr="00235DFA">
              <w:t>Показатель достигнут.</w:t>
            </w:r>
          </w:p>
          <w:p w:rsidR="00587C10" w:rsidRPr="00235DFA" w:rsidRDefault="00587C10" w:rsidP="00CC1325">
            <w:pPr>
              <w:pStyle w:val="ConsPlusNormal"/>
              <w:jc w:val="both"/>
            </w:pPr>
          </w:p>
        </w:tc>
      </w:tr>
      <w:tr w:rsidR="00954A18" w:rsidRPr="00235DFA" w:rsidTr="00954A18">
        <w:trPr>
          <w:trHeight w:val="21"/>
        </w:trPr>
        <w:tc>
          <w:tcPr>
            <w:tcW w:w="540" w:type="dxa"/>
          </w:tcPr>
          <w:p w:rsidR="00954A18" w:rsidRPr="00235DFA" w:rsidRDefault="00954A18" w:rsidP="00333F54">
            <w:pPr>
              <w:autoSpaceDE w:val="0"/>
              <w:snapToGrid w:val="0"/>
              <w:jc w:val="center"/>
            </w:pPr>
            <w:r>
              <w:t>16.</w:t>
            </w:r>
          </w:p>
        </w:tc>
        <w:tc>
          <w:tcPr>
            <w:tcW w:w="3208" w:type="dxa"/>
            <w:gridSpan w:val="2"/>
          </w:tcPr>
          <w:p w:rsidR="00954A18" w:rsidRPr="00235DFA" w:rsidRDefault="00954A18" w:rsidP="00333F54">
            <w:pPr>
              <w:autoSpaceDE w:val="0"/>
              <w:autoSpaceDN w:val="0"/>
              <w:adjustRightInd w:val="0"/>
              <w:jc w:val="both"/>
              <w:rPr>
                <w:rFonts w:eastAsiaTheme="minorHAnsi"/>
                <w:lang w:eastAsia="en-US"/>
              </w:rPr>
            </w:pPr>
            <w:proofErr w:type="gramStart"/>
            <w:r w:rsidRPr="00EE2A58">
              <w:t xml:space="preserve">Объем привлеченных из федерального и краевого бюджетов, субсидий и иных </w:t>
            </w:r>
            <w:r w:rsidRPr="00EE2A58">
              <w:lastRenderedPageBreak/>
              <w:t>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w:t>
            </w:r>
            <w:proofErr w:type="gramEnd"/>
            <w:r w:rsidRPr="00EE2A58">
              <w:t xml:space="preserve"> Ставропольского края «Развитие градостроительства, строительства и архитектуры»</w:t>
            </w:r>
          </w:p>
        </w:tc>
        <w:tc>
          <w:tcPr>
            <w:tcW w:w="1354" w:type="dxa"/>
          </w:tcPr>
          <w:p w:rsidR="00954A18" w:rsidRPr="00235DFA" w:rsidRDefault="00954A18">
            <w:pPr>
              <w:autoSpaceDE w:val="0"/>
              <w:autoSpaceDN w:val="0"/>
              <w:adjustRightInd w:val="0"/>
              <w:jc w:val="center"/>
              <w:rPr>
                <w:rFonts w:eastAsiaTheme="minorHAnsi"/>
                <w:lang w:eastAsia="en-US"/>
              </w:rPr>
            </w:pPr>
            <w:r>
              <w:rPr>
                <w:rFonts w:eastAsiaTheme="minorHAnsi"/>
                <w:lang w:eastAsia="en-US"/>
              </w:rPr>
              <w:lastRenderedPageBreak/>
              <w:t>рублей на 1 рубль</w:t>
            </w:r>
          </w:p>
        </w:tc>
        <w:tc>
          <w:tcPr>
            <w:tcW w:w="2319" w:type="dxa"/>
          </w:tcPr>
          <w:p w:rsidR="00954A18" w:rsidRPr="00235DFA" w:rsidRDefault="00954A18" w:rsidP="000A2106">
            <w:pPr>
              <w:pStyle w:val="ConsPlusNormal"/>
              <w:rPr>
                <w:szCs w:val="24"/>
              </w:rPr>
            </w:pPr>
            <w:r>
              <w:rPr>
                <w:szCs w:val="24"/>
              </w:rPr>
              <w:t>0</w:t>
            </w:r>
          </w:p>
        </w:tc>
        <w:tc>
          <w:tcPr>
            <w:tcW w:w="1277" w:type="dxa"/>
            <w:gridSpan w:val="4"/>
          </w:tcPr>
          <w:p w:rsidR="00954A18" w:rsidRPr="00235DFA" w:rsidRDefault="00954A18" w:rsidP="00A14047">
            <w:pPr>
              <w:pStyle w:val="ConsPlusNormal"/>
              <w:rPr>
                <w:szCs w:val="24"/>
              </w:rPr>
            </w:pPr>
            <w:r>
              <w:rPr>
                <w:szCs w:val="24"/>
              </w:rPr>
              <w:t>19</w:t>
            </w:r>
          </w:p>
        </w:tc>
        <w:tc>
          <w:tcPr>
            <w:tcW w:w="1809" w:type="dxa"/>
          </w:tcPr>
          <w:p w:rsidR="00954A18" w:rsidRPr="00235DFA" w:rsidRDefault="00E74ADF" w:rsidP="00A14047">
            <w:pPr>
              <w:pStyle w:val="ConsPlusNormal"/>
              <w:rPr>
                <w:szCs w:val="24"/>
              </w:rPr>
            </w:pPr>
            <w:r>
              <w:rPr>
                <w:szCs w:val="24"/>
              </w:rPr>
              <w:t>19</w:t>
            </w:r>
          </w:p>
        </w:tc>
        <w:tc>
          <w:tcPr>
            <w:tcW w:w="3778" w:type="dxa"/>
            <w:shd w:val="clear" w:color="auto" w:fill="auto"/>
          </w:tcPr>
          <w:p w:rsidR="00954A18" w:rsidRPr="00235DFA" w:rsidRDefault="00954A18" w:rsidP="00F71C94">
            <w:pPr>
              <w:pStyle w:val="ConsPlusNormal"/>
              <w:jc w:val="both"/>
            </w:pPr>
            <w:r w:rsidRPr="00235DFA">
              <w:t>Показатель достигнут.</w:t>
            </w:r>
          </w:p>
          <w:p w:rsidR="00954A18" w:rsidRPr="00235DFA" w:rsidRDefault="00954A18" w:rsidP="00F71C94">
            <w:pPr>
              <w:pStyle w:val="ConsPlusNormal"/>
              <w:jc w:val="both"/>
            </w:pPr>
          </w:p>
        </w:tc>
      </w:tr>
    </w:tbl>
    <w:p w:rsidR="008F541B" w:rsidRPr="00235DFA" w:rsidRDefault="008F541B" w:rsidP="008F541B">
      <w:pPr>
        <w:pStyle w:val="ConsPlusNormal"/>
        <w:rPr>
          <w:sz w:val="28"/>
          <w:szCs w:val="28"/>
        </w:rPr>
        <w:sectPr w:rsidR="008F541B" w:rsidRPr="00235DFA" w:rsidSect="000A2106">
          <w:pgSz w:w="16838" w:h="11905" w:orient="landscape"/>
          <w:pgMar w:top="1134" w:right="638" w:bottom="1134" w:left="1980" w:header="0" w:footer="0" w:gutter="0"/>
          <w:cols w:space="720"/>
        </w:sectPr>
      </w:pPr>
    </w:p>
    <w:p w:rsidR="008F541B" w:rsidRPr="00235DFA" w:rsidRDefault="008F541B" w:rsidP="008F541B">
      <w:pPr>
        <w:pStyle w:val="ConsPlusNormal"/>
        <w:jc w:val="right"/>
        <w:rPr>
          <w:sz w:val="28"/>
          <w:szCs w:val="28"/>
        </w:rPr>
      </w:pPr>
      <w:r w:rsidRPr="00235DFA">
        <w:rPr>
          <w:sz w:val="28"/>
          <w:szCs w:val="28"/>
        </w:rPr>
        <w:lastRenderedPageBreak/>
        <w:t>Приложение 4</w:t>
      </w:r>
    </w:p>
    <w:p w:rsidR="008F541B" w:rsidRPr="00235DFA" w:rsidRDefault="008F541B" w:rsidP="008F541B">
      <w:pPr>
        <w:pStyle w:val="ConsPlusNormal"/>
        <w:rPr>
          <w:sz w:val="28"/>
          <w:szCs w:val="28"/>
        </w:rPr>
      </w:pPr>
    </w:p>
    <w:p w:rsidR="008F541B" w:rsidRPr="00235DFA" w:rsidRDefault="008F541B" w:rsidP="008F541B">
      <w:pPr>
        <w:pStyle w:val="ConsPlusNormal"/>
        <w:rPr>
          <w:sz w:val="28"/>
          <w:szCs w:val="28"/>
        </w:rPr>
      </w:pPr>
    </w:p>
    <w:p w:rsidR="008F541B" w:rsidRPr="00235DFA" w:rsidRDefault="008F541B" w:rsidP="008F541B">
      <w:pPr>
        <w:pStyle w:val="ConsPlusNormal"/>
        <w:jc w:val="center"/>
        <w:rPr>
          <w:sz w:val="28"/>
          <w:szCs w:val="28"/>
        </w:rPr>
      </w:pPr>
      <w:bookmarkStart w:id="4" w:name="P2455"/>
      <w:bookmarkEnd w:id="4"/>
      <w:r w:rsidRPr="00235DFA">
        <w:rPr>
          <w:sz w:val="28"/>
          <w:szCs w:val="28"/>
        </w:rPr>
        <w:t>СВЕДЕНИЯ</w:t>
      </w:r>
    </w:p>
    <w:p w:rsidR="008F541B" w:rsidRPr="00235DFA" w:rsidRDefault="008F541B" w:rsidP="008F541B">
      <w:pPr>
        <w:pStyle w:val="ConsPlusNormal"/>
        <w:jc w:val="center"/>
        <w:rPr>
          <w:sz w:val="28"/>
          <w:szCs w:val="28"/>
        </w:rPr>
      </w:pPr>
      <w:r w:rsidRPr="00235DFA">
        <w:rPr>
          <w:sz w:val="28"/>
          <w:szCs w:val="28"/>
        </w:rPr>
        <w:t>о степени выполнения основных мероприятий подпрограмм, мероприятий</w:t>
      </w:r>
    </w:p>
    <w:p w:rsidR="008F541B" w:rsidRPr="00235DFA" w:rsidRDefault="008F541B" w:rsidP="008F541B">
      <w:pPr>
        <w:pStyle w:val="ConsPlusNormal"/>
        <w:jc w:val="center"/>
        <w:rPr>
          <w:sz w:val="28"/>
          <w:szCs w:val="28"/>
        </w:rPr>
      </w:pPr>
      <w:r w:rsidRPr="00235DFA">
        <w:rPr>
          <w:sz w:val="28"/>
          <w:szCs w:val="28"/>
        </w:rPr>
        <w:t>и контрольных событий Программы</w:t>
      </w:r>
    </w:p>
    <w:p w:rsidR="008F541B" w:rsidRPr="00235DFA" w:rsidRDefault="008F541B" w:rsidP="008F541B">
      <w:pPr>
        <w:pStyle w:val="ConsPlusNormal"/>
        <w:rPr>
          <w:sz w:val="28"/>
          <w:szCs w:val="2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863"/>
        <w:gridCol w:w="284"/>
        <w:gridCol w:w="1344"/>
        <w:gridCol w:w="4893"/>
        <w:gridCol w:w="4536"/>
      </w:tblGrid>
      <w:tr w:rsidR="008F541B" w:rsidRPr="00235DFA" w:rsidTr="001217E2">
        <w:tc>
          <w:tcPr>
            <w:tcW w:w="539" w:type="dxa"/>
            <w:vAlign w:val="center"/>
          </w:tcPr>
          <w:p w:rsidR="008F541B" w:rsidRPr="00235DFA" w:rsidRDefault="008F541B" w:rsidP="000A2106">
            <w:pPr>
              <w:pStyle w:val="ConsPlusNormal"/>
              <w:jc w:val="center"/>
              <w:rPr>
                <w:szCs w:val="24"/>
              </w:rPr>
            </w:pPr>
            <w:r w:rsidRPr="00235DFA">
              <w:rPr>
                <w:szCs w:val="24"/>
              </w:rPr>
              <w:t xml:space="preserve">№ </w:t>
            </w:r>
            <w:proofErr w:type="gramStart"/>
            <w:r w:rsidRPr="00235DFA">
              <w:rPr>
                <w:szCs w:val="24"/>
              </w:rPr>
              <w:t>п</w:t>
            </w:r>
            <w:proofErr w:type="gramEnd"/>
            <w:r w:rsidRPr="00235DFA">
              <w:rPr>
                <w:szCs w:val="24"/>
              </w:rPr>
              <w:t>/п</w:t>
            </w:r>
          </w:p>
        </w:tc>
        <w:tc>
          <w:tcPr>
            <w:tcW w:w="2863" w:type="dxa"/>
            <w:vAlign w:val="center"/>
          </w:tcPr>
          <w:p w:rsidR="008F541B" w:rsidRPr="00235DFA" w:rsidRDefault="008F541B" w:rsidP="000A2106">
            <w:pPr>
              <w:pStyle w:val="ConsPlusNormal"/>
              <w:jc w:val="center"/>
              <w:rPr>
                <w:szCs w:val="24"/>
              </w:rPr>
            </w:pPr>
            <w:r w:rsidRPr="00235DFA">
              <w:rPr>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1628" w:type="dxa"/>
            <w:gridSpan w:val="2"/>
            <w:vAlign w:val="center"/>
          </w:tcPr>
          <w:p w:rsidR="008F541B" w:rsidRPr="00235DFA" w:rsidRDefault="008F541B" w:rsidP="000A2106">
            <w:pPr>
              <w:pStyle w:val="ConsPlusNormal"/>
              <w:jc w:val="center"/>
              <w:rPr>
                <w:szCs w:val="24"/>
              </w:rPr>
            </w:pPr>
            <w:r w:rsidRPr="00235DFA">
              <w:rPr>
                <w:szCs w:val="24"/>
              </w:rPr>
              <w:t>Плановый / фактический срок наступления контрольного события</w:t>
            </w:r>
          </w:p>
        </w:tc>
        <w:tc>
          <w:tcPr>
            <w:tcW w:w="4893" w:type="dxa"/>
            <w:vAlign w:val="center"/>
          </w:tcPr>
          <w:p w:rsidR="008F541B" w:rsidRPr="00235DFA" w:rsidRDefault="008F541B" w:rsidP="000A2106">
            <w:pPr>
              <w:pStyle w:val="ConsPlusNormal"/>
              <w:jc w:val="center"/>
              <w:rPr>
                <w:szCs w:val="24"/>
              </w:rPr>
            </w:pPr>
            <w:r w:rsidRPr="00235DFA">
              <w:rPr>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536" w:type="dxa"/>
            <w:vAlign w:val="center"/>
          </w:tcPr>
          <w:p w:rsidR="008F541B" w:rsidRPr="00235DFA" w:rsidRDefault="008F541B" w:rsidP="000A2106">
            <w:pPr>
              <w:pStyle w:val="ConsPlusNormal"/>
              <w:jc w:val="center"/>
              <w:rPr>
                <w:szCs w:val="24"/>
              </w:rPr>
            </w:pPr>
            <w:r w:rsidRPr="00235DFA">
              <w:rPr>
                <w:szCs w:val="24"/>
              </w:rPr>
              <w:t xml:space="preserve">Результаты реализации </w:t>
            </w:r>
            <w:hyperlink w:anchor="P2513" w:history="1">
              <w:r w:rsidRPr="00235DFA">
                <w:rPr>
                  <w:szCs w:val="24"/>
                </w:rPr>
                <w:t>&lt;15&gt;</w:t>
              </w:r>
            </w:hyperlink>
          </w:p>
        </w:tc>
      </w:tr>
      <w:tr w:rsidR="008F541B" w:rsidRPr="00235DFA" w:rsidTr="001217E2">
        <w:tc>
          <w:tcPr>
            <w:tcW w:w="539" w:type="dxa"/>
          </w:tcPr>
          <w:p w:rsidR="008F541B" w:rsidRPr="00235DFA" w:rsidRDefault="008F541B" w:rsidP="000A2106">
            <w:pPr>
              <w:pStyle w:val="ConsPlusNormal"/>
              <w:jc w:val="center"/>
              <w:rPr>
                <w:szCs w:val="24"/>
              </w:rPr>
            </w:pPr>
            <w:r w:rsidRPr="00235DFA">
              <w:rPr>
                <w:szCs w:val="24"/>
              </w:rPr>
              <w:t>1</w:t>
            </w:r>
          </w:p>
        </w:tc>
        <w:tc>
          <w:tcPr>
            <w:tcW w:w="2863" w:type="dxa"/>
          </w:tcPr>
          <w:p w:rsidR="008F541B" w:rsidRPr="00235DFA" w:rsidRDefault="008F541B" w:rsidP="000A2106">
            <w:pPr>
              <w:pStyle w:val="ConsPlusNormal"/>
              <w:jc w:val="center"/>
              <w:rPr>
                <w:szCs w:val="24"/>
              </w:rPr>
            </w:pPr>
            <w:r w:rsidRPr="00235DFA">
              <w:rPr>
                <w:szCs w:val="24"/>
              </w:rPr>
              <w:t>2</w:t>
            </w:r>
          </w:p>
        </w:tc>
        <w:tc>
          <w:tcPr>
            <w:tcW w:w="1628" w:type="dxa"/>
            <w:gridSpan w:val="2"/>
          </w:tcPr>
          <w:p w:rsidR="008F541B" w:rsidRPr="00235DFA" w:rsidRDefault="008F541B" w:rsidP="000A2106">
            <w:pPr>
              <w:pStyle w:val="ConsPlusNormal"/>
              <w:jc w:val="center"/>
              <w:rPr>
                <w:szCs w:val="24"/>
              </w:rPr>
            </w:pPr>
            <w:r w:rsidRPr="00235DFA">
              <w:rPr>
                <w:szCs w:val="24"/>
              </w:rPr>
              <w:t>3</w:t>
            </w:r>
          </w:p>
        </w:tc>
        <w:tc>
          <w:tcPr>
            <w:tcW w:w="4893" w:type="dxa"/>
          </w:tcPr>
          <w:p w:rsidR="008F541B" w:rsidRPr="00235DFA" w:rsidRDefault="008F541B" w:rsidP="000A2106">
            <w:pPr>
              <w:pStyle w:val="ConsPlusNormal"/>
              <w:jc w:val="center"/>
              <w:rPr>
                <w:szCs w:val="24"/>
              </w:rPr>
            </w:pPr>
            <w:r w:rsidRPr="00235DFA">
              <w:rPr>
                <w:szCs w:val="24"/>
              </w:rPr>
              <w:t>4</w:t>
            </w:r>
          </w:p>
        </w:tc>
        <w:tc>
          <w:tcPr>
            <w:tcW w:w="4536" w:type="dxa"/>
          </w:tcPr>
          <w:p w:rsidR="008F541B" w:rsidRPr="00235DFA" w:rsidRDefault="008F541B" w:rsidP="000A2106">
            <w:pPr>
              <w:pStyle w:val="ConsPlusNormal"/>
              <w:jc w:val="center"/>
              <w:rPr>
                <w:szCs w:val="24"/>
              </w:rPr>
            </w:pPr>
            <w:r w:rsidRPr="00235DFA">
              <w:rPr>
                <w:szCs w:val="24"/>
              </w:rPr>
              <w:t>5</w:t>
            </w:r>
          </w:p>
        </w:tc>
      </w:tr>
      <w:tr w:rsidR="008F541B" w:rsidRPr="00235DFA" w:rsidTr="000A2106">
        <w:tc>
          <w:tcPr>
            <w:tcW w:w="14459" w:type="dxa"/>
            <w:gridSpan w:val="6"/>
          </w:tcPr>
          <w:p w:rsidR="008F541B" w:rsidRPr="00235DFA" w:rsidRDefault="008F541B" w:rsidP="000A2106">
            <w:pPr>
              <w:pStyle w:val="ConsPlusNormal"/>
              <w:jc w:val="center"/>
              <w:rPr>
                <w:b/>
                <w:szCs w:val="24"/>
              </w:rPr>
            </w:pPr>
            <w:r w:rsidRPr="00235DFA">
              <w:rPr>
                <w:rFonts w:eastAsia="Cambria"/>
                <w:b/>
                <w:szCs w:val="24"/>
              </w:rPr>
              <w:t xml:space="preserve">Цель 1 Программы: </w:t>
            </w:r>
            <w:r w:rsidR="00AB1DB4" w:rsidRPr="00235DFA">
              <w:rPr>
                <w:rFonts w:eastAsiaTheme="minorHAnsi"/>
                <w:b/>
                <w:lang w:eastAsia="en-US"/>
              </w:rPr>
              <w:t>Регулирование градостроительной деятельности на территории Петровского городского округа Ставропольского края</w:t>
            </w:r>
          </w:p>
          <w:p w:rsidR="008F541B" w:rsidRPr="00235DFA" w:rsidRDefault="008F541B" w:rsidP="000A2106">
            <w:pPr>
              <w:pStyle w:val="ConsPlusNormal"/>
              <w:jc w:val="center"/>
              <w:rPr>
                <w:szCs w:val="24"/>
              </w:rPr>
            </w:pPr>
          </w:p>
        </w:tc>
      </w:tr>
      <w:tr w:rsidR="008F541B" w:rsidRPr="00235DFA" w:rsidTr="000A2106">
        <w:tc>
          <w:tcPr>
            <w:tcW w:w="14459" w:type="dxa"/>
            <w:gridSpan w:val="6"/>
          </w:tcPr>
          <w:p w:rsidR="008F541B" w:rsidRPr="00235DFA" w:rsidRDefault="008F541B" w:rsidP="00D74995">
            <w:pPr>
              <w:pStyle w:val="ConsPlusNormal"/>
              <w:jc w:val="center"/>
              <w:rPr>
                <w:b/>
                <w:szCs w:val="24"/>
              </w:rPr>
            </w:pPr>
            <w:r w:rsidRPr="00235DFA">
              <w:rPr>
                <w:b/>
                <w:szCs w:val="24"/>
              </w:rPr>
              <w:t>Подпрограмма</w:t>
            </w:r>
            <w:r w:rsidR="00930E90" w:rsidRPr="00235DFA">
              <w:rPr>
                <w:b/>
                <w:szCs w:val="24"/>
              </w:rPr>
              <w:t xml:space="preserve"> 1.</w:t>
            </w:r>
            <w:r w:rsidRPr="00235DFA">
              <w:rPr>
                <w:b/>
                <w:szCs w:val="24"/>
              </w:rPr>
              <w:t xml:space="preserve"> </w:t>
            </w:r>
            <w:r w:rsidR="00D74995" w:rsidRPr="00235DFA">
              <w:rPr>
                <w:b/>
                <w:szCs w:val="24"/>
              </w:rPr>
              <w:t>«</w:t>
            </w:r>
            <w:r w:rsidR="00AB1DB4" w:rsidRPr="00235DFA">
              <w:rPr>
                <w:rFonts w:eastAsiaTheme="minorHAnsi"/>
                <w:b/>
                <w:lang w:eastAsia="en-US"/>
              </w:rPr>
              <w:t>Градостроительство и выполнение отдельных функций в области строительства и архитектуры</w:t>
            </w:r>
            <w:r w:rsidR="00D74995" w:rsidRPr="00235DFA">
              <w:rPr>
                <w:rFonts w:eastAsiaTheme="minorHAnsi"/>
                <w:b/>
                <w:lang w:eastAsia="en-US"/>
              </w:rPr>
              <w:t>»</w:t>
            </w:r>
          </w:p>
        </w:tc>
      </w:tr>
      <w:tr w:rsidR="008F541B" w:rsidRPr="00235DFA" w:rsidTr="000A2106">
        <w:tc>
          <w:tcPr>
            <w:tcW w:w="14459" w:type="dxa"/>
            <w:gridSpan w:val="6"/>
          </w:tcPr>
          <w:p w:rsidR="008F541B" w:rsidRPr="00235DFA" w:rsidRDefault="008F541B" w:rsidP="00AB1DB4">
            <w:pPr>
              <w:pStyle w:val="ConsPlusNormal"/>
              <w:jc w:val="center"/>
              <w:rPr>
                <w:b/>
                <w:szCs w:val="24"/>
              </w:rPr>
            </w:pPr>
            <w:r w:rsidRPr="00235DFA">
              <w:rPr>
                <w:b/>
                <w:szCs w:val="24"/>
              </w:rPr>
              <w:t>Задача</w:t>
            </w:r>
            <w:r w:rsidR="00930E90" w:rsidRPr="00235DFA">
              <w:rPr>
                <w:b/>
                <w:szCs w:val="24"/>
              </w:rPr>
              <w:t xml:space="preserve"> 1</w:t>
            </w:r>
            <w:r w:rsidRPr="00235DFA">
              <w:rPr>
                <w:b/>
                <w:szCs w:val="24"/>
              </w:rPr>
              <w:t xml:space="preserve"> подпрограммы</w:t>
            </w:r>
            <w:r w:rsidR="00930E90" w:rsidRPr="00235DFA">
              <w:rPr>
                <w:b/>
                <w:szCs w:val="24"/>
              </w:rPr>
              <w:t xml:space="preserve"> 1.</w:t>
            </w:r>
            <w:r w:rsidRPr="00235DFA">
              <w:rPr>
                <w:b/>
                <w:szCs w:val="24"/>
              </w:rPr>
              <w:t xml:space="preserve"> </w:t>
            </w:r>
            <w:r w:rsidR="00AB1DB4" w:rsidRPr="00235DFA">
              <w:rPr>
                <w:rFonts w:eastAsiaTheme="minorHAnsi"/>
                <w:b/>
                <w:lang w:eastAsia="en-US"/>
              </w:rPr>
              <w:t>«Реализация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p>
        </w:tc>
      </w:tr>
      <w:tr w:rsidR="008F541B" w:rsidRPr="00235DFA" w:rsidTr="001217E2">
        <w:tc>
          <w:tcPr>
            <w:tcW w:w="539" w:type="dxa"/>
          </w:tcPr>
          <w:p w:rsidR="008F541B" w:rsidRPr="00235DFA" w:rsidRDefault="008F541B" w:rsidP="000A2106">
            <w:pPr>
              <w:pStyle w:val="ConsPlusNormal"/>
              <w:jc w:val="center"/>
              <w:rPr>
                <w:szCs w:val="24"/>
              </w:rPr>
            </w:pPr>
            <w:r w:rsidRPr="00235DFA">
              <w:rPr>
                <w:szCs w:val="24"/>
              </w:rPr>
              <w:t>1.</w:t>
            </w:r>
          </w:p>
        </w:tc>
        <w:tc>
          <w:tcPr>
            <w:tcW w:w="2863" w:type="dxa"/>
          </w:tcPr>
          <w:p w:rsidR="008F541B" w:rsidRPr="00235DFA" w:rsidRDefault="00AB1DB4" w:rsidP="000A2106">
            <w:pPr>
              <w:pStyle w:val="a3"/>
              <w:jc w:val="both"/>
              <w:rPr>
                <w:rFonts w:ascii="Times New Roman" w:hAnsi="Times New Roman"/>
                <w:b/>
                <w:sz w:val="24"/>
                <w:szCs w:val="24"/>
              </w:rPr>
            </w:pPr>
            <w:r w:rsidRPr="00235DFA">
              <w:rPr>
                <w:rFonts w:ascii="Times New Roman" w:hAnsi="Times New Roman"/>
                <w:b/>
                <w:sz w:val="24"/>
                <w:szCs w:val="24"/>
              </w:rPr>
              <w:t>Основное мероприятие 1. «Осуществление в округе отдельных функций в области градостроительства»</w:t>
            </w:r>
          </w:p>
        </w:tc>
        <w:tc>
          <w:tcPr>
            <w:tcW w:w="1628" w:type="dxa"/>
            <w:gridSpan w:val="2"/>
          </w:tcPr>
          <w:p w:rsidR="008F541B" w:rsidRPr="00235DFA" w:rsidRDefault="008F541B" w:rsidP="000A2106">
            <w:pPr>
              <w:pStyle w:val="ConsPlusNormal"/>
              <w:jc w:val="center"/>
              <w:rPr>
                <w:szCs w:val="24"/>
              </w:rPr>
            </w:pPr>
            <w:r w:rsidRPr="00235DFA">
              <w:rPr>
                <w:szCs w:val="24"/>
              </w:rPr>
              <w:t>х</w:t>
            </w:r>
          </w:p>
        </w:tc>
        <w:tc>
          <w:tcPr>
            <w:tcW w:w="4893" w:type="dxa"/>
          </w:tcPr>
          <w:p w:rsidR="006D20BC" w:rsidRPr="00235DFA" w:rsidRDefault="006D20BC" w:rsidP="006D20BC">
            <w:pPr>
              <w:jc w:val="both"/>
            </w:pPr>
            <w:proofErr w:type="gramStart"/>
            <w:r w:rsidRPr="00235DFA">
              <w:t xml:space="preserve">В рамках реализации в округе отдельных функций в области градостроительства, администрацией Петровского городского округа Ставропольского края осуществлялась выдача разрешений на строительство и реконструкцию объектов капитального строительства, </w:t>
            </w:r>
            <w:r w:rsidRPr="00235DFA">
              <w:rPr>
                <w:rFonts w:eastAsia="Cambria"/>
              </w:rPr>
              <w:t xml:space="preserve">уведомлений о соответствии </w:t>
            </w:r>
            <w:r w:rsidRPr="00235DFA">
              <w:rPr>
                <w:rFonts w:eastAsia="Cambria"/>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w:t>
            </w:r>
            <w:proofErr w:type="gramEnd"/>
            <w:r w:rsidRPr="00235DFA">
              <w:rPr>
                <w:rFonts w:eastAsia="Cambria"/>
              </w:rPr>
              <w:t xml:space="preserve"> </w:t>
            </w:r>
            <w:proofErr w:type="gramStart"/>
            <w:r w:rsidRPr="00235DFA">
              <w:rPr>
                <w:rFonts w:eastAsia="Cambria"/>
              </w:rPr>
              <w:t>строительства или садового дома</w:t>
            </w:r>
            <w:r w:rsidRPr="00235DFA">
              <w:t xml:space="preserve">,  разрешений на ввод объектов в эксплуатацию, </w:t>
            </w:r>
            <w:r w:rsidRPr="00235DFA">
              <w:rPr>
                <w:rFonts w:eastAsia="Cambria"/>
              </w:rPr>
              <w:t xml:space="preserve">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235DFA">
              <w:t>принятие постановлений о выдаче градостроительного плана земельного участка, интеграция информационной системы обеспечения градостроительной деятельности Петровского городского округа Ставропольского края в государственную информационную систему обеспечения градостроительной деятельности Ставропольского края (далее -  ГИСОГД СК), в</w:t>
            </w:r>
            <w:proofErr w:type="gramEnd"/>
            <w:r w:rsidRPr="00235DFA">
              <w:t xml:space="preserve"> связи с разработкой и внедрением ГИСОГД СК</w:t>
            </w:r>
            <w:r w:rsidR="00F75DBD" w:rsidRPr="00235DFA">
              <w:t xml:space="preserve"> (ГИСОГД СК </w:t>
            </w:r>
            <w:proofErr w:type="gramStart"/>
            <w:r w:rsidR="00F75DBD" w:rsidRPr="00235DFA">
              <w:t>введена</w:t>
            </w:r>
            <w:proofErr w:type="gramEnd"/>
            <w:r w:rsidR="00F75DBD" w:rsidRPr="00235DFA">
              <w:t xml:space="preserve"> в эксплуатацию с 01.02.2022 в соответствии с приказом министерства строительства и архитектуры Ставропольского края от 10 декабря 2021 г. № 467)</w:t>
            </w:r>
            <w:r w:rsidRPr="00235DFA">
              <w:t>.</w:t>
            </w:r>
          </w:p>
          <w:p w:rsidR="008F541B" w:rsidRPr="00235DFA" w:rsidRDefault="006D20BC" w:rsidP="004A2EB6">
            <w:pPr>
              <w:jc w:val="both"/>
            </w:pPr>
            <w:r w:rsidRPr="00235DFA">
              <w:t xml:space="preserve">Количество документов территориального планирования и градостроительного зонирования, внесенных в ГИСОГД СК и </w:t>
            </w:r>
            <w:r w:rsidRPr="00235DFA">
              <w:lastRenderedPageBreak/>
              <w:t xml:space="preserve">федеральную государственную информационную систему территориального планирования за 2021 год составило </w:t>
            </w:r>
            <w:r w:rsidR="000D4263" w:rsidRPr="00235DFA">
              <w:t>1670</w:t>
            </w:r>
            <w:r w:rsidRPr="00235DFA">
              <w:t xml:space="preserve"> единиц.</w:t>
            </w:r>
          </w:p>
        </w:tc>
        <w:tc>
          <w:tcPr>
            <w:tcW w:w="4536" w:type="dxa"/>
          </w:tcPr>
          <w:p w:rsidR="00E63A47" w:rsidRDefault="00E63A47" w:rsidP="00F676A5">
            <w:pPr>
              <w:pStyle w:val="ConsPlusNormal"/>
              <w:jc w:val="both"/>
              <w:rPr>
                <w:szCs w:val="24"/>
              </w:rPr>
            </w:pPr>
            <w:r w:rsidRPr="00235DFA">
              <w:rPr>
                <w:szCs w:val="24"/>
              </w:rPr>
              <w:lastRenderedPageBreak/>
              <w:t>Мероприятие выполнено.</w:t>
            </w:r>
          </w:p>
          <w:p w:rsidR="004A2EB6" w:rsidRPr="004A2EB6" w:rsidRDefault="004A2EB6" w:rsidP="004A2EB6">
            <w:pPr>
              <w:autoSpaceDE w:val="0"/>
              <w:autoSpaceDN w:val="0"/>
              <w:adjustRightInd w:val="0"/>
              <w:jc w:val="both"/>
              <w:rPr>
                <w:rFonts w:eastAsiaTheme="minorHAnsi"/>
                <w:bCs/>
                <w:lang w:eastAsia="en-US"/>
              </w:rPr>
            </w:pPr>
            <w:r w:rsidRPr="004A2EB6">
              <w:rPr>
                <w:rFonts w:eastAsiaTheme="minorHAnsi"/>
                <w:bCs/>
                <w:lang w:eastAsia="en-US"/>
              </w:rPr>
              <w:t xml:space="preserve">- количество сведений, документов и </w:t>
            </w:r>
            <w:proofErr w:type="gramStart"/>
            <w:r w:rsidRPr="004A2EB6">
              <w:rPr>
                <w:rFonts w:eastAsiaTheme="minorHAnsi"/>
                <w:bCs/>
                <w:lang w:eastAsia="en-US"/>
              </w:rPr>
              <w:t xml:space="preserve">материалов, размещенных в государственной информационной системе обеспечения градостроительной деятельности и федеральной государственной информационной </w:t>
            </w:r>
            <w:r w:rsidRPr="004A2EB6">
              <w:rPr>
                <w:rFonts w:eastAsiaTheme="minorHAnsi"/>
                <w:bCs/>
                <w:lang w:eastAsia="en-US"/>
              </w:rPr>
              <w:lastRenderedPageBreak/>
              <w:t>системе территориального планирования</w:t>
            </w:r>
            <w:r>
              <w:rPr>
                <w:rFonts w:eastAsiaTheme="minorHAnsi"/>
                <w:bCs/>
                <w:lang w:eastAsia="en-US"/>
              </w:rPr>
              <w:t xml:space="preserve"> </w:t>
            </w:r>
            <w:r w:rsidRPr="004A2EB6">
              <w:rPr>
                <w:rFonts w:eastAsia="Cambria"/>
              </w:rPr>
              <w:t>составило</w:t>
            </w:r>
            <w:proofErr w:type="gramEnd"/>
            <w:r w:rsidRPr="004A2EB6">
              <w:rPr>
                <w:rFonts w:eastAsia="Cambria"/>
              </w:rPr>
              <w:t xml:space="preserve"> 1670 единиц</w:t>
            </w:r>
            <w:r w:rsidRPr="004A2EB6">
              <w:rPr>
                <w:rFonts w:eastAsiaTheme="minorHAnsi"/>
                <w:bCs/>
                <w:lang w:eastAsia="en-US"/>
              </w:rPr>
              <w:t>;</w:t>
            </w:r>
          </w:p>
          <w:p w:rsidR="004A2EB6" w:rsidRPr="004A2EB6" w:rsidRDefault="004A2EB6" w:rsidP="004A2EB6">
            <w:pPr>
              <w:autoSpaceDE w:val="0"/>
              <w:autoSpaceDN w:val="0"/>
              <w:adjustRightInd w:val="0"/>
              <w:jc w:val="both"/>
              <w:rPr>
                <w:rFonts w:eastAsiaTheme="minorHAnsi"/>
                <w:bCs/>
                <w:lang w:eastAsia="en-US"/>
              </w:rPr>
            </w:pPr>
            <w:r w:rsidRPr="004A2EB6">
              <w:rPr>
                <w:rFonts w:eastAsiaTheme="minorHAnsi"/>
                <w:bCs/>
                <w:lang w:eastAsia="en-US"/>
              </w:rPr>
              <w:t>- количество установленных границ населенных пунктов</w:t>
            </w:r>
            <w:r>
              <w:rPr>
                <w:rFonts w:eastAsiaTheme="minorHAnsi"/>
                <w:bCs/>
                <w:lang w:eastAsia="en-US"/>
              </w:rPr>
              <w:t xml:space="preserve"> не изменилось и составляет 1 единицу</w:t>
            </w:r>
            <w:r w:rsidRPr="004A2EB6">
              <w:rPr>
                <w:rFonts w:eastAsiaTheme="minorHAnsi"/>
                <w:bCs/>
                <w:lang w:eastAsia="en-US"/>
              </w:rPr>
              <w:t>;</w:t>
            </w:r>
          </w:p>
          <w:p w:rsidR="004A2EB6" w:rsidRDefault="004A2EB6" w:rsidP="004A2EB6">
            <w:pPr>
              <w:autoSpaceDE w:val="0"/>
              <w:autoSpaceDN w:val="0"/>
              <w:adjustRightInd w:val="0"/>
              <w:jc w:val="both"/>
            </w:pPr>
            <w:r w:rsidRPr="004A2EB6">
              <w:rPr>
                <w:rFonts w:eastAsiaTheme="minorHAnsi"/>
                <w:bCs/>
                <w:lang w:eastAsia="en-US"/>
              </w:rPr>
              <w:t xml:space="preserve">- доля территориальных зон, сведения о которых внесены в Единый государственный реестр недвижимости, в общем количестве </w:t>
            </w:r>
            <w:proofErr w:type="gramStart"/>
            <w:r w:rsidRPr="004A2EB6">
              <w:rPr>
                <w:rFonts w:eastAsiaTheme="minorHAnsi"/>
                <w:bCs/>
                <w:lang w:eastAsia="en-US"/>
              </w:rPr>
              <w:t xml:space="preserve">территориальных зон, установленных правилами землепользования и застройки </w:t>
            </w:r>
            <w:r w:rsidRPr="004A2EB6">
              <w:t>не изменилась</w:t>
            </w:r>
            <w:proofErr w:type="gramEnd"/>
            <w:r w:rsidRPr="004A2EB6">
              <w:t xml:space="preserve"> и составляет 0,54%</w:t>
            </w:r>
            <w:r>
              <w:t>;</w:t>
            </w:r>
          </w:p>
          <w:p w:rsidR="008F541B" w:rsidRPr="004A2EB6" w:rsidRDefault="004A2EB6" w:rsidP="004A2EB6">
            <w:pPr>
              <w:autoSpaceDE w:val="0"/>
              <w:autoSpaceDN w:val="0"/>
              <w:adjustRightInd w:val="0"/>
              <w:jc w:val="both"/>
              <w:rPr>
                <w:rFonts w:eastAsiaTheme="minorHAnsi"/>
                <w:bCs/>
                <w:lang w:eastAsia="en-US"/>
              </w:rPr>
            </w:pPr>
            <w:r>
              <w:t xml:space="preserve">- </w:t>
            </w:r>
            <w:r w:rsidRPr="004A2EB6">
              <w:t>наличие в Петровском городском округе Ставропольского края утвержденного генерального плана Петровского городского округа Ставропольского края</w:t>
            </w:r>
            <w:r>
              <w:t xml:space="preserve"> - нет.</w:t>
            </w:r>
          </w:p>
        </w:tc>
      </w:tr>
      <w:tr w:rsidR="008F541B" w:rsidRPr="00235DFA" w:rsidTr="001217E2">
        <w:tc>
          <w:tcPr>
            <w:tcW w:w="539" w:type="dxa"/>
          </w:tcPr>
          <w:p w:rsidR="008F541B" w:rsidRPr="00235DFA" w:rsidRDefault="007B3859" w:rsidP="000A2106">
            <w:pPr>
              <w:pStyle w:val="ConsPlusNormal"/>
              <w:rPr>
                <w:szCs w:val="24"/>
              </w:rPr>
            </w:pPr>
            <w:r w:rsidRPr="00235DFA">
              <w:rPr>
                <w:szCs w:val="24"/>
              </w:rPr>
              <w:lastRenderedPageBreak/>
              <w:t>1.1.</w:t>
            </w:r>
          </w:p>
        </w:tc>
        <w:tc>
          <w:tcPr>
            <w:tcW w:w="2863" w:type="dxa"/>
          </w:tcPr>
          <w:p w:rsidR="004129EE" w:rsidRPr="00235DFA" w:rsidRDefault="004129EE" w:rsidP="004129EE">
            <w:pPr>
              <w:pStyle w:val="ConsPlusNormal"/>
              <w:rPr>
                <w:szCs w:val="24"/>
              </w:rPr>
            </w:pPr>
            <w:r w:rsidRPr="00235DFA">
              <w:rPr>
                <w:szCs w:val="24"/>
              </w:rPr>
              <w:t>Контрольное событие 1.</w:t>
            </w:r>
          </w:p>
          <w:p w:rsidR="008F541B" w:rsidRPr="00235DFA" w:rsidRDefault="004129EE" w:rsidP="004129EE">
            <w:pPr>
              <w:pStyle w:val="ConsPlusNormal"/>
              <w:rPr>
                <w:szCs w:val="24"/>
              </w:rPr>
            </w:pPr>
            <w:r w:rsidRPr="00235DFA">
              <w:rPr>
                <w:szCs w:val="24"/>
              </w:rPr>
              <w:t xml:space="preserve">Выдача разрешений на строительство и реконструкцию объектов капитального строительства осуществлена </w:t>
            </w:r>
          </w:p>
        </w:tc>
        <w:tc>
          <w:tcPr>
            <w:tcW w:w="1628" w:type="dxa"/>
            <w:gridSpan w:val="2"/>
          </w:tcPr>
          <w:p w:rsidR="00274D61" w:rsidRPr="00235DFA" w:rsidRDefault="00EB7808" w:rsidP="00A05F21">
            <w:pPr>
              <w:pStyle w:val="ConsPlusNormal"/>
            </w:pPr>
            <w:r w:rsidRPr="00235DFA">
              <w:t>до 31.12.202</w:t>
            </w:r>
            <w:r w:rsidR="00A05F21" w:rsidRPr="00235DFA">
              <w:t>1</w:t>
            </w:r>
            <w:r w:rsidRPr="00235DFA">
              <w:t xml:space="preserve"> (по мере обращения заявителей)</w:t>
            </w:r>
            <w:r w:rsidR="008F541B" w:rsidRPr="00235DFA">
              <w:t>/</w:t>
            </w:r>
          </w:p>
          <w:p w:rsidR="00274D61" w:rsidRPr="00235DFA" w:rsidRDefault="00274D61" w:rsidP="00274D61">
            <w:pPr>
              <w:pStyle w:val="ad"/>
              <w:snapToGrid w:val="0"/>
            </w:pPr>
            <w:r w:rsidRPr="00235DFA">
              <w:t>26.01.2021, 09.03.2021, 10.03.2021,</w:t>
            </w:r>
          </w:p>
          <w:p w:rsidR="00274D61" w:rsidRPr="00235DFA" w:rsidRDefault="00274D61" w:rsidP="00274D61">
            <w:pPr>
              <w:pStyle w:val="ad"/>
              <w:snapToGrid w:val="0"/>
            </w:pPr>
            <w:r w:rsidRPr="00235DFA">
              <w:t>14.04.2021,</w:t>
            </w:r>
          </w:p>
          <w:p w:rsidR="00274D61" w:rsidRPr="00235DFA" w:rsidRDefault="00274D61" w:rsidP="00274D61">
            <w:pPr>
              <w:pStyle w:val="ad"/>
              <w:snapToGrid w:val="0"/>
            </w:pPr>
            <w:r w:rsidRPr="00235DFA">
              <w:t>31.05.2021,</w:t>
            </w:r>
          </w:p>
          <w:p w:rsidR="00274D61" w:rsidRPr="00235DFA" w:rsidRDefault="00274D61" w:rsidP="00274D61">
            <w:pPr>
              <w:pStyle w:val="ad"/>
              <w:snapToGrid w:val="0"/>
            </w:pPr>
            <w:r w:rsidRPr="00235DFA">
              <w:t>03.06.2021,</w:t>
            </w:r>
          </w:p>
          <w:p w:rsidR="00274D61" w:rsidRPr="00235DFA" w:rsidRDefault="00274D61" w:rsidP="00274D61">
            <w:pPr>
              <w:pStyle w:val="ad"/>
              <w:snapToGrid w:val="0"/>
            </w:pPr>
            <w:r w:rsidRPr="00235DFA">
              <w:t>16.06.2021,</w:t>
            </w:r>
          </w:p>
          <w:p w:rsidR="00274D61" w:rsidRPr="00235DFA" w:rsidRDefault="00274D61" w:rsidP="00274D61">
            <w:pPr>
              <w:pStyle w:val="ad"/>
              <w:snapToGrid w:val="0"/>
            </w:pPr>
            <w:r w:rsidRPr="00235DFA">
              <w:t>22.06.2021,</w:t>
            </w:r>
          </w:p>
          <w:p w:rsidR="00274D61" w:rsidRPr="00235DFA" w:rsidRDefault="00274D61" w:rsidP="00274D61">
            <w:pPr>
              <w:pStyle w:val="ad"/>
              <w:snapToGrid w:val="0"/>
            </w:pPr>
            <w:r w:rsidRPr="00235DFA">
              <w:t>25.06.2021,</w:t>
            </w:r>
          </w:p>
          <w:p w:rsidR="00274D61" w:rsidRPr="00235DFA" w:rsidRDefault="00274D61" w:rsidP="00274D61">
            <w:pPr>
              <w:pStyle w:val="ad"/>
              <w:snapToGrid w:val="0"/>
            </w:pPr>
            <w:r w:rsidRPr="00235DFA">
              <w:t>28.06.2021,</w:t>
            </w:r>
          </w:p>
          <w:p w:rsidR="00274D61" w:rsidRPr="00235DFA" w:rsidRDefault="00274D61" w:rsidP="00274D61">
            <w:pPr>
              <w:pStyle w:val="ad"/>
              <w:snapToGrid w:val="0"/>
            </w:pPr>
            <w:r w:rsidRPr="00235DFA">
              <w:t>29.06.2021,</w:t>
            </w:r>
          </w:p>
          <w:p w:rsidR="00274D61" w:rsidRPr="00235DFA" w:rsidRDefault="00274D61" w:rsidP="00274D61">
            <w:pPr>
              <w:pStyle w:val="ad"/>
              <w:snapToGrid w:val="0"/>
            </w:pPr>
            <w:r w:rsidRPr="00235DFA">
              <w:t>29.07.2021,</w:t>
            </w:r>
          </w:p>
          <w:p w:rsidR="00274D61" w:rsidRPr="00235DFA" w:rsidRDefault="00274D61" w:rsidP="00274D61">
            <w:pPr>
              <w:pStyle w:val="ad"/>
              <w:snapToGrid w:val="0"/>
            </w:pPr>
            <w:r w:rsidRPr="00235DFA">
              <w:t>06.08.2021,</w:t>
            </w:r>
          </w:p>
          <w:p w:rsidR="00274D61" w:rsidRPr="00235DFA" w:rsidRDefault="00274D61" w:rsidP="00274D61">
            <w:pPr>
              <w:pStyle w:val="ad"/>
              <w:snapToGrid w:val="0"/>
            </w:pPr>
            <w:r w:rsidRPr="00235DFA">
              <w:t>11.08.2021,</w:t>
            </w:r>
          </w:p>
          <w:p w:rsidR="00274D61" w:rsidRPr="00235DFA" w:rsidRDefault="00274D61" w:rsidP="00274D61">
            <w:pPr>
              <w:pStyle w:val="ad"/>
              <w:snapToGrid w:val="0"/>
            </w:pPr>
            <w:r w:rsidRPr="00235DFA">
              <w:t>06.09.2021,</w:t>
            </w:r>
          </w:p>
          <w:p w:rsidR="00274D61" w:rsidRPr="00235DFA" w:rsidRDefault="00274D61" w:rsidP="00274D61">
            <w:pPr>
              <w:pStyle w:val="ad"/>
              <w:snapToGrid w:val="0"/>
            </w:pPr>
            <w:r w:rsidRPr="00235DFA">
              <w:t>09.09.2021,</w:t>
            </w:r>
          </w:p>
          <w:p w:rsidR="00274D61" w:rsidRPr="00235DFA" w:rsidRDefault="00274D61" w:rsidP="00274D61">
            <w:pPr>
              <w:pStyle w:val="ad"/>
              <w:snapToGrid w:val="0"/>
            </w:pPr>
            <w:r w:rsidRPr="00235DFA">
              <w:t>10.09.2021,</w:t>
            </w:r>
          </w:p>
          <w:p w:rsidR="00274D61" w:rsidRPr="00235DFA" w:rsidRDefault="00274D61" w:rsidP="00274D61">
            <w:pPr>
              <w:pStyle w:val="ConsPlusNormal"/>
              <w:rPr>
                <w:szCs w:val="24"/>
              </w:rPr>
            </w:pPr>
            <w:r w:rsidRPr="00235DFA">
              <w:rPr>
                <w:szCs w:val="24"/>
              </w:rPr>
              <w:t>16.09.2021,</w:t>
            </w:r>
          </w:p>
          <w:p w:rsidR="00274D61" w:rsidRPr="00235DFA" w:rsidRDefault="00274D61" w:rsidP="00274D61">
            <w:pPr>
              <w:pStyle w:val="ConsPlusNormal"/>
              <w:rPr>
                <w:szCs w:val="24"/>
              </w:rPr>
            </w:pPr>
            <w:r w:rsidRPr="00235DFA">
              <w:rPr>
                <w:szCs w:val="24"/>
              </w:rPr>
              <w:t>07.12.2021,</w:t>
            </w:r>
          </w:p>
          <w:p w:rsidR="00274D61" w:rsidRPr="00235DFA" w:rsidRDefault="00274D61" w:rsidP="00274D61">
            <w:pPr>
              <w:pStyle w:val="ConsPlusNormal"/>
              <w:rPr>
                <w:szCs w:val="24"/>
              </w:rPr>
            </w:pPr>
            <w:r w:rsidRPr="00235DFA">
              <w:rPr>
                <w:szCs w:val="24"/>
              </w:rPr>
              <w:t>14.12.2021,</w:t>
            </w:r>
          </w:p>
          <w:p w:rsidR="00274D61" w:rsidRPr="00235DFA" w:rsidRDefault="00274D61" w:rsidP="00274D61">
            <w:pPr>
              <w:pStyle w:val="ConsPlusNormal"/>
              <w:rPr>
                <w:szCs w:val="24"/>
              </w:rPr>
            </w:pPr>
            <w:r w:rsidRPr="00235DFA">
              <w:rPr>
                <w:szCs w:val="24"/>
              </w:rPr>
              <w:t>22.12.2021,</w:t>
            </w:r>
          </w:p>
          <w:p w:rsidR="00274D61" w:rsidRPr="00235DFA" w:rsidRDefault="00274D61" w:rsidP="00274D61">
            <w:pPr>
              <w:pStyle w:val="ConsPlusNormal"/>
              <w:rPr>
                <w:szCs w:val="24"/>
              </w:rPr>
            </w:pPr>
            <w:r w:rsidRPr="00235DFA">
              <w:rPr>
                <w:szCs w:val="24"/>
              </w:rPr>
              <w:t>23.12.2021.</w:t>
            </w:r>
          </w:p>
        </w:tc>
        <w:tc>
          <w:tcPr>
            <w:tcW w:w="4893" w:type="dxa"/>
          </w:tcPr>
          <w:p w:rsidR="00615916" w:rsidRPr="00235DFA" w:rsidRDefault="00615916" w:rsidP="006C027B">
            <w:pPr>
              <w:pStyle w:val="ConsPlusNormal"/>
              <w:jc w:val="both"/>
              <w:rPr>
                <w:szCs w:val="24"/>
              </w:rPr>
            </w:pPr>
            <w:r w:rsidRPr="00235DFA">
              <w:rPr>
                <w:szCs w:val="24"/>
              </w:rPr>
              <w:t>Контрольное событие выполнено</w:t>
            </w:r>
            <w:r w:rsidR="00686C14" w:rsidRPr="00235DFA">
              <w:rPr>
                <w:szCs w:val="24"/>
              </w:rPr>
              <w:t>.</w:t>
            </w:r>
          </w:p>
          <w:p w:rsidR="008F541B" w:rsidRPr="00235DFA" w:rsidRDefault="008F541B" w:rsidP="00274D61">
            <w:pPr>
              <w:pStyle w:val="ConsPlusNormal"/>
              <w:jc w:val="both"/>
              <w:rPr>
                <w:szCs w:val="24"/>
              </w:rPr>
            </w:pPr>
            <w:r w:rsidRPr="00235DFA">
              <w:rPr>
                <w:rFonts w:eastAsia="Cambria"/>
                <w:lang w:eastAsia="ar-SA"/>
              </w:rPr>
              <w:t>Администрацией Петровского городского округа Ставропольского края за 20</w:t>
            </w:r>
            <w:r w:rsidR="009C0FF7" w:rsidRPr="00235DFA">
              <w:rPr>
                <w:rFonts w:eastAsia="Cambria"/>
                <w:lang w:eastAsia="ar-SA"/>
              </w:rPr>
              <w:t>2</w:t>
            </w:r>
            <w:r w:rsidR="00274D61" w:rsidRPr="00235DFA">
              <w:rPr>
                <w:rFonts w:eastAsia="Cambria"/>
                <w:lang w:eastAsia="ar-SA"/>
              </w:rPr>
              <w:t>1</w:t>
            </w:r>
            <w:r w:rsidRPr="00235DFA">
              <w:rPr>
                <w:rFonts w:eastAsia="Cambria"/>
                <w:lang w:eastAsia="ar-SA"/>
              </w:rPr>
              <w:t xml:space="preserve"> год</w:t>
            </w:r>
            <w:r w:rsidRPr="00235DFA">
              <w:rPr>
                <w:rFonts w:eastAsia="Cambria"/>
              </w:rPr>
              <w:t xml:space="preserve"> выдано </w:t>
            </w:r>
            <w:r w:rsidR="00274D61" w:rsidRPr="00235DFA">
              <w:rPr>
                <w:rFonts w:eastAsia="Cambria"/>
              </w:rPr>
              <w:t>22</w:t>
            </w:r>
            <w:r w:rsidRPr="00235DFA">
              <w:rPr>
                <w:rFonts w:eastAsia="Cambria"/>
              </w:rPr>
              <w:t xml:space="preserve"> разрешени</w:t>
            </w:r>
            <w:r w:rsidR="00274D61" w:rsidRPr="00235DFA">
              <w:rPr>
                <w:rFonts w:eastAsia="Cambria"/>
              </w:rPr>
              <w:t>я</w:t>
            </w:r>
            <w:r w:rsidRPr="00235DFA">
              <w:rPr>
                <w:rFonts w:eastAsia="Cambria"/>
              </w:rPr>
              <w:t xml:space="preserve"> на строительство</w:t>
            </w:r>
            <w:r w:rsidR="00686C14" w:rsidRPr="00235DFA">
              <w:rPr>
                <w:rFonts w:eastAsia="Cambria"/>
              </w:rPr>
              <w:t>.</w:t>
            </w:r>
            <w:r w:rsidRPr="00235DFA">
              <w:rPr>
                <w:rFonts w:eastAsia="Cambria"/>
              </w:rPr>
              <w:t xml:space="preserve"> </w:t>
            </w:r>
          </w:p>
        </w:tc>
        <w:tc>
          <w:tcPr>
            <w:tcW w:w="4536" w:type="dxa"/>
          </w:tcPr>
          <w:p w:rsidR="008F541B" w:rsidRPr="00235DFA" w:rsidRDefault="00615916" w:rsidP="00615916">
            <w:pPr>
              <w:jc w:val="center"/>
            </w:pPr>
            <w:r w:rsidRPr="00235DFA">
              <w:t>х</w:t>
            </w:r>
          </w:p>
        </w:tc>
      </w:tr>
      <w:tr w:rsidR="00852655" w:rsidRPr="00235DFA" w:rsidTr="001217E2">
        <w:tc>
          <w:tcPr>
            <w:tcW w:w="539" w:type="dxa"/>
          </w:tcPr>
          <w:p w:rsidR="00852655" w:rsidRPr="00235DFA" w:rsidRDefault="007B3859" w:rsidP="000A2106">
            <w:pPr>
              <w:pStyle w:val="ConsPlusNormal"/>
              <w:rPr>
                <w:szCs w:val="24"/>
              </w:rPr>
            </w:pPr>
            <w:r w:rsidRPr="00235DFA">
              <w:rPr>
                <w:szCs w:val="24"/>
              </w:rPr>
              <w:t>1.2.</w:t>
            </w:r>
          </w:p>
        </w:tc>
        <w:tc>
          <w:tcPr>
            <w:tcW w:w="2863" w:type="dxa"/>
          </w:tcPr>
          <w:p w:rsidR="00852655" w:rsidRPr="00235DFA" w:rsidRDefault="00852655" w:rsidP="000A2106">
            <w:pPr>
              <w:pStyle w:val="a3"/>
              <w:jc w:val="both"/>
              <w:rPr>
                <w:rFonts w:ascii="Times New Roman" w:hAnsi="Times New Roman"/>
                <w:sz w:val="24"/>
                <w:szCs w:val="24"/>
              </w:rPr>
            </w:pPr>
            <w:r w:rsidRPr="00235DFA">
              <w:rPr>
                <w:rFonts w:ascii="Times New Roman" w:hAnsi="Times New Roman"/>
                <w:sz w:val="24"/>
                <w:szCs w:val="24"/>
              </w:rPr>
              <w:t>Контрольное событие 2</w:t>
            </w:r>
            <w:r w:rsidR="00AF4B10" w:rsidRPr="00235DFA">
              <w:rPr>
                <w:rFonts w:ascii="Times New Roman" w:hAnsi="Times New Roman"/>
                <w:sz w:val="24"/>
                <w:szCs w:val="24"/>
              </w:rPr>
              <w:t>.</w:t>
            </w:r>
          </w:p>
          <w:p w:rsidR="00852655" w:rsidRPr="00235DFA" w:rsidRDefault="007C6949" w:rsidP="000A2106">
            <w:pPr>
              <w:pStyle w:val="a3"/>
              <w:jc w:val="both"/>
              <w:rPr>
                <w:rFonts w:ascii="Times New Roman" w:hAnsi="Times New Roman"/>
                <w:sz w:val="24"/>
                <w:szCs w:val="24"/>
              </w:rPr>
            </w:pPr>
            <w:r w:rsidRPr="00235DFA">
              <w:rPr>
                <w:rFonts w:ascii="Times New Roman" w:hAnsi="Times New Roman"/>
                <w:sz w:val="24"/>
                <w:szCs w:val="24"/>
              </w:rPr>
              <w:lastRenderedPageBreak/>
              <w:t xml:space="preserve">Выдача </w:t>
            </w:r>
            <w:r w:rsidRPr="00235DFA">
              <w:rPr>
                <w:rFonts w:ascii="Times New Roman" w:eastAsia="Cambria" w:hAnsi="Times New Roman"/>
                <w:sz w:val="24"/>
                <w:szCs w:val="24"/>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235DFA">
              <w:rPr>
                <w:rFonts w:ascii="Times New Roman" w:hAnsi="Times New Roman"/>
                <w:sz w:val="24"/>
                <w:szCs w:val="24"/>
              </w:rPr>
              <w:t>осуществлена</w:t>
            </w:r>
          </w:p>
        </w:tc>
        <w:tc>
          <w:tcPr>
            <w:tcW w:w="1628" w:type="dxa"/>
            <w:gridSpan w:val="2"/>
          </w:tcPr>
          <w:p w:rsidR="00852655" w:rsidRPr="00235DFA" w:rsidRDefault="00EB7808" w:rsidP="00FF3F52">
            <w:pPr>
              <w:pStyle w:val="ConsPlusNormal"/>
              <w:rPr>
                <w:szCs w:val="24"/>
              </w:rPr>
            </w:pPr>
            <w:r w:rsidRPr="00235DFA">
              <w:lastRenderedPageBreak/>
              <w:t>до 31.12.202</w:t>
            </w:r>
            <w:r w:rsidR="00142ADA" w:rsidRPr="00235DFA">
              <w:t>1</w:t>
            </w:r>
            <w:r w:rsidRPr="00235DFA">
              <w:t xml:space="preserve"> </w:t>
            </w:r>
            <w:r w:rsidRPr="00235DFA">
              <w:lastRenderedPageBreak/>
              <w:t>(по мере обращения заявителей)</w:t>
            </w:r>
            <w:r w:rsidR="00852655" w:rsidRPr="00235DFA">
              <w:t>/</w:t>
            </w:r>
            <w:r w:rsidR="00A03771" w:rsidRPr="00235DFA">
              <w:t xml:space="preserve"> </w:t>
            </w:r>
            <w:r w:rsidR="003D438D" w:rsidRPr="00235DFA">
              <w:t>11</w:t>
            </w:r>
            <w:r w:rsidR="00A03771" w:rsidRPr="00235DFA">
              <w:t>.01.202</w:t>
            </w:r>
            <w:r w:rsidR="003D438D" w:rsidRPr="00235DFA">
              <w:t>1</w:t>
            </w:r>
            <w:r w:rsidR="00A03771" w:rsidRPr="00235DFA">
              <w:t xml:space="preserve"> – </w:t>
            </w:r>
            <w:r w:rsidR="003D438D" w:rsidRPr="00235DFA">
              <w:t>27</w:t>
            </w:r>
            <w:r w:rsidR="00A03771" w:rsidRPr="00235DFA">
              <w:t>.12.202</w:t>
            </w:r>
            <w:r w:rsidR="00FF3F52" w:rsidRPr="00235DFA">
              <w:t>1</w:t>
            </w:r>
          </w:p>
        </w:tc>
        <w:tc>
          <w:tcPr>
            <w:tcW w:w="4893" w:type="dxa"/>
          </w:tcPr>
          <w:p w:rsidR="00686C14" w:rsidRPr="00235DFA" w:rsidRDefault="00686C14" w:rsidP="006C027B">
            <w:pPr>
              <w:pStyle w:val="ConsPlusNormal"/>
              <w:jc w:val="both"/>
              <w:rPr>
                <w:szCs w:val="24"/>
              </w:rPr>
            </w:pPr>
            <w:r w:rsidRPr="00235DFA">
              <w:rPr>
                <w:szCs w:val="24"/>
              </w:rPr>
              <w:lastRenderedPageBreak/>
              <w:t>Контрольное событие выполнено.</w:t>
            </w:r>
          </w:p>
          <w:p w:rsidR="00852655" w:rsidRPr="00235DFA" w:rsidRDefault="00686C14" w:rsidP="00E478A3">
            <w:pPr>
              <w:pStyle w:val="ConsPlusNormal"/>
              <w:jc w:val="both"/>
              <w:rPr>
                <w:szCs w:val="24"/>
              </w:rPr>
            </w:pPr>
            <w:proofErr w:type="gramStart"/>
            <w:r w:rsidRPr="00235DFA">
              <w:rPr>
                <w:rFonts w:eastAsia="Cambria"/>
                <w:lang w:eastAsia="ar-SA"/>
              </w:rPr>
              <w:lastRenderedPageBreak/>
              <w:t xml:space="preserve">Администрацией Петровского городского </w:t>
            </w:r>
            <w:r w:rsidRPr="00235DFA">
              <w:rPr>
                <w:rFonts w:eastAsia="Cambria"/>
                <w:szCs w:val="24"/>
                <w:lang w:eastAsia="ar-SA"/>
              </w:rPr>
              <w:t>округа Ставропольского края за 20</w:t>
            </w:r>
            <w:r w:rsidR="009C0FF7" w:rsidRPr="00235DFA">
              <w:rPr>
                <w:rFonts w:eastAsia="Cambria"/>
                <w:szCs w:val="24"/>
                <w:lang w:eastAsia="ar-SA"/>
              </w:rPr>
              <w:t>2</w:t>
            </w:r>
            <w:r w:rsidR="00E478A3" w:rsidRPr="00235DFA">
              <w:rPr>
                <w:rFonts w:eastAsia="Cambria"/>
                <w:szCs w:val="24"/>
                <w:lang w:eastAsia="ar-SA"/>
              </w:rPr>
              <w:t>1</w:t>
            </w:r>
            <w:r w:rsidRPr="00235DFA">
              <w:rPr>
                <w:rFonts w:eastAsia="Cambria"/>
                <w:szCs w:val="24"/>
                <w:lang w:eastAsia="ar-SA"/>
              </w:rPr>
              <w:t xml:space="preserve"> год</w:t>
            </w:r>
            <w:r w:rsidRPr="00235DFA">
              <w:rPr>
                <w:rFonts w:eastAsia="Cambria"/>
                <w:szCs w:val="24"/>
              </w:rPr>
              <w:t xml:space="preserve"> </w:t>
            </w:r>
            <w:r w:rsidR="00E478A3" w:rsidRPr="00235DFA">
              <w:rPr>
                <w:szCs w:val="24"/>
              </w:rPr>
              <w:t xml:space="preserve">выдано 71 </w:t>
            </w:r>
            <w:r w:rsidR="00E478A3" w:rsidRPr="00235DFA">
              <w:rPr>
                <w:color w:val="000000"/>
                <w:szCs w:val="24"/>
              </w:rPr>
              <w:t>уведомление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DFA">
              <w:rPr>
                <w:rFonts w:eastAsia="Cambria"/>
              </w:rPr>
              <w:t>.</w:t>
            </w:r>
            <w:proofErr w:type="gramEnd"/>
          </w:p>
        </w:tc>
        <w:tc>
          <w:tcPr>
            <w:tcW w:w="4536" w:type="dxa"/>
          </w:tcPr>
          <w:p w:rsidR="00852655" w:rsidRPr="00235DFA" w:rsidRDefault="00686C14" w:rsidP="00615916">
            <w:pPr>
              <w:jc w:val="center"/>
            </w:pPr>
            <w:r w:rsidRPr="00235DFA">
              <w:lastRenderedPageBreak/>
              <w:t>х</w:t>
            </w:r>
          </w:p>
        </w:tc>
      </w:tr>
      <w:tr w:rsidR="00686C14" w:rsidRPr="00235DFA" w:rsidTr="001217E2">
        <w:tc>
          <w:tcPr>
            <w:tcW w:w="539" w:type="dxa"/>
          </w:tcPr>
          <w:p w:rsidR="00686C14" w:rsidRPr="00235DFA" w:rsidRDefault="007B3859" w:rsidP="000A2106">
            <w:pPr>
              <w:pStyle w:val="ConsPlusNormal"/>
              <w:rPr>
                <w:szCs w:val="24"/>
              </w:rPr>
            </w:pPr>
            <w:r w:rsidRPr="00235DFA">
              <w:rPr>
                <w:szCs w:val="24"/>
              </w:rPr>
              <w:lastRenderedPageBreak/>
              <w:t>1.3.</w:t>
            </w:r>
          </w:p>
        </w:tc>
        <w:tc>
          <w:tcPr>
            <w:tcW w:w="2863" w:type="dxa"/>
          </w:tcPr>
          <w:p w:rsidR="004129EE" w:rsidRPr="00235DFA" w:rsidRDefault="004129EE" w:rsidP="004129EE">
            <w:pPr>
              <w:pStyle w:val="ConsPlusNormal"/>
              <w:rPr>
                <w:szCs w:val="24"/>
              </w:rPr>
            </w:pPr>
            <w:r w:rsidRPr="00235DFA">
              <w:rPr>
                <w:szCs w:val="24"/>
              </w:rPr>
              <w:t>Контрольное событие 3.</w:t>
            </w:r>
          </w:p>
          <w:p w:rsidR="00686C14" w:rsidRPr="00235DFA" w:rsidRDefault="004129EE" w:rsidP="004129EE">
            <w:pPr>
              <w:pStyle w:val="ConsPlusNormal"/>
              <w:rPr>
                <w:szCs w:val="24"/>
              </w:rPr>
            </w:pPr>
            <w:r w:rsidRPr="00235DFA">
              <w:rPr>
                <w:szCs w:val="24"/>
              </w:rPr>
              <w:t xml:space="preserve">Выдача разрешений на ввод объектов </w:t>
            </w:r>
            <w:r w:rsidR="00142ADA" w:rsidRPr="00235DFA">
              <w:rPr>
                <w:szCs w:val="24"/>
              </w:rPr>
              <w:t xml:space="preserve">капитального строительства </w:t>
            </w:r>
            <w:r w:rsidRPr="00235DFA">
              <w:rPr>
                <w:szCs w:val="24"/>
              </w:rPr>
              <w:t>в эксплуатацию осуществлена</w:t>
            </w:r>
          </w:p>
        </w:tc>
        <w:tc>
          <w:tcPr>
            <w:tcW w:w="1628" w:type="dxa"/>
            <w:gridSpan w:val="2"/>
          </w:tcPr>
          <w:p w:rsidR="00FF3F52" w:rsidRPr="00235DFA" w:rsidRDefault="00EB7808" w:rsidP="00B5063F">
            <w:pPr>
              <w:pStyle w:val="ad"/>
              <w:snapToGrid w:val="0"/>
              <w:rPr>
                <w:sz w:val="22"/>
                <w:szCs w:val="22"/>
              </w:rPr>
            </w:pPr>
            <w:r w:rsidRPr="00235DFA">
              <w:t>до 31.12.202</w:t>
            </w:r>
            <w:r w:rsidR="00142ADA" w:rsidRPr="00235DFA">
              <w:t>1</w:t>
            </w:r>
            <w:r w:rsidRPr="00235DFA">
              <w:t xml:space="preserve"> (по мере обращения заявителей)</w:t>
            </w:r>
            <w:r w:rsidR="00686C14" w:rsidRPr="00235DFA">
              <w:t>/</w:t>
            </w:r>
            <w:r w:rsidR="00122C9B" w:rsidRPr="00235DFA">
              <w:t xml:space="preserve"> </w:t>
            </w:r>
            <w:r w:rsidR="00FF3F52" w:rsidRPr="00235DFA">
              <w:rPr>
                <w:sz w:val="22"/>
                <w:szCs w:val="22"/>
              </w:rPr>
              <w:t>01.03.2021, 23.03.2021,</w:t>
            </w:r>
          </w:p>
          <w:p w:rsidR="00FF3F52" w:rsidRPr="00235DFA" w:rsidRDefault="00FF3F52" w:rsidP="00B5063F">
            <w:pPr>
              <w:pStyle w:val="ad"/>
              <w:snapToGrid w:val="0"/>
              <w:rPr>
                <w:sz w:val="22"/>
                <w:szCs w:val="22"/>
              </w:rPr>
            </w:pPr>
            <w:r w:rsidRPr="00235DFA">
              <w:rPr>
                <w:sz w:val="22"/>
                <w:szCs w:val="22"/>
              </w:rPr>
              <w:t>22.04.2021,</w:t>
            </w:r>
          </w:p>
          <w:p w:rsidR="00FF3F52" w:rsidRPr="00235DFA" w:rsidRDefault="00FF3F52" w:rsidP="00B5063F">
            <w:pPr>
              <w:pStyle w:val="ad"/>
              <w:snapToGrid w:val="0"/>
              <w:rPr>
                <w:sz w:val="22"/>
                <w:szCs w:val="22"/>
              </w:rPr>
            </w:pPr>
            <w:r w:rsidRPr="00235DFA">
              <w:rPr>
                <w:sz w:val="22"/>
                <w:szCs w:val="22"/>
              </w:rPr>
              <w:t>08.06.2021,</w:t>
            </w:r>
          </w:p>
          <w:p w:rsidR="00FF3F52" w:rsidRPr="00235DFA" w:rsidRDefault="00FF3F52" w:rsidP="00B5063F">
            <w:pPr>
              <w:pStyle w:val="ad"/>
              <w:snapToGrid w:val="0"/>
              <w:rPr>
                <w:sz w:val="22"/>
                <w:szCs w:val="22"/>
              </w:rPr>
            </w:pPr>
            <w:r w:rsidRPr="00235DFA">
              <w:rPr>
                <w:sz w:val="22"/>
                <w:szCs w:val="22"/>
              </w:rPr>
              <w:t>11.06.2021,</w:t>
            </w:r>
          </w:p>
          <w:p w:rsidR="00FF3F52" w:rsidRPr="00235DFA" w:rsidRDefault="00FF3F52" w:rsidP="00B5063F">
            <w:pPr>
              <w:pStyle w:val="ad"/>
              <w:snapToGrid w:val="0"/>
              <w:rPr>
                <w:sz w:val="22"/>
                <w:szCs w:val="22"/>
              </w:rPr>
            </w:pPr>
            <w:r w:rsidRPr="00235DFA">
              <w:rPr>
                <w:sz w:val="22"/>
                <w:szCs w:val="22"/>
              </w:rPr>
              <w:t>16.06.2021,</w:t>
            </w:r>
          </w:p>
          <w:p w:rsidR="00FF3F52" w:rsidRPr="00235DFA" w:rsidRDefault="00FF3F52" w:rsidP="00B5063F">
            <w:pPr>
              <w:pStyle w:val="ad"/>
              <w:snapToGrid w:val="0"/>
              <w:rPr>
                <w:sz w:val="22"/>
                <w:szCs w:val="22"/>
              </w:rPr>
            </w:pPr>
            <w:r w:rsidRPr="00235DFA">
              <w:rPr>
                <w:sz w:val="22"/>
                <w:szCs w:val="22"/>
              </w:rPr>
              <w:t>16.06.2021,</w:t>
            </w:r>
          </w:p>
          <w:p w:rsidR="00FF3F52" w:rsidRPr="00235DFA" w:rsidRDefault="00FF3F52" w:rsidP="00B5063F">
            <w:pPr>
              <w:pStyle w:val="ad"/>
              <w:snapToGrid w:val="0"/>
              <w:rPr>
                <w:sz w:val="22"/>
                <w:szCs w:val="22"/>
              </w:rPr>
            </w:pPr>
            <w:r w:rsidRPr="00235DFA">
              <w:rPr>
                <w:sz w:val="22"/>
                <w:szCs w:val="22"/>
              </w:rPr>
              <w:lastRenderedPageBreak/>
              <w:t>29.06.2021,</w:t>
            </w:r>
          </w:p>
          <w:p w:rsidR="00FF3F52" w:rsidRPr="00235DFA" w:rsidRDefault="00FF3F52" w:rsidP="00B5063F">
            <w:pPr>
              <w:pStyle w:val="ad"/>
              <w:snapToGrid w:val="0"/>
              <w:rPr>
                <w:sz w:val="22"/>
                <w:szCs w:val="22"/>
              </w:rPr>
            </w:pPr>
            <w:r w:rsidRPr="00235DFA">
              <w:rPr>
                <w:sz w:val="22"/>
                <w:szCs w:val="22"/>
              </w:rPr>
              <w:t>20.07.2021,</w:t>
            </w:r>
          </w:p>
          <w:p w:rsidR="00FF3F52" w:rsidRPr="00235DFA" w:rsidRDefault="00FF3F52" w:rsidP="00B5063F">
            <w:pPr>
              <w:pStyle w:val="ad"/>
              <w:snapToGrid w:val="0"/>
              <w:rPr>
                <w:sz w:val="22"/>
                <w:szCs w:val="22"/>
              </w:rPr>
            </w:pPr>
            <w:r w:rsidRPr="00235DFA">
              <w:rPr>
                <w:sz w:val="22"/>
                <w:szCs w:val="22"/>
              </w:rPr>
              <w:t>22.07.2021,</w:t>
            </w:r>
          </w:p>
          <w:p w:rsidR="00FF3F52" w:rsidRPr="00235DFA" w:rsidRDefault="00FF3F52" w:rsidP="00B5063F">
            <w:pPr>
              <w:pStyle w:val="ad"/>
              <w:snapToGrid w:val="0"/>
              <w:rPr>
                <w:sz w:val="22"/>
                <w:szCs w:val="22"/>
              </w:rPr>
            </w:pPr>
            <w:r w:rsidRPr="00235DFA">
              <w:rPr>
                <w:sz w:val="22"/>
                <w:szCs w:val="22"/>
              </w:rPr>
              <w:t>06.08.2021,</w:t>
            </w:r>
          </w:p>
          <w:p w:rsidR="00FF3F52" w:rsidRPr="00235DFA" w:rsidRDefault="00FF3F52" w:rsidP="00B5063F">
            <w:pPr>
              <w:pStyle w:val="ad"/>
              <w:snapToGrid w:val="0"/>
              <w:rPr>
                <w:sz w:val="22"/>
                <w:szCs w:val="22"/>
              </w:rPr>
            </w:pPr>
            <w:r w:rsidRPr="00235DFA">
              <w:rPr>
                <w:sz w:val="22"/>
                <w:szCs w:val="22"/>
              </w:rPr>
              <w:t>11.08.2021,</w:t>
            </w:r>
          </w:p>
          <w:p w:rsidR="00FF3F52" w:rsidRPr="00235DFA" w:rsidRDefault="00FF3F52" w:rsidP="00B5063F">
            <w:pPr>
              <w:pStyle w:val="ad"/>
              <w:snapToGrid w:val="0"/>
              <w:rPr>
                <w:sz w:val="22"/>
                <w:szCs w:val="22"/>
              </w:rPr>
            </w:pPr>
            <w:r w:rsidRPr="00235DFA">
              <w:rPr>
                <w:sz w:val="22"/>
                <w:szCs w:val="22"/>
              </w:rPr>
              <w:t>11.08.2021,</w:t>
            </w:r>
          </w:p>
          <w:p w:rsidR="00FF3F52" w:rsidRPr="00235DFA" w:rsidRDefault="00FF3F52" w:rsidP="00B5063F">
            <w:pPr>
              <w:pStyle w:val="ad"/>
              <w:snapToGrid w:val="0"/>
              <w:rPr>
                <w:sz w:val="22"/>
                <w:szCs w:val="22"/>
              </w:rPr>
            </w:pPr>
            <w:r w:rsidRPr="00235DFA">
              <w:rPr>
                <w:sz w:val="22"/>
                <w:szCs w:val="22"/>
              </w:rPr>
              <w:t>01.09.2021,</w:t>
            </w:r>
          </w:p>
          <w:p w:rsidR="00686C14" w:rsidRPr="00235DFA" w:rsidRDefault="00FF3F52" w:rsidP="00FF3F52">
            <w:pPr>
              <w:pStyle w:val="ConsPlusNormal"/>
              <w:rPr>
                <w:sz w:val="22"/>
                <w:szCs w:val="22"/>
              </w:rPr>
            </w:pPr>
            <w:r w:rsidRPr="00235DFA">
              <w:rPr>
                <w:sz w:val="22"/>
                <w:szCs w:val="22"/>
              </w:rPr>
              <w:t>24.09.2021,</w:t>
            </w:r>
          </w:p>
          <w:p w:rsidR="00FF3F52" w:rsidRPr="00235DFA" w:rsidRDefault="00FF3F52" w:rsidP="00FF3F52">
            <w:pPr>
              <w:pStyle w:val="ConsPlusNormal"/>
              <w:rPr>
                <w:sz w:val="22"/>
                <w:szCs w:val="22"/>
              </w:rPr>
            </w:pPr>
            <w:r w:rsidRPr="00235DFA">
              <w:rPr>
                <w:sz w:val="22"/>
                <w:szCs w:val="22"/>
              </w:rPr>
              <w:t>12.10.2021,</w:t>
            </w:r>
          </w:p>
          <w:p w:rsidR="00FF3F52" w:rsidRPr="00235DFA" w:rsidRDefault="00FF3F52" w:rsidP="00FF3F52">
            <w:pPr>
              <w:pStyle w:val="ConsPlusNormal"/>
              <w:rPr>
                <w:sz w:val="22"/>
                <w:szCs w:val="22"/>
              </w:rPr>
            </w:pPr>
            <w:r w:rsidRPr="00235DFA">
              <w:rPr>
                <w:sz w:val="22"/>
                <w:szCs w:val="22"/>
              </w:rPr>
              <w:t>16.11.2021,</w:t>
            </w:r>
          </w:p>
          <w:p w:rsidR="00FF3F52" w:rsidRPr="00235DFA" w:rsidRDefault="00FF3F52" w:rsidP="00FF3F52">
            <w:pPr>
              <w:pStyle w:val="ConsPlusNormal"/>
              <w:rPr>
                <w:sz w:val="22"/>
                <w:szCs w:val="22"/>
              </w:rPr>
            </w:pPr>
            <w:r w:rsidRPr="00235DFA">
              <w:rPr>
                <w:sz w:val="22"/>
                <w:szCs w:val="22"/>
              </w:rPr>
              <w:t>29.11.2021,</w:t>
            </w:r>
          </w:p>
          <w:p w:rsidR="00FF3F52" w:rsidRPr="00235DFA" w:rsidRDefault="00FF3F52" w:rsidP="00FF3F52">
            <w:pPr>
              <w:pStyle w:val="ConsPlusNormal"/>
              <w:rPr>
                <w:sz w:val="22"/>
                <w:szCs w:val="22"/>
              </w:rPr>
            </w:pPr>
            <w:r w:rsidRPr="00235DFA">
              <w:rPr>
                <w:sz w:val="22"/>
                <w:szCs w:val="22"/>
              </w:rPr>
              <w:t>02.12.2021,</w:t>
            </w:r>
          </w:p>
          <w:p w:rsidR="00FF3F52" w:rsidRPr="00235DFA" w:rsidRDefault="00FF3F52" w:rsidP="00FF3F52">
            <w:pPr>
              <w:pStyle w:val="ConsPlusNormal"/>
              <w:rPr>
                <w:sz w:val="22"/>
                <w:szCs w:val="22"/>
              </w:rPr>
            </w:pPr>
            <w:r w:rsidRPr="00235DFA">
              <w:rPr>
                <w:sz w:val="22"/>
                <w:szCs w:val="22"/>
              </w:rPr>
              <w:t>23.12.2021,</w:t>
            </w:r>
          </w:p>
          <w:p w:rsidR="00FF3F52" w:rsidRPr="00235DFA" w:rsidRDefault="00FF3F52" w:rsidP="00FF3F52">
            <w:pPr>
              <w:pStyle w:val="ConsPlusNormal"/>
              <w:rPr>
                <w:sz w:val="22"/>
                <w:szCs w:val="22"/>
              </w:rPr>
            </w:pPr>
            <w:r w:rsidRPr="00235DFA">
              <w:rPr>
                <w:sz w:val="22"/>
                <w:szCs w:val="22"/>
              </w:rPr>
              <w:t>23.12.2021,</w:t>
            </w:r>
          </w:p>
          <w:p w:rsidR="00FF3F52" w:rsidRPr="00235DFA" w:rsidRDefault="00FF3F52" w:rsidP="00FF3F52">
            <w:pPr>
              <w:pStyle w:val="ConsPlusNormal"/>
              <w:rPr>
                <w:sz w:val="22"/>
                <w:szCs w:val="22"/>
              </w:rPr>
            </w:pPr>
            <w:r w:rsidRPr="00235DFA">
              <w:rPr>
                <w:sz w:val="22"/>
                <w:szCs w:val="22"/>
              </w:rPr>
              <w:t>22.12.2021,</w:t>
            </w:r>
          </w:p>
          <w:p w:rsidR="00FF3F52" w:rsidRPr="00235DFA" w:rsidRDefault="00FF3F52" w:rsidP="00FF3F52">
            <w:pPr>
              <w:pStyle w:val="ConsPlusNormal"/>
              <w:rPr>
                <w:szCs w:val="24"/>
              </w:rPr>
            </w:pPr>
            <w:r w:rsidRPr="00235DFA">
              <w:rPr>
                <w:sz w:val="22"/>
                <w:szCs w:val="22"/>
              </w:rPr>
              <w:t>22.12.2021</w:t>
            </w:r>
          </w:p>
        </w:tc>
        <w:tc>
          <w:tcPr>
            <w:tcW w:w="4893" w:type="dxa"/>
          </w:tcPr>
          <w:p w:rsidR="00686C14" w:rsidRPr="00235DFA" w:rsidRDefault="00686C14" w:rsidP="006C027B">
            <w:pPr>
              <w:pStyle w:val="ConsPlusNormal"/>
              <w:jc w:val="both"/>
              <w:rPr>
                <w:szCs w:val="24"/>
              </w:rPr>
            </w:pPr>
            <w:r w:rsidRPr="00235DFA">
              <w:rPr>
                <w:szCs w:val="24"/>
              </w:rPr>
              <w:lastRenderedPageBreak/>
              <w:t>Контрольное событие выполнено.</w:t>
            </w:r>
          </w:p>
          <w:p w:rsidR="00686C14" w:rsidRPr="00235DFA" w:rsidRDefault="00686C14" w:rsidP="007967E6">
            <w:pPr>
              <w:pStyle w:val="ConsPlusNormal"/>
              <w:jc w:val="both"/>
              <w:rPr>
                <w:szCs w:val="24"/>
              </w:rPr>
            </w:pPr>
            <w:r w:rsidRPr="00235DFA">
              <w:t xml:space="preserve">Администрацией </w:t>
            </w:r>
            <w:r w:rsidRPr="00235DFA">
              <w:rPr>
                <w:rFonts w:eastAsia="Cambria"/>
                <w:lang w:eastAsia="ar-SA"/>
              </w:rPr>
              <w:t>Петровского городского округа Ставропольского края за 20</w:t>
            </w:r>
            <w:r w:rsidR="00A63660" w:rsidRPr="00235DFA">
              <w:rPr>
                <w:rFonts w:eastAsia="Cambria"/>
                <w:lang w:eastAsia="ar-SA"/>
              </w:rPr>
              <w:t>2</w:t>
            </w:r>
            <w:r w:rsidR="007967E6" w:rsidRPr="00235DFA">
              <w:rPr>
                <w:rFonts w:eastAsia="Cambria"/>
                <w:lang w:eastAsia="ar-SA"/>
              </w:rPr>
              <w:t>1</w:t>
            </w:r>
            <w:r w:rsidRPr="00235DFA">
              <w:rPr>
                <w:rFonts w:eastAsia="Cambria"/>
                <w:lang w:eastAsia="ar-SA"/>
              </w:rPr>
              <w:t xml:space="preserve"> год</w:t>
            </w:r>
            <w:r w:rsidRPr="00235DFA">
              <w:rPr>
                <w:rFonts w:eastAsia="Cambria"/>
              </w:rPr>
              <w:t xml:space="preserve"> выдано</w:t>
            </w:r>
            <w:r w:rsidRPr="00235DFA">
              <w:t xml:space="preserve"> </w:t>
            </w:r>
            <w:r w:rsidR="007967E6" w:rsidRPr="00235DFA">
              <w:t>23</w:t>
            </w:r>
            <w:r w:rsidRPr="00235DFA">
              <w:t xml:space="preserve"> разрешени</w:t>
            </w:r>
            <w:r w:rsidR="007967E6" w:rsidRPr="00235DFA">
              <w:t>я</w:t>
            </w:r>
            <w:r w:rsidRPr="00235DFA">
              <w:t xml:space="preserve"> на ввод объектов в эксплуатацию</w:t>
            </w:r>
            <w:r w:rsidR="007B3859" w:rsidRPr="00235DFA">
              <w:t>.</w:t>
            </w:r>
          </w:p>
        </w:tc>
        <w:tc>
          <w:tcPr>
            <w:tcW w:w="4536" w:type="dxa"/>
          </w:tcPr>
          <w:p w:rsidR="00686C14" w:rsidRPr="00235DFA" w:rsidRDefault="00686C14" w:rsidP="00615916">
            <w:pPr>
              <w:pStyle w:val="ConsPlusNormal"/>
              <w:jc w:val="center"/>
              <w:rPr>
                <w:szCs w:val="24"/>
              </w:rPr>
            </w:pPr>
            <w:r w:rsidRPr="00235DFA">
              <w:rPr>
                <w:szCs w:val="24"/>
              </w:rPr>
              <w:t>х</w:t>
            </w:r>
          </w:p>
        </w:tc>
      </w:tr>
      <w:tr w:rsidR="00714A58" w:rsidRPr="00235DFA" w:rsidTr="001217E2">
        <w:tc>
          <w:tcPr>
            <w:tcW w:w="539" w:type="dxa"/>
          </w:tcPr>
          <w:p w:rsidR="00714A58" w:rsidRPr="00235DFA" w:rsidRDefault="00714A58" w:rsidP="000A2106">
            <w:pPr>
              <w:pStyle w:val="ConsPlusNormal"/>
              <w:rPr>
                <w:szCs w:val="24"/>
              </w:rPr>
            </w:pPr>
            <w:r w:rsidRPr="00235DFA">
              <w:rPr>
                <w:szCs w:val="24"/>
              </w:rPr>
              <w:lastRenderedPageBreak/>
              <w:t>1.4.</w:t>
            </w:r>
          </w:p>
        </w:tc>
        <w:tc>
          <w:tcPr>
            <w:tcW w:w="2863" w:type="dxa"/>
          </w:tcPr>
          <w:p w:rsidR="00F1710D" w:rsidRPr="00235DFA" w:rsidRDefault="00F1710D" w:rsidP="00F1710D">
            <w:pPr>
              <w:pStyle w:val="ConsPlusNormal"/>
              <w:rPr>
                <w:szCs w:val="24"/>
              </w:rPr>
            </w:pPr>
            <w:r w:rsidRPr="00235DFA">
              <w:rPr>
                <w:szCs w:val="24"/>
              </w:rPr>
              <w:t>Контрольное событие 4.</w:t>
            </w:r>
          </w:p>
          <w:p w:rsidR="00714A58" w:rsidRPr="00235DFA" w:rsidRDefault="00F1710D" w:rsidP="00F1710D">
            <w:pPr>
              <w:pStyle w:val="a3"/>
              <w:jc w:val="both"/>
              <w:rPr>
                <w:rFonts w:ascii="Times New Roman" w:hAnsi="Times New Roman"/>
                <w:sz w:val="24"/>
                <w:szCs w:val="24"/>
              </w:rPr>
            </w:pPr>
            <w:r w:rsidRPr="00235DFA">
              <w:rPr>
                <w:rFonts w:ascii="Times New Roman" w:hAnsi="Times New Roman"/>
                <w:sz w:val="24"/>
                <w:szCs w:val="24"/>
              </w:rPr>
              <w:t>Выдача уведомлений об окончании строительства или реконструкции объекта индивидуального жилищного строительства или садового дома осуществлена</w:t>
            </w:r>
          </w:p>
        </w:tc>
        <w:tc>
          <w:tcPr>
            <w:tcW w:w="1628" w:type="dxa"/>
            <w:gridSpan w:val="2"/>
          </w:tcPr>
          <w:p w:rsidR="00714A58" w:rsidRPr="00235DFA" w:rsidRDefault="00EB7808" w:rsidP="00FF3F52">
            <w:pPr>
              <w:pStyle w:val="ConsPlusNormal"/>
              <w:rPr>
                <w:szCs w:val="24"/>
              </w:rPr>
            </w:pPr>
            <w:r w:rsidRPr="00235DFA">
              <w:t>до 31.12.202</w:t>
            </w:r>
            <w:r w:rsidR="00142ADA" w:rsidRPr="00235DFA">
              <w:t>1</w:t>
            </w:r>
            <w:r w:rsidRPr="00235DFA">
              <w:t xml:space="preserve"> (по мере обращения заявителей)</w:t>
            </w:r>
            <w:r w:rsidR="00714A58" w:rsidRPr="00235DFA">
              <w:t>/</w:t>
            </w:r>
            <w:r w:rsidR="00122C9B" w:rsidRPr="00235DFA">
              <w:t xml:space="preserve"> </w:t>
            </w:r>
            <w:r w:rsidR="00FF3F52" w:rsidRPr="00235DFA">
              <w:rPr>
                <w:sz w:val="22"/>
                <w:szCs w:val="22"/>
              </w:rPr>
              <w:t>11.01.2021-28.12.2021</w:t>
            </w:r>
          </w:p>
        </w:tc>
        <w:tc>
          <w:tcPr>
            <w:tcW w:w="4893" w:type="dxa"/>
          </w:tcPr>
          <w:p w:rsidR="000E5F59" w:rsidRPr="00235DFA" w:rsidRDefault="000E5F59" w:rsidP="006C027B">
            <w:pPr>
              <w:pStyle w:val="ConsPlusNormal"/>
              <w:jc w:val="both"/>
              <w:rPr>
                <w:rFonts w:eastAsia="Cambria"/>
                <w:szCs w:val="24"/>
              </w:rPr>
            </w:pPr>
            <w:r w:rsidRPr="00235DFA">
              <w:rPr>
                <w:szCs w:val="24"/>
              </w:rPr>
              <w:t>Контрольное событие выполнено.</w:t>
            </w:r>
          </w:p>
          <w:p w:rsidR="00714A58" w:rsidRPr="00235DFA" w:rsidRDefault="000E5F59" w:rsidP="00395366">
            <w:pPr>
              <w:pStyle w:val="ConsPlusNormal"/>
              <w:jc w:val="both"/>
              <w:rPr>
                <w:szCs w:val="24"/>
              </w:rPr>
            </w:pPr>
            <w:r w:rsidRPr="00235DFA">
              <w:rPr>
                <w:rFonts w:eastAsia="Cambria"/>
                <w:szCs w:val="24"/>
              </w:rPr>
              <w:t>В</w:t>
            </w:r>
            <w:r w:rsidR="00714A58" w:rsidRPr="00235DFA">
              <w:rPr>
                <w:rFonts w:eastAsia="Cambria"/>
                <w:szCs w:val="24"/>
              </w:rPr>
              <w:t xml:space="preserve">ыдано </w:t>
            </w:r>
            <w:r w:rsidR="00395366" w:rsidRPr="00235DFA">
              <w:rPr>
                <w:szCs w:val="24"/>
              </w:rPr>
              <w:t xml:space="preserve">74 </w:t>
            </w:r>
            <w:r w:rsidR="00395366" w:rsidRPr="00235DFA">
              <w:rPr>
                <w:color w:val="000000"/>
                <w:szCs w:val="24"/>
              </w:rPr>
              <w:t xml:space="preserve">уведомления о соответствии </w:t>
            </w:r>
            <w:proofErr w:type="gramStart"/>
            <w:r w:rsidR="00395366" w:rsidRPr="00235DFA">
              <w:rPr>
                <w:color w:val="000000"/>
                <w:szCs w:val="24"/>
              </w:rPr>
              <w:t>построенных</w:t>
            </w:r>
            <w:proofErr w:type="gramEnd"/>
            <w:r w:rsidR="00395366" w:rsidRPr="00235DFA">
              <w:rPr>
                <w:color w:val="000000"/>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536" w:type="dxa"/>
          </w:tcPr>
          <w:p w:rsidR="00714A58" w:rsidRPr="00235DFA" w:rsidRDefault="000E5F59" w:rsidP="00615916">
            <w:pPr>
              <w:pStyle w:val="ConsPlusNormal"/>
              <w:jc w:val="center"/>
              <w:rPr>
                <w:szCs w:val="24"/>
              </w:rPr>
            </w:pPr>
            <w:r w:rsidRPr="00235DFA">
              <w:rPr>
                <w:szCs w:val="24"/>
              </w:rPr>
              <w:t>х</w:t>
            </w:r>
          </w:p>
        </w:tc>
      </w:tr>
      <w:tr w:rsidR="000E5F59" w:rsidRPr="00235DFA" w:rsidTr="001217E2">
        <w:tc>
          <w:tcPr>
            <w:tcW w:w="539" w:type="dxa"/>
          </w:tcPr>
          <w:p w:rsidR="000E5F59" w:rsidRPr="00235DFA" w:rsidRDefault="000E5F59" w:rsidP="00714A58">
            <w:pPr>
              <w:pStyle w:val="ConsPlusNormal"/>
              <w:jc w:val="center"/>
              <w:rPr>
                <w:szCs w:val="24"/>
              </w:rPr>
            </w:pPr>
            <w:r w:rsidRPr="00235DFA">
              <w:rPr>
                <w:szCs w:val="24"/>
              </w:rPr>
              <w:t>1.5.</w:t>
            </w:r>
          </w:p>
        </w:tc>
        <w:tc>
          <w:tcPr>
            <w:tcW w:w="2863" w:type="dxa"/>
          </w:tcPr>
          <w:p w:rsidR="00F1710D" w:rsidRPr="00235DFA" w:rsidRDefault="00F1710D" w:rsidP="00F1710D">
            <w:pPr>
              <w:pStyle w:val="ConsPlusNormal"/>
              <w:rPr>
                <w:szCs w:val="24"/>
              </w:rPr>
            </w:pPr>
            <w:r w:rsidRPr="00235DFA">
              <w:rPr>
                <w:szCs w:val="24"/>
              </w:rPr>
              <w:t>Контрольное событие 5.</w:t>
            </w:r>
          </w:p>
          <w:p w:rsidR="000E5F59" w:rsidRPr="00235DFA" w:rsidRDefault="00F1710D" w:rsidP="00F1710D">
            <w:pPr>
              <w:pStyle w:val="ConsPlusNormal"/>
              <w:jc w:val="both"/>
              <w:rPr>
                <w:szCs w:val="24"/>
              </w:rPr>
            </w:pPr>
            <w:r w:rsidRPr="00235DFA">
              <w:rPr>
                <w:szCs w:val="24"/>
              </w:rPr>
              <w:t>Выдача градостроительного плана земельного участка осуществлена</w:t>
            </w:r>
          </w:p>
        </w:tc>
        <w:tc>
          <w:tcPr>
            <w:tcW w:w="1628" w:type="dxa"/>
            <w:gridSpan w:val="2"/>
          </w:tcPr>
          <w:p w:rsidR="00293704" w:rsidRPr="00235DFA" w:rsidRDefault="00EB7808" w:rsidP="00293704">
            <w:pPr>
              <w:pStyle w:val="ad"/>
              <w:snapToGrid w:val="0"/>
              <w:rPr>
                <w:sz w:val="22"/>
                <w:szCs w:val="22"/>
              </w:rPr>
            </w:pPr>
            <w:r w:rsidRPr="00235DFA">
              <w:t>до 31.12.202</w:t>
            </w:r>
            <w:r w:rsidR="0091643B" w:rsidRPr="00235DFA">
              <w:t>1</w:t>
            </w:r>
            <w:r w:rsidRPr="00235DFA">
              <w:t xml:space="preserve"> (по мере обращения заявителей)</w:t>
            </w:r>
            <w:r w:rsidR="000E5F59" w:rsidRPr="00235DFA">
              <w:t>/</w:t>
            </w:r>
            <w:r w:rsidR="00DC54EF" w:rsidRPr="00235DFA">
              <w:t xml:space="preserve"> </w:t>
            </w:r>
            <w:r w:rsidR="00293704" w:rsidRPr="00235DFA">
              <w:rPr>
                <w:sz w:val="22"/>
                <w:szCs w:val="22"/>
              </w:rPr>
              <w:t>13.01.2021,</w:t>
            </w:r>
          </w:p>
          <w:p w:rsidR="00293704" w:rsidRPr="00235DFA" w:rsidRDefault="00293704" w:rsidP="00293704">
            <w:pPr>
              <w:pStyle w:val="ad"/>
              <w:snapToGrid w:val="0"/>
              <w:rPr>
                <w:sz w:val="22"/>
                <w:szCs w:val="22"/>
              </w:rPr>
            </w:pPr>
            <w:r w:rsidRPr="00235DFA">
              <w:rPr>
                <w:sz w:val="22"/>
                <w:szCs w:val="22"/>
              </w:rPr>
              <w:t>13.01.2021,</w:t>
            </w:r>
          </w:p>
          <w:p w:rsidR="00293704" w:rsidRPr="00235DFA" w:rsidRDefault="00293704" w:rsidP="00293704">
            <w:pPr>
              <w:pStyle w:val="ad"/>
              <w:snapToGrid w:val="0"/>
              <w:rPr>
                <w:sz w:val="22"/>
                <w:szCs w:val="22"/>
              </w:rPr>
            </w:pPr>
            <w:r w:rsidRPr="00235DFA">
              <w:rPr>
                <w:sz w:val="22"/>
                <w:szCs w:val="22"/>
              </w:rPr>
              <w:t>01.04.2021,</w:t>
            </w:r>
          </w:p>
          <w:p w:rsidR="00293704" w:rsidRPr="00235DFA" w:rsidRDefault="00293704" w:rsidP="00293704">
            <w:pPr>
              <w:pStyle w:val="ad"/>
              <w:snapToGrid w:val="0"/>
              <w:rPr>
                <w:sz w:val="22"/>
                <w:szCs w:val="22"/>
              </w:rPr>
            </w:pPr>
            <w:r w:rsidRPr="00235DFA">
              <w:rPr>
                <w:sz w:val="22"/>
                <w:szCs w:val="22"/>
              </w:rPr>
              <w:t>07.04.2021,</w:t>
            </w:r>
          </w:p>
          <w:p w:rsidR="00293704" w:rsidRPr="00235DFA" w:rsidRDefault="00293704" w:rsidP="00293704">
            <w:pPr>
              <w:pStyle w:val="ad"/>
              <w:snapToGrid w:val="0"/>
              <w:rPr>
                <w:sz w:val="22"/>
                <w:szCs w:val="22"/>
              </w:rPr>
            </w:pPr>
            <w:r w:rsidRPr="00235DFA">
              <w:rPr>
                <w:sz w:val="22"/>
                <w:szCs w:val="22"/>
              </w:rPr>
              <w:t>29.04.2021,</w:t>
            </w:r>
          </w:p>
          <w:p w:rsidR="00293704" w:rsidRPr="00235DFA" w:rsidRDefault="00293704" w:rsidP="00293704">
            <w:pPr>
              <w:pStyle w:val="ad"/>
              <w:snapToGrid w:val="0"/>
              <w:rPr>
                <w:sz w:val="22"/>
                <w:szCs w:val="22"/>
              </w:rPr>
            </w:pPr>
            <w:r w:rsidRPr="00235DFA">
              <w:rPr>
                <w:sz w:val="22"/>
                <w:szCs w:val="22"/>
              </w:rPr>
              <w:lastRenderedPageBreak/>
              <w:t>28.05.2021,</w:t>
            </w:r>
          </w:p>
          <w:p w:rsidR="00293704" w:rsidRPr="00235DFA" w:rsidRDefault="00293704" w:rsidP="00293704">
            <w:pPr>
              <w:pStyle w:val="ad"/>
              <w:snapToGrid w:val="0"/>
              <w:rPr>
                <w:sz w:val="22"/>
                <w:szCs w:val="22"/>
              </w:rPr>
            </w:pPr>
            <w:r w:rsidRPr="00235DFA">
              <w:rPr>
                <w:sz w:val="22"/>
                <w:szCs w:val="22"/>
              </w:rPr>
              <w:t>03.06.2021,</w:t>
            </w:r>
          </w:p>
          <w:p w:rsidR="00293704" w:rsidRPr="00235DFA" w:rsidRDefault="00293704" w:rsidP="00293704">
            <w:pPr>
              <w:pStyle w:val="ad"/>
              <w:snapToGrid w:val="0"/>
              <w:rPr>
                <w:sz w:val="22"/>
                <w:szCs w:val="22"/>
              </w:rPr>
            </w:pPr>
            <w:r w:rsidRPr="00235DFA">
              <w:rPr>
                <w:sz w:val="22"/>
                <w:szCs w:val="22"/>
              </w:rPr>
              <w:t>09.06.2021,</w:t>
            </w:r>
          </w:p>
          <w:p w:rsidR="00293704" w:rsidRPr="00235DFA" w:rsidRDefault="00293704" w:rsidP="00293704">
            <w:pPr>
              <w:pStyle w:val="ad"/>
              <w:snapToGrid w:val="0"/>
              <w:rPr>
                <w:sz w:val="22"/>
                <w:szCs w:val="22"/>
              </w:rPr>
            </w:pPr>
            <w:r w:rsidRPr="00235DFA">
              <w:rPr>
                <w:sz w:val="22"/>
                <w:szCs w:val="22"/>
              </w:rPr>
              <w:t>09.06.2021,</w:t>
            </w:r>
          </w:p>
          <w:p w:rsidR="00293704" w:rsidRPr="00235DFA" w:rsidRDefault="00293704" w:rsidP="00293704">
            <w:pPr>
              <w:pStyle w:val="ad"/>
              <w:snapToGrid w:val="0"/>
              <w:rPr>
                <w:sz w:val="22"/>
                <w:szCs w:val="22"/>
              </w:rPr>
            </w:pPr>
            <w:r w:rsidRPr="00235DFA">
              <w:rPr>
                <w:sz w:val="22"/>
                <w:szCs w:val="22"/>
              </w:rPr>
              <w:t>23.06.2021,</w:t>
            </w:r>
          </w:p>
          <w:p w:rsidR="00293704" w:rsidRPr="00235DFA" w:rsidRDefault="00293704" w:rsidP="00293704">
            <w:pPr>
              <w:pStyle w:val="ad"/>
              <w:snapToGrid w:val="0"/>
              <w:rPr>
                <w:sz w:val="22"/>
                <w:szCs w:val="22"/>
              </w:rPr>
            </w:pPr>
            <w:r w:rsidRPr="00235DFA">
              <w:rPr>
                <w:sz w:val="22"/>
                <w:szCs w:val="22"/>
              </w:rPr>
              <w:t>16.07.2021,</w:t>
            </w:r>
          </w:p>
          <w:p w:rsidR="00293704" w:rsidRPr="00235DFA" w:rsidRDefault="00293704" w:rsidP="00293704">
            <w:pPr>
              <w:pStyle w:val="ad"/>
              <w:snapToGrid w:val="0"/>
              <w:rPr>
                <w:sz w:val="22"/>
                <w:szCs w:val="22"/>
              </w:rPr>
            </w:pPr>
            <w:r w:rsidRPr="00235DFA">
              <w:rPr>
                <w:sz w:val="22"/>
                <w:szCs w:val="22"/>
              </w:rPr>
              <w:t>16.07.2021,</w:t>
            </w:r>
          </w:p>
          <w:p w:rsidR="00293704" w:rsidRPr="00235DFA" w:rsidRDefault="00293704" w:rsidP="00293704">
            <w:pPr>
              <w:pStyle w:val="ad"/>
              <w:snapToGrid w:val="0"/>
              <w:rPr>
                <w:sz w:val="22"/>
                <w:szCs w:val="22"/>
              </w:rPr>
            </w:pPr>
            <w:r w:rsidRPr="00235DFA">
              <w:rPr>
                <w:sz w:val="22"/>
                <w:szCs w:val="22"/>
              </w:rPr>
              <w:t>05.08.2021,</w:t>
            </w:r>
          </w:p>
          <w:p w:rsidR="00293704" w:rsidRPr="00235DFA" w:rsidRDefault="00293704" w:rsidP="00293704">
            <w:pPr>
              <w:pStyle w:val="ad"/>
              <w:snapToGrid w:val="0"/>
              <w:rPr>
                <w:sz w:val="22"/>
                <w:szCs w:val="22"/>
              </w:rPr>
            </w:pPr>
            <w:r w:rsidRPr="00235DFA">
              <w:rPr>
                <w:sz w:val="22"/>
                <w:szCs w:val="22"/>
              </w:rPr>
              <w:t>26.08.2021,</w:t>
            </w:r>
          </w:p>
          <w:p w:rsidR="00293704" w:rsidRPr="00235DFA" w:rsidRDefault="00293704" w:rsidP="00293704">
            <w:pPr>
              <w:pStyle w:val="ad"/>
              <w:snapToGrid w:val="0"/>
              <w:rPr>
                <w:sz w:val="22"/>
                <w:szCs w:val="22"/>
              </w:rPr>
            </w:pPr>
            <w:r w:rsidRPr="00235DFA">
              <w:rPr>
                <w:sz w:val="22"/>
                <w:szCs w:val="22"/>
              </w:rPr>
              <w:t>01.09.2021,</w:t>
            </w:r>
          </w:p>
          <w:p w:rsidR="00293704" w:rsidRPr="00235DFA" w:rsidRDefault="00293704" w:rsidP="00293704">
            <w:pPr>
              <w:pStyle w:val="ad"/>
              <w:snapToGrid w:val="0"/>
              <w:rPr>
                <w:sz w:val="22"/>
                <w:szCs w:val="22"/>
              </w:rPr>
            </w:pPr>
            <w:r w:rsidRPr="00235DFA">
              <w:rPr>
                <w:sz w:val="22"/>
                <w:szCs w:val="22"/>
              </w:rPr>
              <w:t>08.09.2021,</w:t>
            </w:r>
          </w:p>
          <w:p w:rsidR="000E5F59" w:rsidRPr="00235DFA" w:rsidRDefault="00293704" w:rsidP="00293704">
            <w:pPr>
              <w:pStyle w:val="ConsPlusNormal"/>
              <w:rPr>
                <w:sz w:val="22"/>
                <w:szCs w:val="22"/>
              </w:rPr>
            </w:pPr>
            <w:r w:rsidRPr="00235DFA">
              <w:rPr>
                <w:sz w:val="22"/>
                <w:szCs w:val="22"/>
              </w:rPr>
              <w:t>08.09.2021,</w:t>
            </w:r>
          </w:p>
          <w:p w:rsidR="00293704" w:rsidRPr="00235DFA" w:rsidRDefault="00293704" w:rsidP="00293704">
            <w:pPr>
              <w:pStyle w:val="ConsPlusNormal"/>
              <w:rPr>
                <w:sz w:val="22"/>
                <w:szCs w:val="22"/>
              </w:rPr>
            </w:pPr>
            <w:r w:rsidRPr="00235DFA">
              <w:rPr>
                <w:sz w:val="22"/>
                <w:szCs w:val="22"/>
              </w:rPr>
              <w:t>12.10.2021,</w:t>
            </w:r>
          </w:p>
          <w:p w:rsidR="00293704" w:rsidRPr="00235DFA" w:rsidRDefault="00293704" w:rsidP="00293704">
            <w:pPr>
              <w:pStyle w:val="ConsPlusNormal"/>
              <w:rPr>
                <w:sz w:val="22"/>
                <w:szCs w:val="22"/>
              </w:rPr>
            </w:pPr>
            <w:r w:rsidRPr="00235DFA">
              <w:rPr>
                <w:sz w:val="22"/>
                <w:szCs w:val="22"/>
              </w:rPr>
              <w:t>21.10.2021,</w:t>
            </w:r>
          </w:p>
          <w:p w:rsidR="00293704" w:rsidRPr="00235DFA" w:rsidRDefault="00293704" w:rsidP="00293704">
            <w:pPr>
              <w:pStyle w:val="ConsPlusNormal"/>
              <w:rPr>
                <w:sz w:val="22"/>
                <w:szCs w:val="22"/>
              </w:rPr>
            </w:pPr>
            <w:r w:rsidRPr="00235DFA">
              <w:rPr>
                <w:sz w:val="22"/>
                <w:szCs w:val="22"/>
              </w:rPr>
              <w:t>20.10.2021,</w:t>
            </w:r>
          </w:p>
          <w:p w:rsidR="00293704" w:rsidRPr="00235DFA" w:rsidRDefault="00293704" w:rsidP="00293704">
            <w:pPr>
              <w:pStyle w:val="ConsPlusNormal"/>
              <w:rPr>
                <w:sz w:val="22"/>
                <w:szCs w:val="22"/>
              </w:rPr>
            </w:pPr>
            <w:r w:rsidRPr="00235DFA">
              <w:rPr>
                <w:sz w:val="22"/>
                <w:szCs w:val="22"/>
              </w:rPr>
              <w:t>26.10.2021,</w:t>
            </w:r>
          </w:p>
          <w:p w:rsidR="00293704" w:rsidRPr="00235DFA" w:rsidRDefault="00293704" w:rsidP="00293704">
            <w:pPr>
              <w:pStyle w:val="ConsPlusNormal"/>
              <w:rPr>
                <w:sz w:val="22"/>
                <w:szCs w:val="22"/>
              </w:rPr>
            </w:pPr>
            <w:r w:rsidRPr="00235DFA">
              <w:rPr>
                <w:sz w:val="22"/>
                <w:szCs w:val="22"/>
              </w:rPr>
              <w:t>10.11.2021,</w:t>
            </w:r>
          </w:p>
          <w:p w:rsidR="00293704" w:rsidRPr="00235DFA" w:rsidRDefault="00293704" w:rsidP="00293704">
            <w:pPr>
              <w:pStyle w:val="ConsPlusNormal"/>
              <w:rPr>
                <w:sz w:val="22"/>
                <w:szCs w:val="22"/>
              </w:rPr>
            </w:pPr>
            <w:r w:rsidRPr="00235DFA">
              <w:rPr>
                <w:sz w:val="22"/>
                <w:szCs w:val="22"/>
              </w:rPr>
              <w:t>10.11.2021,</w:t>
            </w:r>
          </w:p>
          <w:p w:rsidR="00293704" w:rsidRPr="00235DFA" w:rsidRDefault="00293704" w:rsidP="00293704">
            <w:pPr>
              <w:pStyle w:val="ConsPlusNormal"/>
              <w:rPr>
                <w:sz w:val="22"/>
                <w:szCs w:val="22"/>
              </w:rPr>
            </w:pPr>
            <w:r w:rsidRPr="00235DFA">
              <w:rPr>
                <w:sz w:val="22"/>
                <w:szCs w:val="22"/>
              </w:rPr>
              <w:t>16.11.2021,</w:t>
            </w:r>
          </w:p>
          <w:p w:rsidR="00293704" w:rsidRPr="00235DFA" w:rsidRDefault="00293704" w:rsidP="00293704">
            <w:pPr>
              <w:pStyle w:val="ConsPlusNormal"/>
              <w:rPr>
                <w:sz w:val="22"/>
                <w:szCs w:val="22"/>
              </w:rPr>
            </w:pPr>
            <w:r w:rsidRPr="00235DFA">
              <w:rPr>
                <w:sz w:val="22"/>
                <w:szCs w:val="22"/>
              </w:rPr>
              <w:t>16.11.2021,</w:t>
            </w:r>
          </w:p>
          <w:p w:rsidR="00293704" w:rsidRPr="00235DFA" w:rsidRDefault="00293704" w:rsidP="00293704">
            <w:pPr>
              <w:pStyle w:val="ConsPlusNormal"/>
              <w:rPr>
                <w:szCs w:val="24"/>
              </w:rPr>
            </w:pPr>
            <w:r w:rsidRPr="00235DFA">
              <w:rPr>
                <w:sz w:val="22"/>
                <w:szCs w:val="22"/>
              </w:rPr>
              <w:t>16.12.2021</w:t>
            </w:r>
          </w:p>
        </w:tc>
        <w:tc>
          <w:tcPr>
            <w:tcW w:w="4893" w:type="dxa"/>
          </w:tcPr>
          <w:p w:rsidR="000E5F59" w:rsidRPr="00235DFA" w:rsidRDefault="000E5F59" w:rsidP="00615916">
            <w:pPr>
              <w:pStyle w:val="ConsPlusNormal"/>
              <w:rPr>
                <w:szCs w:val="24"/>
              </w:rPr>
            </w:pPr>
            <w:r w:rsidRPr="00235DFA">
              <w:rPr>
                <w:szCs w:val="24"/>
              </w:rPr>
              <w:lastRenderedPageBreak/>
              <w:t>Контрольное событие выполнено.</w:t>
            </w:r>
          </w:p>
          <w:p w:rsidR="000E5F59" w:rsidRPr="00235DFA" w:rsidRDefault="00293704" w:rsidP="000E137A">
            <w:pPr>
              <w:pStyle w:val="ConsPlusNormal"/>
              <w:jc w:val="both"/>
            </w:pPr>
            <w:r w:rsidRPr="00235DFA">
              <w:t xml:space="preserve">Выдано </w:t>
            </w:r>
            <w:r w:rsidR="000E137A" w:rsidRPr="00235DFA">
              <w:t>26</w:t>
            </w:r>
            <w:r w:rsidR="000E5F59" w:rsidRPr="00235DFA">
              <w:t xml:space="preserve"> градостроительн</w:t>
            </w:r>
            <w:r w:rsidRPr="00235DFA">
              <w:t>ых</w:t>
            </w:r>
            <w:r w:rsidR="000E5F59" w:rsidRPr="00235DFA">
              <w:t xml:space="preserve"> план</w:t>
            </w:r>
            <w:r w:rsidRPr="00235DFA">
              <w:t>ов</w:t>
            </w:r>
            <w:r w:rsidR="000E5F59" w:rsidRPr="00235DFA">
              <w:t xml:space="preserve"> земельного участка.</w:t>
            </w:r>
          </w:p>
        </w:tc>
        <w:tc>
          <w:tcPr>
            <w:tcW w:w="4536" w:type="dxa"/>
          </w:tcPr>
          <w:p w:rsidR="000E5F59" w:rsidRPr="00235DFA" w:rsidRDefault="000E5F59" w:rsidP="00615916">
            <w:pPr>
              <w:pStyle w:val="ConsPlusNormal"/>
              <w:jc w:val="center"/>
              <w:rPr>
                <w:szCs w:val="24"/>
              </w:rPr>
            </w:pPr>
            <w:r w:rsidRPr="00235DFA">
              <w:rPr>
                <w:szCs w:val="24"/>
              </w:rPr>
              <w:t>х</w:t>
            </w:r>
          </w:p>
        </w:tc>
      </w:tr>
      <w:tr w:rsidR="000E5F59" w:rsidRPr="00235DFA" w:rsidTr="000D5623">
        <w:tc>
          <w:tcPr>
            <w:tcW w:w="539" w:type="dxa"/>
          </w:tcPr>
          <w:p w:rsidR="000E5F59" w:rsidRPr="00235DFA" w:rsidRDefault="000E5F59" w:rsidP="000E5F59">
            <w:pPr>
              <w:pStyle w:val="a3"/>
              <w:jc w:val="center"/>
              <w:rPr>
                <w:rFonts w:ascii="Times New Roman" w:hAnsi="Times New Roman"/>
                <w:sz w:val="24"/>
                <w:szCs w:val="24"/>
              </w:rPr>
            </w:pPr>
            <w:r w:rsidRPr="00235DFA">
              <w:rPr>
                <w:rFonts w:ascii="Times New Roman" w:hAnsi="Times New Roman"/>
                <w:sz w:val="24"/>
                <w:szCs w:val="24"/>
                <w:lang w:val="en-US"/>
              </w:rPr>
              <w:lastRenderedPageBreak/>
              <w:t>1</w:t>
            </w:r>
            <w:r w:rsidRPr="00235DFA">
              <w:rPr>
                <w:rFonts w:ascii="Times New Roman" w:hAnsi="Times New Roman"/>
                <w:sz w:val="24"/>
                <w:szCs w:val="24"/>
              </w:rPr>
              <w:t>.6.</w:t>
            </w:r>
          </w:p>
        </w:tc>
        <w:tc>
          <w:tcPr>
            <w:tcW w:w="2863" w:type="dxa"/>
            <w:vAlign w:val="center"/>
          </w:tcPr>
          <w:p w:rsidR="00F1710D" w:rsidRPr="00235DFA" w:rsidRDefault="00F1710D" w:rsidP="00F1710D">
            <w:pPr>
              <w:pStyle w:val="ConsPlusNormal"/>
              <w:rPr>
                <w:szCs w:val="24"/>
              </w:rPr>
            </w:pPr>
            <w:r w:rsidRPr="00235DFA">
              <w:rPr>
                <w:szCs w:val="24"/>
              </w:rPr>
              <w:t>Контрольное событие 6.</w:t>
            </w:r>
          </w:p>
          <w:p w:rsidR="003B5FA8" w:rsidRPr="00235DFA" w:rsidRDefault="00F1710D" w:rsidP="00F1710D">
            <w:pPr>
              <w:pStyle w:val="a3"/>
              <w:jc w:val="both"/>
              <w:rPr>
                <w:rFonts w:ascii="Times New Roman" w:hAnsi="Times New Roman"/>
                <w:sz w:val="24"/>
                <w:szCs w:val="24"/>
              </w:rPr>
            </w:pPr>
            <w:r w:rsidRPr="00235DFA">
              <w:rPr>
                <w:rFonts w:ascii="Times New Roman" w:hAnsi="Times New Roman"/>
                <w:sz w:val="24"/>
                <w:szCs w:val="24"/>
              </w:rPr>
              <w:t xml:space="preserve">Размещение </w:t>
            </w:r>
            <w:r w:rsidRPr="00235DFA">
              <w:rPr>
                <w:rFonts w:ascii="Times New Roman" w:eastAsia="Cambria" w:hAnsi="Times New Roman"/>
                <w:sz w:val="24"/>
                <w:szCs w:val="24"/>
              </w:rPr>
              <w:t>сведений, документов и материалов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w:t>
            </w:r>
            <w:r w:rsidRPr="00235DFA">
              <w:rPr>
                <w:rFonts w:ascii="Times New Roman" w:hAnsi="Times New Roman"/>
                <w:sz w:val="24"/>
                <w:szCs w:val="24"/>
              </w:rPr>
              <w:t xml:space="preserve"> </w:t>
            </w:r>
          </w:p>
          <w:p w:rsidR="000E5F59" w:rsidRPr="00235DFA" w:rsidRDefault="00F1710D" w:rsidP="00F1710D">
            <w:pPr>
              <w:pStyle w:val="a3"/>
              <w:jc w:val="both"/>
              <w:rPr>
                <w:rFonts w:ascii="Times New Roman" w:hAnsi="Times New Roman"/>
                <w:sz w:val="24"/>
                <w:szCs w:val="24"/>
              </w:rPr>
            </w:pPr>
            <w:r w:rsidRPr="00235DFA">
              <w:rPr>
                <w:rFonts w:ascii="Times New Roman" w:hAnsi="Times New Roman"/>
                <w:sz w:val="24"/>
                <w:szCs w:val="24"/>
              </w:rPr>
              <w:lastRenderedPageBreak/>
              <w:t>осуществлено</w:t>
            </w:r>
          </w:p>
        </w:tc>
        <w:tc>
          <w:tcPr>
            <w:tcW w:w="1628" w:type="dxa"/>
            <w:gridSpan w:val="2"/>
          </w:tcPr>
          <w:p w:rsidR="000E5F59" w:rsidRPr="00235DFA" w:rsidRDefault="00EB7808" w:rsidP="00D84279">
            <w:pPr>
              <w:pStyle w:val="a3"/>
              <w:jc w:val="both"/>
              <w:rPr>
                <w:rFonts w:ascii="Times New Roman" w:eastAsia="Times New Roman" w:hAnsi="Times New Roman"/>
                <w:sz w:val="24"/>
                <w:szCs w:val="24"/>
                <w:lang w:eastAsia="ru-RU"/>
              </w:rPr>
            </w:pPr>
            <w:r w:rsidRPr="00235DFA">
              <w:rPr>
                <w:rFonts w:ascii="Times New Roman" w:hAnsi="Times New Roman"/>
                <w:sz w:val="24"/>
                <w:szCs w:val="24"/>
              </w:rPr>
              <w:lastRenderedPageBreak/>
              <w:t>до 31.12.202</w:t>
            </w:r>
            <w:r w:rsidR="00BB7963" w:rsidRPr="00235DFA">
              <w:rPr>
                <w:rFonts w:ascii="Times New Roman" w:hAnsi="Times New Roman"/>
                <w:sz w:val="24"/>
                <w:szCs w:val="24"/>
              </w:rPr>
              <w:t>1</w:t>
            </w:r>
            <w:r w:rsidRPr="00235DFA">
              <w:rPr>
                <w:rFonts w:ascii="Times New Roman" w:hAnsi="Times New Roman"/>
                <w:sz w:val="24"/>
                <w:szCs w:val="24"/>
              </w:rPr>
              <w:t xml:space="preserve"> (по мере обращения заявителей)</w:t>
            </w:r>
            <w:r w:rsidR="000E5F59" w:rsidRPr="00235DFA">
              <w:rPr>
                <w:rFonts w:ascii="Times New Roman" w:eastAsia="Times New Roman" w:hAnsi="Times New Roman"/>
                <w:sz w:val="24"/>
                <w:szCs w:val="24"/>
                <w:lang w:eastAsia="ru-RU"/>
              </w:rPr>
              <w:t>/</w:t>
            </w:r>
            <w:r w:rsidR="00AD4846" w:rsidRPr="00235DFA">
              <w:rPr>
                <w:rFonts w:ascii="Times New Roman" w:hAnsi="Times New Roman"/>
                <w:sz w:val="24"/>
                <w:szCs w:val="24"/>
              </w:rPr>
              <w:t xml:space="preserve"> </w:t>
            </w:r>
            <w:r w:rsidR="00DD41A8" w:rsidRPr="00235DFA">
              <w:rPr>
                <w:rFonts w:ascii="Times New Roman" w:hAnsi="Times New Roman"/>
                <w:sz w:val="24"/>
                <w:szCs w:val="24"/>
              </w:rPr>
              <w:t>2</w:t>
            </w:r>
            <w:r w:rsidR="00AD4846" w:rsidRPr="00235DFA">
              <w:rPr>
                <w:rFonts w:ascii="Times New Roman" w:hAnsi="Times New Roman"/>
                <w:sz w:val="24"/>
                <w:szCs w:val="24"/>
              </w:rPr>
              <w:t>9.01.202</w:t>
            </w:r>
            <w:r w:rsidR="00DD41A8" w:rsidRPr="00235DFA">
              <w:rPr>
                <w:rFonts w:ascii="Times New Roman" w:hAnsi="Times New Roman"/>
                <w:sz w:val="24"/>
                <w:szCs w:val="24"/>
              </w:rPr>
              <w:t>1</w:t>
            </w:r>
            <w:r w:rsidR="00AD4846" w:rsidRPr="00235DFA">
              <w:rPr>
                <w:rFonts w:ascii="Times New Roman" w:hAnsi="Times New Roman"/>
                <w:sz w:val="24"/>
                <w:szCs w:val="24"/>
              </w:rPr>
              <w:t xml:space="preserve"> – </w:t>
            </w:r>
            <w:r w:rsidR="00D84279" w:rsidRPr="00235DFA">
              <w:rPr>
                <w:rFonts w:ascii="Times New Roman" w:hAnsi="Times New Roman"/>
                <w:sz w:val="24"/>
                <w:szCs w:val="24"/>
              </w:rPr>
              <w:t>28</w:t>
            </w:r>
            <w:r w:rsidR="00AD4846" w:rsidRPr="00235DFA">
              <w:rPr>
                <w:rFonts w:ascii="Times New Roman" w:hAnsi="Times New Roman"/>
                <w:sz w:val="24"/>
                <w:szCs w:val="24"/>
              </w:rPr>
              <w:t>.12.2020</w:t>
            </w:r>
          </w:p>
        </w:tc>
        <w:tc>
          <w:tcPr>
            <w:tcW w:w="4893" w:type="dxa"/>
          </w:tcPr>
          <w:p w:rsidR="000E5F59" w:rsidRPr="00235DFA" w:rsidRDefault="000E5F59" w:rsidP="00615916">
            <w:pPr>
              <w:pStyle w:val="ConsPlusNormal"/>
              <w:rPr>
                <w:szCs w:val="24"/>
              </w:rPr>
            </w:pPr>
            <w:r w:rsidRPr="00235DFA">
              <w:rPr>
                <w:szCs w:val="24"/>
              </w:rPr>
              <w:t>Контрольное событие выполнено.</w:t>
            </w:r>
          </w:p>
          <w:p w:rsidR="000E5F59" w:rsidRPr="00235DFA" w:rsidRDefault="00540472" w:rsidP="000D4263">
            <w:pPr>
              <w:pStyle w:val="ConsPlusNormal"/>
              <w:jc w:val="both"/>
              <w:rPr>
                <w:szCs w:val="24"/>
              </w:rPr>
            </w:pPr>
            <w:r w:rsidRPr="00235DFA">
              <w:rPr>
                <w:szCs w:val="24"/>
              </w:rPr>
              <w:t xml:space="preserve">В 2021 году создана информационная система обеспечения градостроительной деятельности Ставропольского края (далее – ГИСОГД СК) и (ГИСОГД СК введена в эксплуатацию с 01.02.2022 в соответствии с приказом министерства строительства и архитектуры Ставропольского края от 10 декабря 2021 г. № 467). Администрация Петровского городского округа Ставропольского края является сегментом ГИСОГД СК с 29 сентября 2021 года. В целях ведения государственной информационной системы </w:t>
            </w:r>
            <w:r w:rsidRPr="00235DFA">
              <w:rPr>
                <w:szCs w:val="24"/>
              </w:rPr>
              <w:lastRenderedPageBreak/>
              <w:t xml:space="preserve">обеспечения градостроительной деятельности Ставропольского края, отделом планирования территорий и землеустройства администрации Петровского городского округа Ставропольского края в ГИСОГД СК в 2021 году внесено </w:t>
            </w:r>
            <w:r w:rsidR="000D4263" w:rsidRPr="00235DFA">
              <w:rPr>
                <w:szCs w:val="24"/>
              </w:rPr>
              <w:t>1670</w:t>
            </w:r>
            <w:r w:rsidRPr="00235DFA">
              <w:rPr>
                <w:szCs w:val="24"/>
              </w:rPr>
              <w:t xml:space="preserve"> документов в отношении застроенных и подлежащих застройке земельных участков. В целях выдачи сведений из информационной системы обеспечения градостроительной деятельности Петровского городского округа Ставропольского края поступило 120 запросов от органов государственной власти, органов местного самоуправления, физических и юридических лиц по предоставлению сведений, содержащихся в информационной системе обеспечения градостроительной деятельности Петровского городского округа Ставропольского края. Запросов от органов государственной власти, органов местного самоуправления, физических и юридических лиц по предоставлению </w:t>
            </w:r>
            <w:proofErr w:type="gramStart"/>
            <w:r w:rsidRPr="00235DFA">
              <w:rPr>
                <w:szCs w:val="24"/>
              </w:rPr>
              <w:t>сведений, содержащихся в ГИСОГД СК не поступало</w:t>
            </w:r>
            <w:proofErr w:type="gramEnd"/>
            <w:r w:rsidRPr="00235DFA">
              <w:rPr>
                <w:szCs w:val="24"/>
              </w:rPr>
              <w:t>.</w:t>
            </w:r>
          </w:p>
        </w:tc>
        <w:tc>
          <w:tcPr>
            <w:tcW w:w="4536" w:type="dxa"/>
          </w:tcPr>
          <w:p w:rsidR="000E5F59" w:rsidRPr="00235DFA" w:rsidRDefault="000E5F59" w:rsidP="00615916">
            <w:pPr>
              <w:pStyle w:val="ConsPlusNormal"/>
              <w:jc w:val="center"/>
              <w:rPr>
                <w:rFonts w:eastAsia="Cambria"/>
                <w:i/>
                <w:lang w:eastAsia="ar-SA"/>
              </w:rPr>
            </w:pPr>
            <w:r w:rsidRPr="00235DFA">
              <w:rPr>
                <w:szCs w:val="24"/>
              </w:rPr>
              <w:lastRenderedPageBreak/>
              <w:t>х</w:t>
            </w:r>
          </w:p>
        </w:tc>
      </w:tr>
      <w:tr w:rsidR="00F1710D" w:rsidRPr="00235DFA" w:rsidTr="008070E6">
        <w:tc>
          <w:tcPr>
            <w:tcW w:w="539" w:type="dxa"/>
          </w:tcPr>
          <w:p w:rsidR="00F1710D" w:rsidRPr="00235DFA" w:rsidRDefault="00F1710D" w:rsidP="00701832">
            <w:pPr>
              <w:pStyle w:val="a3"/>
              <w:jc w:val="center"/>
              <w:rPr>
                <w:rFonts w:ascii="Times New Roman" w:hAnsi="Times New Roman"/>
                <w:sz w:val="24"/>
                <w:szCs w:val="24"/>
              </w:rPr>
            </w:pPr>
            <w:r w:rsidRPr="00235DFA">
              <w:rPr>
                <w:rFonts w:ascii="Times New Roman" w:hAnsi="Times New Roman"/>
                <w:sz w:val="24"/>
                <w:szCs w:val="24"/>
                <w:lang w:val="en-US"/>
              </w:rPr>
              <w:lastRenderedPageBreak/>
              <w:t>1</w:t>
            </w:r>
            <w:r w:rsidRPr="00235DFA">
              <w:rPr>
                <w:rFonts w:ascii="Times New Roman" w:hAnsi="Times New Roman"/>
                <w:sz w:val="24"/>
                <w:szCs w:val="24"/>
              </w:rPr>
              <w:t>.7.</w:t>
            </w:r>
          </w:p>
        </w:tc>
        <w:tc>
          <w:tcPr>
            <w:tcW w:w="2863" w:type="dxa"/>
          </w:tcPr>
          <w:p w:rsidR="003B5FA8" w:rsidRPr="00235DFA" w:rsidRDefault="003B5FA8" w:rsidP="003B5FA8">
            <w:pPr>
              <w:pStyle w:val="ConsPlusNormal"/>
              <w:rPr>
                <w:szCs w:val="24"/>
              </w:rPr>
            </w:pPr>
            <w:r w:rsidRPr="00235DFA">
              <w:rPr>
                <w:szCs w:val="24"/>
              </w:rPr>
              <w:t>Контрольное событие 7.</w:t>
            </w:r>
          </w:p>
          <w:p w:rsidR="00F1710D" w:rsidRPr="00235DFA" w:rsidRDefault="00AB6A87" w:rsidP="00685619">
            <w:pPr>
              <w:pStyle w:val="ConsPlusNormal"/>
              <w:rPr>
                <w:szCs w:val="24"/>
              </w:rPr>
            </w:pPr>
            <w:r w:rsidRPr="00235DFA">
              <w:t>Разработка и утверждение генерального плана и правил землепользования и застройки Петровского городского округа Ставропольского края осуществлены</w:t>
            </w:r>
          </w:p>
        </w:tc>
        <w:tc>
          <w:tcPr>
            <w:tcW w:w="1628" w:type="dxa"/>
            <w:gridSpan w:val="2"/>
          </w:tcPr>
          <w:p w:rsidR="00F1710D" w:rsidRPr="00235DFA" w:rsidRDefault="00AB6A87" w:rsidP="00904ECF">
            <w:pPr>
              <w:pStyle w:val="a3"/>
              <w:jc w:val="both"/>
              <w:rPr>
                <w:rFonts w:ascii="Times New Roman" w:eastAsia="Times New Roman" w:hAnsi="Times New Roman"/>
                <w:sz w:val="24"/>
                <w:szCs w:val="24"/>
                <w:lang w:eastAsia="ru-RU"/>
              </w:rPr>
            </w:pPr>
            <w:r w:rsidRPr="00235DFA">
              <w:rPr>
                <w:rFonts w:ascii="Times New Roman" w:hAnsi="Times New Roman"/>
                <w:sz w:val="24"/>
                <w:szCs w:val="24"/>
              </w:rPr>
              <w:t>до 31.12.2021 года/</w:t>
            </w:r>
            <w:r w:rsidR="00904ECF" w:rsidRPr="00235DFA">
              <w:rPr>
                <w:rFonts w:ascii="Times New Roman" w:hAnsi="Times New Roman"/>
                <w:sz w:val="24"/>
                <w:szCs w:val="24"/>
              </w:rPr>
              <w:t>29</w:t>
            </w:r>
            <w:r w:rsidRPr="00235DFA">
              <w:rPr>
                <w:rFonts w:ascii="Times New Roman" w:hAnsi="Times New Roman"/>
                <w:sz w:val="24"/>
                <w:szCs w:val="24"/>
              </w:rPr>
              <w:t>.</w:t>
            </w:r>
            <w:r w:rsidR="00904ECF" w:rsidRPr="00235DFA">
              <w:rPr>
                <w:rFonts w:ascii="Times New Roman" w:hAnsi="Times New Roman"/>
                <w:sz w:val="24"/>
                <w:szCs w:val="24"/>
              </w:rPr>
              <w:t>11</w:t>
            </w:r>
            <w:r w:rsidRPr="00235DFA">
              <w:rPr>
                <w:rFonts w:ascii="Times New Roman" w:hAnsi="Times New Roman"/>
                <w:sz w:val="24"/>
                <w:szCs w:val="24"/>
              </w:rPr>
              <w:t>.2021</w:t>
            </w:r>
          </w:p>
        </w:tc>
        <w:tc>
          <w:tcPr>
            <w:tcW w:w="4893" w:type="dxa"/>
            <w:shd w:val="clear" w:color="auto" w:fill="auto"/>
          </w:tcPr>
          <w:p w:rsidR="00980ACD" w:rsidRPr="00235DFA" w:rsidRDefault="008070E6" w:rsidP="00EC2CA9">
            <w:pPr>
              <w:pStyle w:val="ConsPlusNormal"/>
              <w:jc w:val="both"/>
              <w:rPr>
                <w:rFonts w:cs="Tahoma"/>
                <w:szCs w:val="24"/>
              </w:rPr>
            </w:pPr>
            <w:r w:rsidRPr="00235DFA">
              <w:rPr>
                <w:szCs w:val="24"/>
              </w:rPr>
              <w:t xml:space="preserve">Контрольное событие не выполнено. </w:t>
            </w:r>
          </w:p>
          <w:p w:rsidR="00F1710D" w:rsidRPr="00235DFA" w:rsidRDefault="008070E6" w:rsidP="00980ACD">
            <w:pPr>
              <w:pStyle w:val="ConsPlusNormal"/>
              <w:jc w:val="both"/>
              <w:rPr>
                <w:szCs w:val="24"/>
              </w:rPr>
            </w:pPr>
            <w:r w:rsidRPr="00235DFA">
              <w:rPr>
                <w:rFonts w:cs="Tahoma"/>
                <w:szCs w:val="24"/>
              </w:rPr>
              <w:t xml:space="preserve">В соответствии с муниципальным контрактом № 0121200004720001026 от 27.10.2020 на выполнение научно-исследовательской работы по теме: «Разработка системы градостроительной документации Петровского городского округа Ставропольского края (местных нормативов </w:t>
            </w:r>
            <w:r w:rsidRPr="00235DFA">
              <w:rPr>
                <w:rFonts w:cs="Tahoma"/>
                <w:szCs w:val="24"/>
              </w:rPr>
              <w:lastRenderedPageBreak/>
              <w:t xml:space="preserve">градостроительного проектирования, генерального плана, правил землепользования и застройки)», </w:t>
            </w:r>
            <w:r w:rsidR="00891ED5">
              <w:rPr>
                <w:rFonts w:cs="Tahoma"/>
                <w:szCs w:val="24"/>
              </w:rPr>
              <w:t xml:space="preserve">разработаны </w:t>
            </w:r>
            <w:r w:rsidR="00891ED5" w:rsidRPr="00235DFA">
              <w:rPr>
                <w:rFonts w:cs="Tahoma"/>
                <w:szCs w:val="24"/>
              </w:rPr>
              <w:t>генеральн</w:t>
            </w:r>
            <w:r w:rsidR="00891ED5">
              <w:rPr>
                <w:rFonts w:cs="Tahoma"/>
                <w:szCs w:val="24"/>
              </w:rPr>
              <w:t>ый</w:t>
            </w:r>
            <w:r w:rsidR="00891ED5" w:rsidRPr="00235DFA">
              <w:rPr>
                <w:rFonts w:cs="Tahoma"/>
                <w:szCs w:val="24"/>
              </w:rPr>
              <w:t xml:space="preserve"> план</w:t>
            </w:r>
            <w:r w:rsidR="00891ED5">
              <w:rPr>
                <w:rFonts w:cs="Tahoma"/>
                <w:szCs w:val="24"/>
              </w:rPr>
              <w:t xml:space="preserve"> и </w:t>
            </w:r>
            <w:r w:rsidR="00891ED5" w:rsidRPr="00235DFA">
              <w:rPr>
                <w:rFonts w:cs="Tahoma"/>
                <w:szCs w:val="24"/>
              </w:rPr>
              <w:t xml:space="preserve"> правил</w:t>
            </w:r>
            <w:r w:rsidR="00891ED5">
              <w:rPr>
                <w:rFonts w:cs="Tahoma"/>
                <w:szCs w:val="24"/>
              </w:rPr>
              <w:t>а</w:t>
            </w:r>
            <w:r w:rsidR="00891ED5" w:rsidRPr="00235DFA">
              <w:rPr>
                <w:rFonts w:cs="Tahoma"/>
                <w:szCs w:val="24"/>
              </w:rPr>
              <w:t xml:space="preserve"> землепользования и застройки</w:t>
            </w:r>
            <w:r w:rsidR="00891ED5">
              <w:rPr>
                <w:rFonts w:cs="Tahoma"/>
                <w:szCs w:val="24"/>
              </w:rPr>
              <w:t xml:space="preserve"> Петровского городского округа Ставропольского края. К</w:t>
            </w:r>
            <w:r w:rsidRPr="00235DFA">
              <w:rPr>
                <w:rFonts w:cs="Tahoma"/>
                <w:szCs w:val="24"/>
              </w:rPr>
              <w:t xml:space="preserve">ассовое исполнение </w:t>
            </w:r>
            <w:r w:rsidRPr="00235DFA">
              <w:rPr>
                <w:szCs w:val="24"/>
              </w:rPr>
              <w:t>на 31.12.202</w:t>
            </w:r>
            <w:r w:rsidR="00980ACD" w:rsidRPr="00235DFA">
              <w:rPr>
                <w:szCs w:val="24"/>
              </w:rPr>
              <w:t>1</w:t>
            </w:r>
            <w:r w:rsidRPr="00235DFA">
              <w:rPr>
                <w:szCs w:val="24"/>
              </w:rPr>
              <w:t xml:space="preserve"> составило </w:t>
            </w:r>
            <w:r w:rsidR="00980ACD" w:rsidRPr="00235DFA">
              <w:rPr>
                <w:szCs w:val="24"/>
              </w:rPr>
              <w:t>100</w:t>
            </w:r>
            <w:r w:rsidRPr="00235DFA">
              <w:rPr>
                <w:szCs w:val="24"/>
              </w:rPr>
              <w:t xml:space="preserve">% от общей суммы контракта (10000,00 тыс. рублей) </w:t>
            </w:r>
          </w:p>
          <w:p w:rsidR="00980ACD" w:rsidRPr="00235DFA" w:rsidRDefault="00F30737" w:rsidP="00980ACD">
            <w:pPr>
              <w:pStyle w:val="ConsPlusNormal"/>
              <w:jc w:val="both"/>
              <w:rPr>
                <w:szCs w:val="24"/>
              </w:rPr>
            </w:pPr>
            <w:proofErr w:type="gramStart"/>
            <w:r w:rsidRPr="00235DFA">
              <w:rPr>
                <w:szCs w:val="24"/>
              </w:rPr>
              <w:t xml:space="preserve">В соответствии с пп. 8.5 п. 8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утвержденного решением Совета депутатов Петровского городского округа Ставропольского края от 15 июня 2018 г. № 80 (с изменениями), учитывая заключение о результатах публичных слушаний от 23 ноября 2021 г., </w:t>
            </w:r>
            <w:r w:rsidR="009B7DDC">
              <w:rPr>
                <w:szCs w:val="24"/>
              </w:rPr>
              <w:t>в рамках устранения</w:t>
            </w:r>
            <w:proofErr w:type="gramEnd"/>
            <w:r w:rsidR="009B7DDC">
              <w:rPr>
                <w:szCs w:val="24"/>
              </w:rPr>
              <w:t xml:space="preserve"> замечаний, </w:t>
            </w:r>
            <w:r w:rsidRPr="00235DFA">
              <w:rPr>
                <w:szCs w:val="24"/>
              </w:rPr>
              <w:t>принято распоряжение главы Петровского городского округа Ставропольского края от 25 ноября 2021 г. № 64-р «Об отклонении проекта генерального плана Петровского городского округа Ставропольского края и направлении его на доработку».</w:t>
            </w:r>
          </w:p>
          <w:p w:rsidR="00F30737" w:rsidRPr="00235DFA" w:rsidRDefault="00F30737" w:rsidP="00980ACD">
            <w:pPr>
              <w:pStyle w:val="ConsPlusNormal"/>
              <w:jc w:val="both"/>
              <w:rPr>
                <w:szCs w:val="24"/>
              </w:rPr>
            </w:pPr>
            <w:r w:rsidRPr="00235DFA">
              <w:rPr>
                <w:szCs w:val="24"/>
              </w:rPr>
              <w:t xml:space="preserve">27 декабря 2021 г. проект генерального плана размещен в ФГИС ТП и направлено уведомление об обеспечении доступа к доработанным материалам проекта генерального плана в министерство экономического развития Российской </w:t>
            </w:r>
            <w:r w:rsidRPr="00235DFA">
              <w:rPr>
                <w:szCs w:val="24"/>
              </w:rPr>
              <w:lastRenderedPageBreak/>
              <w:t>Федерации, государственную корпорацию по атомной энергии «</w:t>
            </w:r>
            <w:proofErr w:type="spellStart"/>
            <w:r w:rsidRPr="00235DFA">
              <w:rPr>
                <w:szCs w:val="24"/>
              </w:rPr>
              <w:t>Росатом</w:t>
            </w:r>
            <w:proofErr w:type="spellEnd"/>
            <w:r w:rsidRPr="00235DFA">
              <w:rPr>
                <w:szCs w:val="24"/>
              </w:rPr>
              <w:t>», Федеральное агентство лесного хозяйства Российской Федерации.</w:t>
            </w:r>
          </w:p>
          <w:p w:rsidR="00F30737" w:rsidRPr="00235DFA" w:rsidRDefault="00F30737" w:rsidP="00F30737">
            <w:pPr>
              <w:pStyle w:val="ConsPlusNormal"/>
              <w:jc w:val="both"/>
              <w:rPr>
                <w:szCs w:val="24"/>
              </w:rPr>
            </w:pPr>
            <w:r w:rsidRPr="00235DFA">
              <w:rPr>
                <w:szCs w:val="24"/>
              </w:rPr>
              <w:t>Утверждение генерального плана Петровского городского округа Ставропольского края запланировано на 2022 год в срок до 01.07.2022, правил землепользования и застройки до 31.12.2022.</w:t>
            </w:r>
          </w:p>
        </w:tc>
        <w:tc>
          <w:tcPr>
            <w:tcW w:w="4536" w:type="dxa"/>
          </w:tcPr>
          <w:p w:rsidR="00F1710D" w:rsidRPr="00235DFA" w:rsidRDefault="00F1710D" w:rsidP="00701832">
            <w:pPr>
              <w:pStyle w:val="ConsPlusNormal"/>
              <w:jc w:val="center"/>
              <w:rPr>
                <w:rFonts w:eastAsia="Cambria"/>
                <w:i/>
                <w:lang w:eastAsia="ar-SA"/>
              </w:rPr>
            </w:pPr>
            <w:r w:rsidRPr="00235DFA">
              <w:rPr>
                <w:szCs w:val="24"/>
              </w:rPr>
              <w:lastRenderedPageBreak/>
              <w:t>х</w:t>
            </w:r>
          </w:p>
        </w:tc>
      </w:tr>
      <w:tr w:rsidR="00790FF2" w:rsidRPr="00235DFA" w:rsidTr="001217E2">
        <w:tc>
          <w:tcPr>
            <w:tcW w:w="539" w:type="dxa"/>
          </w:tcPr>
          <w:p w:rsidR="00790FF2" w:rsidRPr="00235DFA" w:rsidRDefault="00790FF2" w:rsidP="000A2106">
            <w:pPr>
              <w:pStyle w:val="ConsPlusNormal"/>
              <w:jc w:val="center"/>
              <w:rPr>
                <w:szCs w:val="24"/>
              </w:rPr>
            </w:pPr>
            <w:r w:rsidRPr="00235DFA">
              <w:rPr>
                <w:szCs w:val="24"/>
              </w:rPr>
              <w:lastRenderedPageBreak/>
              <w:t>2</w:t>
            </w:r>
          </w:p>
        </w:tc>
        <w:tc>
          <w:tcPr>
            <w:tcW w:w="2863" w:type="dxa"/>
          </w:tcPr>
          <w:p w:rsidR="00790FF2" w:rsidRPr="00235DFA" w:rsidRDefault="00790FF2" w:rsidP="000A2106">
            <w:pPr>
              <w:pStyle w:val="a3"/>
              <w:jc w:val="both"/>
              <w:rPr>
                <w:rFonts w:ascii="Times New Roman" w:hAnsi="Times New Roman"/>
                <w:sz w:val="24"/>
                <w:szCs w:val="24"/>
              </w:rPr>
            </w:pPr>
            <w:r w:rsidRPr="00235DFA">
              <w:rPr>
                <w:rFonts w:ascii="Times New Roman" w:hAnsi="Times New Roman"/>
                <w:sz w:val="24"/>
                <w:szCs w:val="24"/>
              </w:rPr>
              <w:t>Основное мероприятие 2. «</w:t>
            </w:r>
            <w:r w:rsidRPr="00235DFA">
              <w:rPr>
                <w:rFonts w:ascii="Times New Roman" w:hAnsi="Times New Roman"/>
                <w:b/>
                <w:sz w:val="24"/>
                <w:szCs w:val="24"/>
              </w:rPr>
              <w:t>Подготовка документов в целях реализации функций округа в сфере рекламы»</w:t>
            </w:r>
          </w:p>
        </w:tc>
        <w:tc>
          <w:tcPr>
            <w:tcW w:w="1628" w:type="dxa"/>
            <w:gridSpan w:val="2"/>
          </w:tcPr>
          <w:p w:rsidR="00790FF2" w:rsidRPr="00235DFA" w:rsidRDefault="00790FF2" w:rsidP="000A2106">
            <w:pPr>
              <w:pStyle w:val="a3"/>
              <w:jc w:val="center"/>
              <w:rPr>
                <w:rFonts w:ascii="Times New Roman" w:hAnsi="Times New Roman"/>
                <w:sz w:val="24"/>
                <w:szCs w:val="24"/>
              </w:rPr>
            </w:pPr>
            <w:r w:rsidRPr="00235DFA">
              <w:rPr>
                <w:rFonts w:ascii="Times New Roman" w:hAnsi="Times New Roman"/>
                <w:sz w:val="24"/>
                <w:szCs w:val="24"/>
              </w:rPr>
              <w:t>х</w:t>
            </w:r>
          </w:p>
        </w:tc>
        <w:tc>
          <w:tcPr>
            <w:tcW w:w="4893" w:type="dxa"/>
          </w:tcPr>
          <w:p w:rsidR="00790FF2" w:rsidRPr="00235DFA" w:rsidRDefault="00790FF2" w:rsidP="00AD4846">
            <w:pPr>
              <w:pStyle w:val="a3"/>
              <w:jc w:val="both"/>
              <w:rPr>
                <w:rFonts w:ascii="Times New Roman" w:eastAsia="Times New Roman" w:hAnsi="Times New Roman"/>
                <w:sz w:val="24"/>
                <w:szCs w:val="24"/>
                <w:lang w:eastAsia="ru-RU"/>
              </w:rPr>
            </w:pPr>
            <w:r w:rsidRPr="00235DFA">
              <w:rPr>
                <w:rFonts w:ascii="Times New Roman" w:hAnsi="Times New Roman"/>
                <w:sz w:val="24"/>
                <w:szCs w:val="24"/>
              </w:rPr>
              <w:t xml:space="preserve">Отделом планирования территорий и землеустройства администрации Петровского городского округа Ставропольского края осуществляется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w:t>
            </w:r>
            <w:r w:rsidRPr="00235DFA">
              <w:rPr>
                <w:rFonts w:ascii="Times New Roman" w:eastAsia="Times New Roman" w:hAnsi="Times New Roman"/>
                <w:sz w:val="24"/>
                <w:szCs w:val="24"/>
                <w:lang w:eastAsia="ru-RU"/>
              </w:rPr>
              <w:t xml:space="preserve">Количество подготовленных документов в целях реализации функций Петровского городского округа Ставропольского края в сфере рекламы составляет </w:t>
            </w:r>
            <w:r w:rsidR="00606158" w:rsidRPr="00235DFA">
              <w:rPr>
                <w:rFonts w:ascii="Times New Roman" w:eastAsia="Times New Roman" w:hAnsi="Times New Roman"/>
                <w:sz w:val="24"/>
                <w:szCs w:val="24"/>
                <w:lang w:eastAsia="ru-RU"/>
              </w:rPr>
              <w:t>4</w:t>
            </w:r>
            <w:r w:rsidRPr="00235DFA">
              <w:rPr>
                <w:rFonts w:ascii="Times New Roman" w:eastAsia="Times New Roman" w:hAnsi="Times New Roman"/>
                <w:sz w:val="24"/>
                <w:szCs w:val="24"/>
                <w:lang w:eastAsia="ru-RU"/>
              </w:rPr>
              <w:t xml:space="preserve"> единиц</w:t>
            </w:r>
            <w:r w:rsidR="00606158" w:rsidRPr="00235DFA">
              <w:rPr>
                <w:rFonts w:ascii="Times New Roman" w:eastAsia="Times New Roman" w:hAnsi="Times New Roman"/>
                <w:sz w:val="24"/>
                <w:szCs w:val="24"/>
                <w:lang w:eastAsia="ru-RU"/>
              </w:rPr>
              <w:t>ы</w:t>
            </w:r>
            <w:r w:rsidRPr="00235DFA">
              <w:rPr>
                <w:rFonts w:ascii="Times New Roman" w:eastAsia="Times New Roman" w:hAnsi="Times New Roman"/>
                <w:sz w:val="24"/>
                <w:szCs w:val="24"/>
                <w:lang w:eastAsia="ru-RU"/>
              </w:rPr>
              <w:t>.</w:t>
            </w:r>
          </w:p>
          <w:p w:rsidR="00790FF2" w:rsidRPr="00235DFA" w:rsidRDefault="00790FF2" w:rsidP="00AD4846">
            <w:pPr>
              <w:pStyle w:val="ConsPlusNormal"/>
              <w:jc w:val="both"/>
              <w:rPr>
                <w:szCs w:val="24"/>
              </w:rPr>
            </w:pPr>
          </w:p>
        </w:tc>
        <w:tc>
          <w:tcPr>
            <w:tcW w:w="4536" w:type="dxa"/>
          </w:tcPr>
          <w:p w:rsidR="00790FF2" w:rsidRPr="00235DFA" w:rsidRDefault="00790FF2" w:rsidP="00DF78F4">
            <w:pPr>
              <w:pStyle w:val="ConsPlusNormal"/>
              <w:jc w:val="both"/>
              <w:rPr>
                <w:szCs w:val="24"/>
              </w:rPr>
            </w:pPr>
            <w:r w:rsidRPr="00235DFA">
              <w:rPr>
                <w:szCs w:val="24"/>
              </w:rPr>
              <w:t>Мероприятие выполнено.</w:t>
            </w:r>
          </w:p>
          <w:p w:rsidR="00790FF2" w:rsidRPr="00235DFA" w:rsidRDefault="00790FF2" w:rsidP="00DF78F4">
            <w:pPr>
              <w:pStyle w:val="ConsPlusNormal"/>
              <w:jc w:val="both"/>
              <w:rPr>
                <w:szCs w:val="24"/>
              </w:rPr>
            </w:pPr>
            <w:r w:rsidRPr="00235DFA">
              <w:rPr>
                <w:szCs w:val="24"/>
              </w:rPr>
              <w:t xml:space="preserve">Доля рекламных конструкций, установка и эксплуатация которых </w:t>
            </w:r>
            <w:proofErr w:type="gramStart"/>
            <w:r w:rsidRPr="00235DFA">
              <w:rPr>
                <w:szCs w:val="24"/>
              </w:rPr>
              <w:t>осуществляется на основании выданных разрешений на территории Петровского городского округа Ставропольского края составляет</w:t>
            </w:r>
            <w:proofErr w:type="gramEnd"/>
            <w:r w:rsidRPr="00235DFA">
              <w:rPr>
                <w:szCs w:val="24"/>
              </w:rPr>
              <w:t xml:space="preserve"> 100%.</w:t>
            </w:r>
          </w:p>
          <w:p w:rsidR="00790FF2" w:rsidRPr="00235DFA" w:rsidRDefault="00790FF2" w:rsidP="00AC2035">
            <w:pPr>
              <w:autoSpaceDE w:val="0"/>
              <w:autoSpaceDN w:val="0"/>
              <w:adjustRightInd w:val="0"/>
            </w:pPr>
          </w:p>
        </w:tc>
      </w:tr>
      <w:tr w:rsidR="00790FF2" w:rsidRPr="00235DFA" w:rsidTr="001217E2">
        <w:tc>
          <w:tcPr>
            <w:tcW w:w="539" w:type="dxa"/>
          </w:tcPr>
          <w:p w:rsidR="00790FF2" w:rsidRPr="00235DFA" w:rsidRDefault="00790FF2" w:rsidP="000A2106">
            <w:pPr>
              <w:pStyle w:val="ConsPlusNormal"/>
              <w:jc w:val="center"/>
              <w:rPr>
                <w:szCs w:val="24"/>
              </w:rPr>
            </w:pPr>
            <w:r w:rsidRPr="00235DFA">
              <w:rPr>
                <w:szCs w:val="24"/>
              </w:rPr>
              <w:t>2.1.</w:t>
            </w:r>
          </w:p>
        </w:tc>
        <w:tc>
          <w:tcPr>
            <w:tcW w:w="2863" w:type="dxa"/>
          </w:tcPr>
          <w:p w:rsidR="00790FF2" w:rsidRPr="00235DFA" w:rsidRDefault="00790FF2" w:rsidP="00F0152A">
            <w:pPr>
              <w:pStyle w:val="ConsPlusNormal"/>
              <w:rPr>
                <w:szCs w:val="24"/>
              </w:rPr>
            </w:pPr>
            <w:r w:rsidRPr="00235DFA">
              <w:rPr>
                <w:szCs w:val="24"/>
              </w:rPr>
              <w:t xml:space="preserve">Контрольное событие </w:t>
            </w:r>
            <w:r w:rsidR="003B5FA8" w:rsidRPr="00235DFA">
              <w:rPr>
                <w:szCs w:val="24"/>
              </w:rPr>
              <w:t>8</w:t>
            </w:r>
            <w:r w:rsidRPr="00235DFA">
              <w:rPr>
                <w:szCs w:val="24"/>
              </w:rPr>
              <w:t>.</w:t>
            </w:r>
          </w:p>
          <w:p w:rsidR="00790FF2" w:rsidRPr="00235DFA" w:rsidRDefault="00790FF2" w:rsidP="00F0152A">
            <w:pPr>
              <w:pStyle w:val="a3"/>
              <w:jc w:val="both"/>
              <w:rPr>
                <w:rFonts w:ascii="Times New Roman" w:eastAsia="Times New Roman" w:hAnsi="Times New Roman"/>
                <w:sz w:val="24"/>
                <w:szCs w:val="24"/>
                <w:lang w:eastAsia="ru-RU"/>
              </w:rPr>
            </w:pPr>
            <w:r w:rsidRPr="00235DFA">
              <w:rPr>
                <w:rFonts w:ascii="Times New Roman" w:hAnsi="Times New Roman"/>
                <w:sz w:val="24"/>
                <w:szCs w:val="24"/>
              </w:rPr>
              <w:t>Схема размещения рекламных конструкций актуализирована</w:t>
            </w:r>
          </w:p>
        </w:tc>
        <w:tc>
          <w:tcPr>
            <w:tcW w:w="1628" w:type="dxa"/>
            <w:gridSpan w:val="2"/>
          </w:tcPr>
          <w:p w:rsidR="00790FF2" w:rsidRPr="00235DFA" w:rsidRDefault="00790FF2" w:rsidP="00AB6A87">
            <w:pPr>
              <w:pStyle w:val="ConsPlusNormal"/>
              <w:jc w:val="center"/>
              <w:rPr>
                <w:szCs w:val="24"/>
              </w:rPr>
            </w:pPr>
            <w:r w:rsidRPr="00235DFA">
              <w:t>до 31.12.202</w:t>
            </w:r>
            <w:r w:rsidR="00AB6A87" w:rsidRPr="00235DFA">
              <w:t>1</w:t>
            </w:r>
            <w:r w:rsidRPr="00235DFA">
              <w:t xml:space="preserve"> (по мере обращения заявителей)</w:t>
            </w:r>
            <w:r w:rsidRPr="00235DFA">
              <w:rPr>
                <w:szCs w:val="24"/>
              </w:rPr>
              <w:t>/ -</w:t>
            </w:r>
          </w:p>
        </w:tc>
        <w:tc>
          <w:tcPr>
            <w:tcW w:w="4893" w:type="dxa"/>
          </w:tcPr>
          <w:p w:rsidR="00790FF2" w:rsidRPr="00235DFA" w:rsidRDefault="00790FF2" w:rsidP="0087556B">
            <w:pPr>
              <w:pStyle w:val="ConsPlusNormal"/>
              <w:jc w:val="both"/>
              <w:rPr>
                <w:szCs w:val="24"/>
              </w:rPr>
            </w:pPr>
            <w:r w:rsidRPr="00235DFA">
              <w:rPr>
                <w:szCs w:val="24"/>
              </w:rPr>
              <w:t>Контрольное событие не выполнено. В течение 202</w:t>
            </w:r>
            <w:r w:rsidR="00606158" w:rsidRPr="00235DFA">
              <w:rPr>
                <w:szCs w:val="24"/>
              </w:rPr>
              <w:t>1</w:t>
            </w:r>
            <w:r w:rsidRPr="00235DFA">
              <w:rPr>
                <w:szCs w:val="24"/>
              </w:rPr>
              <w:t xml:space="preserve"> года отсутствовали заявления на выдачу разрешений на установку и эксплуатацию рекламных конструкций, по </w:t>
            </w:r>
            <w:proofErr w:type="gramStart"/>
            <w:r w:rsidRPr="00235DFA">
              <w:rPr>
                <w:szCs w:val="24"/>
              </w:rPr>
              <w:t>результатам</w:t>
            </w:r>
            <w:proofErr w:type="gramEnd"/>
            <w:r w:rsidRPr="00235DFA">
              <w:rPr>
                <w:szCs w:val="24"/>
              </w:rPr>
              <w:t xml:space="preserve"> рассмотрения которых возникла бы необходимость актуализации Схемы размещения рекламных конструкций.</w:t>
            </w:r>
          </w:p>
          <w:p w:rsidR="00790FF2" w:rsidRPr="00235DFA" w:rsidRDefault="00790FF2" w:rsidP="0087556B">
            <w:pPr>
              <w:pStyle w:val="ConsPlusNormal"/>
              <w:jc w:val="both"/>
              <w:rPr>
                <w:szCs w:val="24"/>
              </w:rPr>
            </w:pPr>
            <w:r w:rsidRPr="00235DFA">
              <w:lastRenderedPageBreak/>
              <w:t>Данное обстоятельство не оказало влияния на ход исполнения мероприятия.</w:t>
            </w:r>
          </w:p>
        </w:tc>
        <w:tc>
          <w:tcPr>
            <w:tcW w:w="4536" w:type="dxa"/>
          </w:tcPr>
          <w:p w:rsidR="00790FF2" w:rsidRPr="00235DFA" w:rsidRDefault="00790FF2" w:rsidP="00615916">
            <w:pPr>
              <w:pStyle w:val="a3"/>
              <w:jc w:val="center"/>
              <w:rPr>
                <w:rFonts w:ascii="Times New Roman" w:hAnsi="Times New Roman"/>
                <w:sz w:val="24"/>
                <w:szCs w:val="24"/>
              </w:rPr>
            </w:pPr>
            <w:r w:rsidRPr="00235DFA">
              <w:rPr>
                <w:rFonts w:ascii="Times New Roman" w:hAnsi="Times New Roman"/>
                <w:sz w:val="24"/>
                <w:szCs w:val="24"/>
              </w:rPr>
              <w:lastRenderedPageBreak/>
              <w:t>х</w:t>
            </w:r>
          </w:p>
        </w:tc>
      </w:tr>
      <w:tr w:rsidR="00790FF2" w:rsidRPr="00235DFA" w:rsidTr="001217E2">
        <w:tc>
          <w:tcPr>
            <w:tcW w:w="539" w:type="dxa"/>
          </w:tcPr>
          <w:p w:rsidR="00790FF2" w:rsidRPr="00235DFA" w:rsidRDefault="00790FF2" w:rsidP="00B474C1">
            <w:pPr>
              <w:pStyle w:val="ConsPlusNormal"/>
              <w:jc w:val="center"/>
              <w:rPr>
                <w:szCs w:val="24"/>
              </w:rPr>
            </w:pPr>
            <w:r w:rsidRPr="00235DFA">
              <w:rPr>
                <w:szCs w:val="24"/>
              </w:rPr>
              <w:lastRenderedPageBreak/>
              <w:t>2.2.</w:t>
            </w:r>
          </w:p>
        </w:tc>
        <w:tc>
          <w:tcPr>
            <w:tcW w:w="2863" w:type="dxa"/>
          </w:tcPr>
          <w:p w:rsidR="00790FF2" w:rsidRPr="00235DFA" w:rsidRDefault="00790FF2" w:rsidP="00F0152A">
            <w:pPr>
              <w:pStyle w:val="ConsPlusNormal"/>
              <w:rPr>
                <w:szCs w:val="24"/>
              </w:rPr>
            </w:pPr>
            <w:r w:rsidRPr="00235DFA">
              <w:rPr>
                <w:szCs w:val="24"/>
              </w:rPr>
              <w:t xml:space="preserve">Контрольное событие </w:t>
            </w:r>
            <w:r w:rsidR="003B5FA8" w:rsidRPr="00235DFA">
              <w:rPr>
                <w:szCs w:val="24"/>
              </w:rPr>
              <w:t>9</w:t>
            </w:r>
            <w:r w:rsidRPr="00235DFA">
              <w:rPr>
                <w:szCs w:val="24"/>
              </w:rPr>
              <w:t>.</w:t>
            </w:r>
          </w:p>
          <w:p w:rsidR="00790FF2" w:rsidRPr="00235DFA" w:rsidRDefault="00790FF2" w:rsidP="00F0152A">
            <w:pPr>
              <w:pStyle w:val="a3"/>
              <w:jc w:val="both"/>
              <w:rPr>
                <w:rFonts w:ascii="Times New Roman" w:eastAsia="Times New Roman" w:hAnsi="Times New Roman"/>
                <w:sz w:val="24"/>
                <w:szCs w:val="24"/>
                <w:lang w:eastAsia="ru-RU"/>
              </w:rPr>
            </w:pPr>
            <w:r w:rsidRPr="00235DFA">
              <w:rPr>
                <w:rFonts w:ascii="Times New Roman" w:hAnsi="Times New Roman"/>
                <w:sz w:val="24"/>
                <w:szCs w:val="24"/>
              </w:rPr>
              <w:t>Выдача разрешения на установку и  эксплуатацию рекламных конструкций осуществлена</w:t>
            </w:r>
          </w:p>
        </w:tc>
        <w:tc>
          <w:tcPr>
            <w:tcW w:w="1628" w:type="dxa"/>
            <w:gridSpan w:val="2"/>
          </w:tcPr>
          <w:p w:rsidR="003B5FA8" w:rsidRPr="00235DFA" w:rsidRDefault="00790FF2" w:rsidP="003B5FA8">
            <w:pPr>
              <w:pStyle w:val="ad"/>
              <w:snapToGrid w:val="0"/>
              <w:jc w:val="center"/>
            </w:pPr>
            <w:r w:rsidRPr="00235DFA">
              <w:t>до 31.12.202</w:t>
            </w:r>
            <w:r w:rsidR="003B5FA8" w:rsidRPr="00235DFA">
              <w:t>1</w:t>
            </w:r>
            <w:r w:rsidRPr="00235DFA">
              <w:t xml:space="preserve"> (по мере обращения заявителей)/</w:t>
            </w:r>
            <w:r w:rsidR="003B5FA8" w:rsidRPr="00235DFA">
              <w:t xml:space="preserve"> </w:t>
            </w:r>
          </w:p>
          <w:p w:rsidR="003B5FA8" w:rsidRPr="00235DFA" w:rsidRDefault="003B5FA8" w:rsidP="003B5FA8">
            <w:pPr>
              <w:pStyle w:val="ad"/>
              <w:snapToGrid w:val="0"/>
              <w:jc w:val="center"/>
            </w:pPr>
            <w:r w:rsidRPr="00235DFA">
              <w:t>30.07.2021,</w:t>
            </w:r>
          </w:p>
          <w:p w:rsidR="003B5FA8" w:rsidRPr="00235DFA" w:rsidRDefault="003B5FA8" w:rsidP="003B5FA8">
            <w:pPr>
              <w:pStyle w:val="ad"/>
              <w:snapToGrid w:val="0"/>
              <w:jc w:val="center"/>
            </w:pPr>
            <w:r w:rsidRPr="00235DFA">
              <w:t>05.08.2021,</w:t>
            </w:r>
          </w:p>
          <w:p w:rsidR="003B5FA8" w:rsidRPr="00235DFA" w:rsidRDefault="003B5FA8" w:rsidP="003B5FA8">
            <w:pPr>
              <w:pStyle w:val="ad"/>
              <w:snapToGrid w:val="0"/>
              <w:jc w:val="center"/>
            </w:pPr>
            <w:r w:rsidRPr="00235DFA">
              <w:t>05.08.2021,</w:t>
            </w:r>
          </w:p>
          <w:p w:rsidR="00790FF2" w:rsidRPr="00235DFA" w:rsidRDefault="003B5FA8" w:rsidP="003B5FA8">
            <w:pPr>
              <w:pStyle w:val="ConsPlusNormal"/>
              <w:jc w:val="center"/>
              <w:rPr>
                <w:szCs w:val="24"/>
              </w:rPr>
            </w:pPr>
            <w:r w:rsidRPr="00235DFA">
              <w:rPr>
                <w:szCs w:val="24"/>
              </w:rPr>
              <w:t>05.08.2021</w:t>
            </w:r>
          </w:p>
        </w:tc>
        <w:tc>
          <w:tcPr>
            <w:tcW w:w="4893" w:type="dxa"/>
          </w:tcPr>
          <w:p w:rsidR="00790FF2" w:rsidRPr="00235DFA" w:rsidRDefault="00790FF2" w:rsidP="005004FB">
            <w:pPr>
              <w:pStyle w:val="ConsPlusNormal"/>
              <w:jc w:val="both"/>
              <w:rPr>
                <w:szCs w:val="24"/>
              </w:rPr>
            </w:pPr>
            <w:r w:rsidRPr="00235DFA">
              <w:rPr>
                <w:szCs w:val="24"/>
              </w:rPr>
              <w:t>Контрольное событие выполнено.</w:t>
            </w:r>
          </w:p>
          <w:p w:rsidR="00790FF2" w:rsidRPr="00235DFA" w:rsidRDefault="00790FF2" w:rsidP="003B5FA8">
            <w:pPr>
              <w:pStyle w:val="ConsPlusNormal"/>
              <w:jc w:val="both"/>
              <w:rPr>
                <w:szCs w:val="24"/>
              </w:rPr>
            </w:pPr>
            <w:r w:rsidRPr="00235DFA">
              <w:rPr>
                <w:szCs w:val="24"/>
              </w:rPr>
              <w:t>За 202</w:t>
            </w:r>
            <w:r w:rsidR="003B5FA8" w:rsidRPr="00235DFA">
              <w:rPr>
                <w:szCs w:val="24"/>
              </w:rPr>
              <w:t>1</w:t>
            </w:r>
            <w:r w:rsidRPr="00235DFA">
              <w:rPr>
                <w:szCs w:val="24"/>
              </w:rPr>
              <w:t xml:space="preserve"> год выдано </w:t>
            </w:r>
            <w:r w:rsidR="003B5FA8" w:rsidRPr="00235DFA">
              <w:rPr>
                <w:szCs w:val="24"/>
              </w:rPr>
              <w:t>4</w:t>
            </w:r>
            <w:r w:rsidRPr="00235DFA">
              <w:rPr>
                <w:szCs w:val="24"/>
              </w:rPr>
              <w:t xml:space="preserve"> разрешени</w:t>
            </w:r>
            <w:r w:rsidR="003B5FA8" w:rsidRPr="00235DFA">
              <w:rPr>
                <w:szCs w:val="24"/>
              </w:rPr>
              <w:t>я</w:t>
            </w:r>
            <w:r w:rsidRPr="00235DFA">
              <w:rPr>
                <w:szCs w:val="24"/>
              </w:rPr>
              <w:t xml:space="preserve"> на установку и эксплуатацию рекламных конструкций.</w:t>
            </w:r>
          </w:p>
        </w:tc>
        <w:tc>
          <w:tcPr>
            <w:tcW w:w="4536" w:type="dxa"/>
          </w:tcPr>
          <w:p w:rsidR="00790FF2" w:rsidRPr="00235DFA" w:rsidRDefault="00790FF2" w:rsidP="0087360E">
            <w:pPr>
              <w:pStyle w:val="a3"/>
              <w:jc w:val="center"/>
              <w:rPr>
                <w:rFonts w:ascii="Times New Roman" w:hAnsi="Times New Roman"/>
                <w:sz w:val="24"/>
                <w:szCs w:val="24"/>
              </w:rPr>
            </w:pPr>
            <w:r w:rsidRPr="00235DFA">
              <w:rPr>
                <w:rFonts w:ascii="Times New Roman" w:hAnsi="Times New Roman"/>
                <w:sz w:val="24"/>
                <w:szCs w:val="24"/>
              </w:rPr>
              <w:t>х</w:t>
            </w:r>
          </w:p>
        </w:tc>
      </w:tr>
      <w:tr w:rsidR="00790FF2" w:rsidRPr="00235DFA" w:rsidTr="001217E2">
        <w:tc>
          <w:tcPr>
            <w:tcW w:w="539" w:type="dxa"/>
          </w:tcPr>
          <w:p w:rsidR="00790FF2" w:rsidRPr="00235DFA" w:rsidRDefault="00790FF2" w:rsidP="000A2106">
            <w:pPr>
              <w:pStyle w:val="ConsPlusNormal"/>
              <w:jc w:val="center"/>
              <w:rPr>
                <w:szCs w:val="24"/>
              </w:rPr>
            </w:pPr>
            <w:r w:rsidRPr="00235DFA">
              <w:rPr>
                <w:szCs w:val="24"/>
              </w:rPr>
              <w:t>3</w:t>
            </w:r>
          </w:p>
        </w:tc>
        <w:tc>
          <w:tcPr>
            <w:tcW w:w="2863" w:type="dxa"/>
          </w:tcPr>
          <w:p w:rsidR="00790FF2" w:rsidRPr="00235DFA" w:rsidRDefault="00790FF2" w:rsidP="00F0152A">
            <w:pPr>
              <w:pStyle w:val="a3"/>
              <w:jc w:val="both"/>
              <w:rPr>
                <w:rFonts w:ascii="Times New Roman" w:eastAsia="Times New Roman" w:hAnsi="Times New Roman"/>
                <w:sz w:val="24"/>
                <w:szCs w:val="24"/>
                <w:lang w:eastAsia="ru-RU"/>
              </w:rPr>
            </w:pPr>
            <w:r w:rsidRPr="00235DFA">
              <w:rPr>
                <w:rFonts w:ascii="Times New Roman" w:hAnsi="Times New Roman"/>
                <w:sz w:val="24"/>
                <w:szCs w:val="24"/>
              </w:rPr>
              <w:t>Основное мероприятие 3. «</w:t>
            </w:r>
            <w:r w:rsidRPr="00235DFA">
              <w:rPr>
                <w:rFonts w:ascii="Times New Roman" w:hAnsi="Times New Roman"/>
                <w:b/>
                <w:bCs/>
                <w:sz w:val="24"/>
                <w:szCs w:val="24"/>
              </w:rPr>
              <w:t>Проведение комплексных кадастровых работ на территории Петровского городского округа»</w:t>
            </w:r>
          </w:p>
        </w:tc>
        <w:tc>
          <w:tcPr>
            <w:tcW w:w="1628" w:type="dxa"/>
            <w:gridSpan w:val="2"/>
          </w:tcPr>
          <w:p w:rsidR="00790FF2" w:rsidRPr="00235DFA" w:rsidRDefault="00790FF2" w:rsidP="000A2106">
            <w:pPr>
              <w:pStyle w:val="a3"/>
              <w:jc w:val="center"/>
              <w:rPr>
                <w:rFonts w:ascii="Times New Roman" w:eastAsia="Times New Roman" w:hAnsi="Times New Roman"/>
                <w:sz w:val="24"/>
                <w:szCs w:val="24"/>
                <w:lang w:eastAsia="ru-RU"/>
              </w:rPr>
            </w:pPr>
            <w:r w:rsidRPr="00235DFA">
              <w:rPr>
                <w:rFonts w:ascii="Times New Roman" w:eastAsia="Times New Roman" w:hAnsi="Times New Roman"/>
                <w:sz w:val="24"/>
                <w:szCs w:val="24"/>
                <w:lang w:eastAsia="ru-RU"/>
              </w:rPr>
              <w:t>х</w:t>
            </w:r>
          </w:p>
        </w:tc>
        <w:tc>
          <w:tcPr>
            <w:tcW w:w="4893" w:type="dxa"/>
          </w:tcPr>
          <w:p w:rsidR="00790FF2" w:rsidRPr="00235DFA" w:rsidRDefault="00790FF2" w:rsidP="00465681">
            <w:pPr>
              <w:pStyle w:val="ConsPlusNormal"/>
              <w:jc w:val="both"/>
              <w:rPr>
                <w:szCs w:val="24"/>
              </w:rPr>
            </w:pPr>
            <w:r w:rsidRPr="00235DFA">
              <w:rPr>
                <w:szCs w:val="24"/>
              </w:rPr>
              <w:t xml:space="preserve">В ходе проведения мероприятия для муниципальных нужд подготовлено </w:t>
            </w:r>
            <w:r w:rsidR="004223CC" w:rsidRPr="00235DFA">
              <w:rPr>
                <w:szCs w:val="24"/>
              </w:rPr>
              <w:t>22</w:t>
            </w:r>
            <w:r w:rsidRPr="00235DFA">
              <w:rPr>
                <w:szCs w:val="24"/>
              </w:rPr>
              <w:t xml:space="preserve"> </w:t>
            </w:r>
            <w:r w:rsidR="004223CC" w:rsidRPr="00235DFA">
              <w:rPr>
                <w:szCs w:val="24"/>
              </w:rPr>
              <w:t>межевых плана</w:t>
            </w:r>
            <w:r w:rsidRPr="00235DFA">
              <w:rPr>
                <w:szCs w:val="24"/>
              </w:rPr>
              <w:t xml:space="preserve"> в рамках муниципальн</w:t>
            </w:r>
            <w:r w:rsidR="004223CC" w:rsidRPr="00235DFA">
              <w:rPr>
                <w:szCs w:val="24"/>
              </w:rPr>
              <w:t>ых</w:t>
            </w:r>
            <w:r w:rsidRPr="00235DFA">
              <w:rPr>
                <w:szCs w:val="24"/>
              </w:rPr>
              <w:t xml:space="preserve"> контракт</w:t>
            </w:r>
            <w:r w:rsidR="004223CC" w:rsidRPr="00235DFA">
              <w:rPr>
                <w:szCs w:val="24"/>
              </w:rPr>
              <w:t>ов</w:t>
            </w:r>
            <w:r w:rsidRPr="00235DFA">
              <w:rPr>
                <w:szCs w:val="24"/>
              </w:rPr>
              <w:t>.</w:t>
            </w:r>
          </w:p>
          <w:p w:rsidR="00790FF2" w:rsidRPr="00235DFA" w:rsidRDefault="00790FF2" w:rsidP="00324253">
            <w:pPr>
              <w:pStyle w:val="ConsPlusNormal"/>
              <w:jc w:val="both"/>
              <w:rPr>
                <w:szCs w:val="24"/>
              </w:rPr>
            </w:pPr>
          </w:p>
        </w:tc>
        <w:tc>
          <w:tcPr>
            <w:tcW w:w="4536" w:type="dxa"/>
          </w:tcPr>
          <w:p w:rsidR="00790FF2" w:rsidRPr="00886621" w:rsidRDefault="00790FF2" w:rsidP="00886621">
            <w:pPr>
              <w:pStyle w:val="ConsPlusNormal"/>
              <w:jc w:val="both"/>
              <w:rPr>
                <w:szCs w:val="24"/>
              </w:rPr>
            </w:pPr>
            <w:r w:rsidRPr="00886621">
              <w:rPr>
                <w:szCs w:val="24"/>
              </w:rPr>
              <w:t xml:space="preserve">Мероприятие выполнено. </w:t>
            </w:r>
          </w:p>
          <w:p w:rsidR="00790FF2" w:rsidRPr="00886621" w:rsidRDefault="00886621" w:rsidP="00886621">
            <w:pPr>
              <w:autoSpaceDE w:val="0"/>
              <w:autoSpaceDN w:val="0"/>
              <w:adjustRightInd w:val="0"/>
              <w:jc w:val="both"/>
            </w:pPr>
            <w:proofErr w:type="gramStart"/>
            <w:r>
              <w:rPr>
                <w:rFonts w:eastAsiaTheme="minorHAnsi"/>
                <w:lang w:eastAsia="en-US"/>
              </w:rPr>
              <w:t>Д</w:t>
            </w:r>
            <w:r w:rsidRPr="00886621">
              <w:rPr>
                <w:rFonts w:eastAsiaTheme="minorHAnsi"/>
                <w:lang w:eastAsia="en-US"/>
              </w:rPr>
              <w:t>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предусмотренных договорами на выполнение кадастровых работ</w:t>
            </w:r>
            <w:r w:rsidR="00790FF2" w:rsidRPr="00886621">
              <w:t xml:space="preserve"> составила</w:t>
            </w:r>
            <w:proofErr w:type="gramEnd"/>
            <w:r w:rsidR="00790FF2" w:rsidRPr="00886621">
              <w:t xml:space="preserve"> 100%.</w:t>
            </w:r>
          </w:p>
          <w:p w:rsidR="00790FF2" w:rsidRPr="00886621" w:rsidRDefault="00790FF2" w:rsidP="00886621">
            <w:pPr>
              <w:pStyle w:val="a3"/>
              <w:jc w:val="both"/>
              <w:rPr>
                <w:rFonts w:ascii="Times New Roman" w:eastAsia="Times New Roman" w:hAnsi="Times New Roman"/>
                <w:sz w:val="24"/>
                <w:szCs w:val="24"/>
                <w:lang w:eastAsia="ru-RU"/>
              </w:rPr>
            </w:pPr>
          </w:p>
        </w:tc>
      </w:tr>
      <w:tr w:rsidR="00790FF2" w:rsidRPr="00235DFA" w:rsidTr="001217E2">
        <w:tc>
          <w:tcPr>
            <w:tcW w:w="539" w:type="dxa"/>
          </w:tcPr>
          <w:p w:rsidR="00790FF2" w:rsidRPr="00235DFA" w:rsidRDefault="00790FF2" w:rsidP="000A2106">
            <w:pPr>
              <w:pStyle w:val="ConsPlusNormal"/>
              <w:jc w:val="center"/>
              <w:rPr>
                <w:szCs w:val="24"/>
              </w:rPr>
            </w:pPr>
            <w:r w:rsidRPr="00235DFA">
              <w:rPr>
                <w:szCs w:val="24"/>
              </w:rPr>
              <w:t>3.1.</w:t>
            </w:r>
          </w:p>
        </w:tc>
        <w:tc>
          <w:tcPr>
            <w:tcW w:w="2863" w:type="dxa"/>
          </w:tcPr>
          <w:p w:rsidR="00790FF2" w:rsidRPr="00235DFA" w:rsidRDefault="00790FF2" w:rsidP="00F0152A">
            <w:pPr>
              <w:pStyle w:val="ConsPlusNormal"/>
              <w:jc w:val="both"/>
              <w:rPr>
                <w:szCs w:val="24"/>
              </w:rPr>
            </w:pPr>
            <w:r w:rsidRPr="00235DFA">
              <w:rPr>
                <w:szCs w:val="24"/>
              </w:rPr>
              <w:t>Контрольное событие 1</w:t>
            </w:r>
            <w:r w:rsidR="007E3945" w:rsidRPr="00235DFA">
              <w:rPr>
                <w:szCs w:val="24"/>
              </w:rPr>
              <w:t>0</w:t>
            </w:r>
            <w:r w:rsidRPr="00235DFA">
              <w:rPr>
                <w:szCs w:val="24"/>
              </w:rPr>
              <w:t>.</w:t>
            </w:r>
          </w:p>
          <w:p w:rsidR="00790FF2" w:rsidRPr="00235DFA" w:rsidRDefault="00790FF2" w:rsidP="00F0152A">
            <w:pPr>
              <w:pStyle w:val="a3"/>
              <w:jc w:val="both"/>
              <w:rPr>
                <w:rFonts w:ascii="Times New Roman" w:eastAsia="Times New Roman" w:hAnsi="Times New Roman"/>
                <w:sz w:val="24"/>
                <w:szCs w:val="24"/>
                <w:lang w:eastAsia="ru-RU"/>
              </w:rPr>
            </w:pPr>
            <w:proofErr w:type="gramStart"/>
            <w:r w:rsidRPr="00235DFA">
              <w:rPr>
                <w:rFonts w:ascii="Times New Roman" w:hAnsi="Times New Roman"/>
                <w:sz w:val="24"/>
                <w:szCs w:val="24"/>
              </w:rPr>
              <w:lastRenderedPageBreak/>
              <w:t>Кадастровые работы (подготовка межевых планов земельных участков, подготовка градостроительных планов земельных участков, подготовка технических планов объектов капитального строительства, проведение топографической съемки земельных участков, проведение мероприятий по оценке земельных участков в целях проведения аукционов на право заключения договора аренды земельного участка, в том числе для размещения объектов нестационарной торговли, рекламных конструкций, проведение комплексных кадастровых работ) (далее – кадастровые работы) выполнены</w:t>
            </w:r>
            <w:proofErr w:type="gramEnd"/>
          </w:p>
        </w:tc>
        <w:tc>
          <w:tcPr>
            <w:tcW w:w="1628" w:type="dxa"/>
            <w:gridSpan w:val="2"/>
          </w:tcPr>
          <w:p w:rsidR="00790FF2" w:rsidRPr="00235DFA" w:rsidRDefault="00790FF2" w:rsidP="007E3945">
            <w:pPr>
              <w:pStyle w:val="a3"/>
              <w:jc w:val="both"/>
              <w:rPr>
                <w:rFonts w:ascii="Times New Roman" w:eastAsia="Times New Roman" w:hAnsi="Times New Roman"/>
                <w:sz w:val="24"/>
                <w:szCs w:val="24"/>
                <w:lang w:eastAsia="ru-RU"/>
              </w:rPr>
            </w:pPr>
            <w:r w:rsidRPr="00235DFA">
              <w:rPr>
                <w:rFonts w:ascii="Times New Roman" w:hAnsi="Times New Roman"/>
                <w:sz w:val="24"/>
                <w:szCs w:val="24"/>
              </w:rPr>
              <w:lastRenderedPageBreak/>
              <w:t>до 31.12.202</w:t>
            </w:r>
            <w:r w:rsidR="007E3945" w:rsidRPr="00235DFA">
              <w:rPr>
                <w:rFonts w:ascii="Times New Roman" w:hAnsi="Times New Roman"/>
                <w:sz w:val="24"/>
                <w:szCs w:val="24"/>
              </w:rPr>
              <w:t>1</w:t>
            </w:r>
            <w:r w:rsidRPr="00235DFA">
              <w:rPr>
                <w:rFonts w:ascii="Times New Roman" w:eastAsia="Times New Roman" w:hAnsi="Times New Roman"/>
                <w:sz w:val="24"/>
                <w:szCs w:val="24"/>
                <w:lang w:eastAsia="ru-RU"/>
              </w:rPr>
              <w:t>/</w:t>
            </w:r>
            <w:r w:rsidRPr="00235DFA">
              <w:rPr>
                <w:rFonts w:ascii="Times New Roman" w:hAnsi="Times New Roman"/>
                <w:sz w:val="24"/>
                <w:szCs w:val="24"/>
              </w:rPr>
              <w:t xml:space="preserve"> </w:t>
            </w:r>
            <w:r w:rsidR="008078EA" w:rsidRPr="00235DFA">
              <w:rPr>
                <w:rFonts w:ascii="Times New Roman" w:hAnsi="Times New Roman"/>
                <w:sz w:val="24"/>
                <w:szCs w:val="24"/>
              </w:rPr>
              <w:lastRenderedPageBreak/>
              <w:t>05.10.2021, 10.12.2021, 10.12.2021</w:t>
            </w:r>
          </w:p>
        </w:tc>
        <w:tc>
          <w:tcPr>
            <w:tcW w:w="4893" w:type="dxa"/>
          </w:tcPr>
          <w:p w:rsidR="00790FF2" w:rsidRPr="00235DFA" w:rsidRDefault="00790FF2" w:rsidP="00465681">
            <w:pPr>
              <w:pStyle w:val="ConsPlusNormal"/>
              <w:jc w:val="both"/>
            </w:pPr>
            <w:r w:rsidRPr="00235DFA">
              <w:rPr>
                <w:szCs w:val="24"/>
              </w:rPr>
              <w:lastRenderedPageBreak/>
              <w:t>Контрольное событие выполнено.</w:t>
            </w:r>
          </w:p>
          <w:p w:rsidR="00973D48" w:rsidRPr="00235DFA" w:rsidRDefault="00790FF2" w:rsidP="00973D48">
            <w:pPr>
              <w:pStyle w:val="ConsPlusNormal"/>
              <w:jc w:val="both"/>
              <w:rPr>
                <w:szCs w:val="24"/>
              </w:rPr>
            </w:pPr>
            <w:r w:rsidRPr="00235DFA">
              <w:lastRenderedPageBreak/>
              <w:t xml:space="preserve">В </w:t>
            </w:r>
            <w:r w:rsidRPr="00235DFA">
              <w:rPr>
                <w:szCs w:val="24"/>
              </w:rPr>
              <w:t>рамках выполнения контрольного события исполнен</w:t>
            </w:r>
            <w:r w:rsidR="00973D48" w:rsidRPr="00235DFA">
              <w:rPr>
                <w:szCs w:val="24"/>
              </w:rPr>
              <w:t>ы:</w:t>
            </w:r>
          </w:p>
          <w:p w:rsidR="00973D48" w:rsidRPr="00235DFA" w:rsidRDefault="00973D48" w:rsidP="00973D48">
            <w:pPr>
              <w:pStyle w:val="ConsPlusNormal"/>
              <w:jc w:val="both"/>
              <w:rPr>
                <w:szCs w:val="24"/>
              </w:rPr>
            </w:pPr>
            <w:r w:rsidRPr="00235DFA">
              <w:rPr>
                <w:szCs w:val="24"/>
              </w:rPr>
              <w:t xml:space="preserve">- муниципальный контракт № 0121600005621000070 от 13.05.2021 на оказание услуг по подготовке межевых планов </w:t>
            </w:r>
            <w:r w:rsidR="00790FF2" w:rsidRPr="00235DFA">
              <w:rPr>
                <w:szCs w:val="24"/>
              </w:rPr>
              <w:t>для обеспечения муниципальных нужд</w:t>
            </w:r>
            <w:r w:rsidRPr="00235DFA">
              <w:rPr>
                <w:szCs w:val="24"/>
              </w:rPr>
              <w:t>;</w:t>
            </w:r>
          </w:p>
          <w:p w:rsidR="00973D48" w:rsidRPr="00235DFA" w:rsidRDefault="00973D48" w:rsidP="00973D48">
            <w:pPr>
              <w:pStyle w:val="ConsPlusNormal"/>
              <w:jc w:val="both"/>
              <w:rPr>
                <w:szCs w:val="24"/>
              </w:rPr>
            </w:pPr>
            <w:r w:rsidRPr="00235DFA">
              <w:rPr>
                <w:szCs w:val="24"/>
              </w:rPr>
              <w:t>-</w:t>
            </w:r>
            <w:r w:rsidR="00790FF2" w:rsidRPr="00235DFA">
              <w:rPr>
                <w:szCs w:val="24"/>
              </w:rPr>
              <w:t xml:space="preserve"> </w:t>
            </w:r>
            <w:r w:rsidRPr="00235DFA">
              <w:rPr>
                <w:szCs w:val="24"/>
              </w:rPr>
              <w:t>муниципальный контракт № 0121600005621000173 от 09.11.2021 на оказание услуг по подготовке межевых планов для обеспечения муниципальных нужд;</w:t>
            </w:r>
          </w:p>
          <w:p w:rsidR="00973D48" w:rsidRPr="00235DFA" w:rsidRDefault="00973D48" w:rsidP="00973D48">
            <w:pPr>
              <w:pStyle w:val="ConsPlusNormal"/>
              <w:jc w:val="both"/>
              <w:rPr>
                <w:szCs w:val="24"/>
              </w:rPr>
            </w:pPr>
            <w:r w:rsidRPr="00235DFA">
              <w:rPr>
                <w:szCs w:val="24"/>
              </w:rPr>
              <w:t xml:space="preserve">- муниципальный контракт № </w:t>
            </w:r>
            <w:r w:rsidR="008078EA" w:rsidRPr="00235DFA">
              <w:rPr>
                <w:szCs w:val="24"/>
              </w:rPr>
              <w:t>ПЗ-23/11</w:t>
            </w:r>
            <w:r w:rsidRPr="00235DFA">
              <w:rPr>
                <w:szCs w:val="24"/>
              </w:rPr>
              <w:t xml:space="preserve"> от </w:t>
            </w:r>
            <w:r w:rsidR="008078EA" w:rsidRPr="00235DFA">
              <w:rPr>
                <w:szCs w:val="24"/>
              </w:rPr>
              <w:t>2</w:t>
            </w:r>
            <w:r w:rsidRPr="00235DFA">
              <w:rPr>
                <w:szCs w:val="24"/>
              </w:rPr>
              <w:t>3.</w:t>
            </w:r>
            <w:r w:rsidR="008078EA" w:rsidRPr="00235DFA">
              <w:rPr>
                <w:szCs w:val="24"/>
              </w:rPr>
              <w:t>11</w:t>
            </w:r>
            <w:r w:rsidRPr="00235DFA">
              <w:rPr>
                <w:szCs w:val="24"/>
              </w:rPr>
              <w:t>.2021 на оказание услуг по подготовке межевых планов для обеспечения муниципальных нужд;</w:t>
            </w:r>
          </w:p>
          <w:p w:rsidR="00790FF2" w:rsidRPr="00235DFA" w:rsidRDefault="00790FF2" w:rsidP="008078EA">
            <w:pPr>
              <w:pStyle w:val="ConsPlusNormal"/>
              <w:jc w:val="both"/>
              <w:rPr>
                <w:szCs w:val="24"/>
              </w:rPr>
            </w:pPr>
            <w:r w:rsidRPr="00235DFA">
              <w:rPr>
                <w:szCs w:val="24"/>
              </w:rPr>
              <w:t xml:space="preserve">По результатам оказания услуги подготовлены </w:t>
            </w:r>
            <w:r w:rsidR="008078EA" w:rsidRPr="00235DFA">
              <w:rPr>
                <w:szCs w:val="24"/>
              </w:rPr>
              <w:t>22</w:t>
            </w:r>
            <w:r w:rsidRPr="00235DFA">
              <w:rPr>
                <w:szCs w:val="24"/>
              </w:rPr>
              <w:t xml:space="preserve"> </w:t>
            </w:r>
            <w:proofErr w:type="gramStart"/>
            <w:r w:rsidR="008078EA" w:rsidRPr="00235DFA">
              <w:rPr>
                <w:szCs w:val="24"/>
              </w:rPr>
              <w:t>межевых</w:t>
            </w:r>
            <w:proofErr w:type="gramEnd"/>
            <w:r w:rsidR="008078EA" w:rsidRPr="00235DFA">
              <w:rPr>
                <w:szCs w:val="24"/>
              </w:rPr>
              <w:t xml:space="preserve"> плана</w:t>
            </w:r>
            <w:r w:rsidRPr="00235DFA">
              <w:t>. Акт</w:t>
            </w:r>
            <w:r w:rsidR="008078EA" w:rsidRPr="00235DFA">
              <w:t>ы</w:t>
            </w:r>
            <w:r w:rsidRPr="00235DFA">
              <w:t xml:space="preserve"> оказанных услуг подписан</w:t>
            </w:r>
            <w:r w:rsidR="008078EA" w:rsidRPr="00235DFA">
              <w:t>ы</w:t>
            </w:r>
            <w:r w:rsidRPr="00235DFA">
              <w:t xml:space="preserve"> 0</w:t>
            </w:r>
            <w:r w:rsidR="008078EA" w:rsidRPr="00235DFA">
              <w:t>5</w:t>
            </w:r>
            <w:r w:rsidRPr="00235DFA">
              <w:t>.1</w:t>
            </w:r>
            <w:r w:rsidR="008078EA" w:rsidRPr="00235DFA">
              <w:t>0</w:t>
            </w:r>
            <w:r w:rsidRPr="00235DFA">
              <w:t>.202</w:t>
            </w:r>
            <w:r w:rsidR="008078EA" w:rsidRPr="00235DFA">
              <w:t>1, 10.12.2021, 10.12.2021 соответственно.</w:t>
            </w:r>
            <w:r w:rsidRPr="00235DFA">
              <w:t xml:space="preserve"> </w:t>
            </w:r>
          </w:p>
        </w:tc>
        <w:tc>
          <w:tcPr>
            <w:tcW w:w="4536" w:type="dxa"/>
          </w:tcPr>
          <w:p w:rsidR="00790FF2" w:rsidRPr="00235DFA" w:rsidRDefault="00790FF2" w:rsidP="00615916">
            <w:pPr>
              <w:pStyle w:val="a3"/>
              <w:jc w:val="center"/>
              <w:rPr>
                <w:rFonts w:ascii="Times New Roman" w:hAnsi="Times New Roman"/>
                <w:sz w:val="24"/>
                <w:szCs w:val="24"/>
              </w:rPr>
            </w:pPr>
            <w:r w:rsidRPr="00235DFA">
              <w:rPr>
                <w:rFonts w:ascii="Times New Roman" w:hAnsi="Times New Roman"/>
                <w:sz w:val="24"/>
                <w:szCs w:val="24"/>
              </w:rPr>
              <w:lastRenderedPageBreak/>
              <w:t>х</w:t>
            </w:r>
          </w:p>
          <w:p w:rsidR="00790FF2" w:rsidRPr="00235DFA" w:rsidRDefault="00790FF2" w:rsidP="00B852A7">
            <w:pPr>
              <w:pStyle w:val="ConsPlusNormal"/>
              <w:ind w:firstLine="709"/>
              <w:jc w:val="both"/>
              <w:rPr>
                <w:szCs w:val="24"/>
              </w:rPr>
            </w:pPr>
          </w:p>
        </w:tc>
      </w:tr>
      <w:tr w:rsidR="00790FF2" w:rsidRPr="00235DFA" w:rsidTr="001217E2">
        <w:tc>
          <w:tcPr>
            <w:tcW w:w="539" w:type="dxa"/>
          </w:tcPr>
          <w:p w:rsidR="00790FF2" w:rsidRPr="00235DFA" w:rsidRDefault="00790FF2" w:rsidP="00685619">
            <w:pPr>
              <w:pStyle w:val="ConsPlusNormal"/>
              <w:snapToGrid w:val="0"/>
              <w:rPr>
                <w:sz w:val="22"/>
                <w:szCs w:val="22"/>
              </w:rPr>
            </w:pPr>
          </w:p>
          <w:p w:rsidR="00790FF2" w:rsidRPr="00235DFA" w:rsidRDefault="00790FF2" w:rsidP="00685619">
            <w:r w:rsidRPr="00235DFA">
              <w:t>3.2.</w:t>
            </w:r>
          </w:p>
        </w:tc>
        <w:tc>
          <w:tcPr>
            <w:tcW w:w="2863" w:type="dxa"/>
          </w:tcPr>
          <w:p w:rsidR="00790FF2" w:rsidRPr="00235DFA" w:rsidRDefault="00790FF2" w:rsidP="00F0152A">
            <w:pPr>
              <w:pStyle w:val="ConsPlusNormal"/>
              <w:jc w:val="both"/>
              <w:rPr>
                <w:szCs w:val="24"/>
              </w:rPr>
            </w:pPr>
            <w:r w:rsidRPr="00235DFA">
              <w:rPr>
                <w:szCs w:val="24"/>
              </w:rPr>
              <w:t>Контрольное событие 1</w:t>
            </w:r>
            <w:r w:rsidR="00317874" w:rsidRPr="00235DFA">
              <w:rPr>
                <w:szCs w:val="24"/>
              </w:rPr>
              <w:t>1</w:t>
            </w:r>
            <w:r w:rsidRPr="00235DFA">
              <w:rPr>
                <w:szCs w:val="24"/>
              </w:rPr>
              <w:t>.</w:t>
            </w:r>
          </w:p>
          <w:p w:rsidR="00790FF2" w:rsidRPr="00235DFA" w:rsidRDefault="00790FF2" w:rsidP="00A05F21">
            <w:pPr>
              <w:pStyle w:val="ConsPlusNormal"/>
              <w:jc w:val="both"/>
              <w:rPr>
                <w:szCs w:val="24"/>
              </w:rPr>
            </w:pPr>
            <w:r w:rsidRPr="00235DFA">
              <w:rPr>
                <w:szCs w:val="24"/>
              </w:rPr>
              <w:t xml:space="preserve">Оплата </w:t>
            </w:r>
            <w:r w:rsidR="00A05F21" w:rsidRPr="00235DFA">
              <w:rPr>
                <w:szCs w:val="24"/>
              </w:rPr>
              <w:t>выполненных</w:t>
            </w:r>
            <w:r w:rsidRPr="00235DFA">
              <w:rPr>
                <w:szCs w:val="24"/>
              </w:rPr>
              <w:t xml:space="preserve"> кадастровых работ проведена</w:t>
            </w:r>
          </w:p>
        </w:tc>
        <w:tc>
          <w:tcPr>
            <w:tcW w:w="1628" w:type="dxa"/>
            <w:gridSpan w:val="2"/>
          </w:tcPr>
          <w:p w:rsidR="00790FF2" w:rsidRPr="00235DFA" w:rsidRDefault="004C41C7" w:rsidP="00317874">
            <w:pPr>
              <w:pStyle w:val="a3"/>
              <w:jc w:val="center"/>
              <w:rPr>
                <w:rFonts w:ascii="Times New Roman" w:eastAsia="Times New Roman" w:hAnsi="Times New Roman"/>
                <w:sz w:val="24"/>
                <w:szCs w:val="24"/>
                <w:lang w:eastAsia="ru-RU"/>
              </w:rPr>
            </w:pPr>
            <w:r w:rsidRPr="00235DFA">
              <w:rPr>
                <w:rFonts w:ascii="Times New Roman" w:hAnsi="Times New Roman"/>
                <w:sz w:val="24"/>
                <w:szCs w:val="24"/>
              </w:rPr>
              <w:t>до 31.12.2021</w:t>
            </w:r>
            <w:r w:rsidRPr="00235DFA">
              <w:rPr>
                <w:rFonts w:ascii="Times New Roman" w:eastAsia="Times New Roman" w:hAnsi="Times New Roman"/>
                <w:sz w:val="24"/>
                <w:szCs w:val="24"/>
                <w:lang w:eastAsia="ru-RU"/>
              </w:rPr>
              <w:t>/</w:t>
            </w:r>
            <w:r w:rsidRPr="00235DFA">
              <w:rPr>
                <w:rFonts w:ascii="Times New Roman" w:hAnsi="Times New Roman"/>
                <w:sz w:val="24"/>
                <w:szCs w:val="24"/>
              </w:rPr>
              <w:t xml:space="preserve"> 05.10.2021, 10.12.2021, 10.12.2021</w:t>
            </w:r>
          </w:p>
        </w:tc>
        <w:tc>
          <w:tcPr>
            <w:tcW w:w="4893" w:type="dxa"/>
          </w:tcPr>
          <w:p w:rsidR="00790FF2" w:rsidRPr="00235DFA" w:rsidRDefault="00790FF2" w:rsidP="001A3B4C">
            <w:pPr>
              <w:pStyle w:val="ConsPlusNormal"/>
              <w:jc w:val="both"/>
            </w:pPr>
            <w:r w:rsidRPr="00235DFA">
              <w:rPr>
                <w:szCs w:val="24"/>
              </w:rPr>
              <w:t>Контрольное событие выполнено.</w:t>
            </w:r>
          </w:p>
          <w:p w:rsidR="00723022" w:rsidRPr="00235DFA" w:rsidRDefault="004C41C7" w:rsidP="004C41C7">
            <w:pPr>
              <w:pStyle w:val="ConsPlusNormal"/>
              <w:jc w:val="both"/>
              <w:rPr>
                <w:szCs w:val="24"/>
              </w:rPr>
            </w:pPr>
            <w:r w:rsidRPr="00235DFA">
              <w:rPr>
                <w:szCs w:val="24"/>
              </w:rPr>
              <w:t>Оплата выполненных кадастровых работ</w:t>
            </w:r>
            <w:r w:rsidR="00723022" w:rsidRPr="00235DFA">
              <w:rPr>
                <w:szCs w:val="24"/>
              </w:rPr>
              <w:t xml:space="preserve"> произведена в полном объеме по</w:t>
            </w:r>
            <w:r w:rsidRPr="00235DFA">
              <w:rPr>
                <w:szCs w:val="24"/>
              </w:rPr>
              <w:t xml:space="preserve"> </w:t>
            </w:r>
            <w:r w:rsidR="00723022" w:rsidRPr="00235DFA">
              <w:rPr>
                <w:szCs w:val="24"/>
              </w:rPr>
              <w:t>следующим муниципальным контрактам:</w:t>
            </w:r>
          </w:p>
          <w:p w:rsidR="004C41C7" w:rsidRPr="00235DFA" w:rsidRDefault="004C41C7" w:rsidP="004C41C7">
            <w:pPr>
              <w:pStyle w:val="ConsPlusNormal"/>
              <w:jc w:val="both"/>
              <w:rPr>
                <w:szCs w:val="24"/>
              </w:rPr>
            </w:pPr>
            <w:r w:rsidRPr="00235DFA">
              <w:rPr>
                <w:szCs w:val="24"/>
              </w:rPr>
              <w:lastRenderedPageBreak/>
              <w:t xml:space="preserve">- муниципальный контракт </w:t>
            </w:r>
            <w:r w:rsidR="00540839" w:rsidRPr="00235DFA">
              <w:rPr>
                <w:szCs w:val="24"/>
              </w:rPr>
              <w:t xml:space="preserve">                               </w:t>
            </w:r>
            <w:r w:rsidRPr="00235DFA">
              <w:rPr>
                <w:szCs w:val="24"/>
              </w:rPr>
              <w:t>№ 0121600005621000070 от 13.05.2021 на оказание услуг по подготовке межевых планов для обеспечения муниципальных нужд</w:t>
            </w:r>
            <w:r w:rsidR="00540839" w:rsidRPr="00235DFA">
              <w:rPr>
                <w:szCs w:val="24"/>
              </w:rPr>
              <w:t xml:space="preserve"> (цена контракта 53500,00 рублей)</w:t>
            </w:r>
            <w:r w:rsidRPr="00235DFA">
              <w:rPr>
                <w:szCs w:val="24"/>
              </w:rPr>
              <w:t>;</w:t>
            </w:r>
          </w:p>
          <w:p w:rsidR="004C41C7" w:rsidRPr="00235DFA" w:rsidRDefault="004C41C7" w:rsidP="004C41C7">
            <w:pPr>
              <w:pStyle w:val="ConsPlusNormal"/>
              <w:jc w:val="both"/>
              <w:rPr>
                <w:szCs w:val="24"/>
              </w:rPr>
            </w:pPr>
            <w:r w:rsidRPr="00235DFA">
              <w:rPr>
                <w:szCs w:val="24"/>
              </w:rPr>
              <w:t xml:space="preserve">- муниципальный контракт </w:t>
            </w:r>
            <w:r w:rsidR="00540839" w:rsidRPr="00235DFA">
              <w:rPr>
                <w:szCs w:val="24"/>
              </w:rPr>
              <w:t xml:space="preserve">                               </w:t>
            </w:r>
            <w:r w:rsidRPr="00235DFA">
              <w:rPr>
                <w:szCs w:val="24"/>
              </w:rPr>
              <w:t>№ 0121600005621000173 от 09.11.2021 на оказание услуг по подготовке межевых планов для обеспечения муниципальных нужд</w:t>
            </w:r>
            <w:r w:rsidR="00540839" w:rsidRPr="00235DFA">
              <w:rPr>
                <w:szCs w:val="24"/>
              </w:rPr>
              <w:t xml:space="preserve"> (цена контракта 41790,00 рублей)</w:t>
            </w:r>
            <w:r w:rsidRPr="00235DFA">
              <w:rPr>
                <w:szCs w:val="24"/>
              </w:rPr>
              <w:t>;</w:t>
            </w:r>
          </w:p>
          <w:p w:rsidR="004C41C7" w:rsidRPr="00235DFA" w:rsidRDefault="004C41C7" w:rsidP="004C41C7">
            <w:pPr>
              <w:pStyle w:val="ConsPlusNormal"/>
              <w:jc w:val="both"/>
              <w:rPr>
                <w:szCs w:val="24"/>
              </w:rPr>
            </w:pPr>
            <w:r w:rsidRPr="00235DFA">
              <w:rPr>
                <w:szCs w:val="24"/>
              </w:rPr>
              <w:t>- муниципальный контракт № ПЗ-23/11 от 23.11.2021 на оказание услуг по подготовке межевых планов для обеспечения муниципальных нужд</w:t>
            </w:r>
            <w:r w:rsidR="00540839" w:rsidRPr="00235DFA">
              <w:rPr>
                <w:szCs w:val="24"/>
              </w:rPr>
              <w:t xml:space="preserve"> (цена контракта 4710,00 рублей).</w:t>
            </w:r>
          </w:p>
          <w:p w:rsidR="00790FF2" w:rsidRPr="00235DFA" w:rsidRDefault="004C41C7" w:rsidP="004C41C7">
            <w:pPr>
              <w:pStyle w:val="ConsPlusNormal"/>
              <w:jc w:val="both"/>
              <w:rPr>
                <w:szCs w:val="24"/>
              </w:rPr>
            </w:pPr>
            <w:r w:rsidRPr="00235DFA">
              <w:rPr>
                <w:szCs w:val="24"/>
              </w:rPr>
              <w:t xml:space="preserve">По результатам оказания услуги подготовлены 22 </w:t>
            </w:r>
            <w:proofErr w:type="gramStart"/>
            <w:r w:rsidRPr="00235DFA">
              <w:rPr>
                <w:szCs w:val="24"/>
              </w:rPr>
              <w:t>межевых</w:t>
            </w:r>
            <w:proofErr w:type="gramEnd"/>
            <w:r w:rsidRPr="00235DFA">
              <w:rPr>
                <w:szCs w:val="24"/>
              </w:rPr>
              <w:t xml:space="preserve"> плана</w:t>
            </w:r>
            <w:r w:rsidRPr="00235DFA">
              <w:t xml:space="preserve">. Акты оказанных услуг подписаны 05.10.2021, 10.12.2021, 10.12.2021 соответственно. </w:t>
            </w:r>
          </w:p>
        </w:tc>
        <w:tc>
          <w:tcPr>
            <w:tcW w:w="4536" w:type="dxa"/>
          </w:tcPr>
          <w:p w:rsidR="00790FF2" w:rsidRPr="00235DFA" w:rsidRDefault="004C41C7" w:rsidP="00615916">
            <w:pPr>
              <w:pStyle w:val="a3"/>
              <w:jc w:val="center"/>
              <w:rPr>
                <w:rFonts w:ascii="Times New Roman" w:hAnsi="Times New Roman"/>
                <w:bCs/>
                <w:i/>
                <w:sz w:val="24"/>
                <w:szCs w:val="24"/>
              </w:rPr>
            </w:pPr>
            <w:r w:rsidRPr="00235DFA">
              <w:rPr>
                <w:rFonts w:ascii="Times New Roman" w:hAnsi="Times New Roman"/>
                <w:sz w:val="24"/>
                <w:szCs w:val="24"/>
              </w:rPr>
              <w:lastRenderedPageBreak/>
              <w:t>х</w:t>
            </w:r>
          </w:p>
        </w:tc>
      </w:tr>
      <w:tr w:rsidR="00790FF2" w:rsidRPr="00235DFA" w:rsidTr="00685619">
        <w:tc>
          <w:tcPr>
            <w:tcW w:w="14459" w:type="dxa"/>
            <w:gridSpan w:val="6"/>
          </w:tcPr>
          <w:p w:rsidR="00790FF2" w:rsidRPr="00235DFA" w:rsidRDefault="00790FF2" w:rsidP="00685619">
            <w:pPr>
              <w:pStyle w:val="ConsPlusNormal"/>
              <w:jc w:val="center"/>
              <w:rPr>
                <w:b/>
                <w:szCs w:val="24"/>
              </w:rPr>
            </w:pPr>
            <w:r w:rsidRPr="00235DFA">
              <w:rPr>
                <w:rFonts w:eastAsia="Cambria"/>
                <w:b/>
                <w:szCs w:val="24"/>
              </w:rPr>
              <w:lastRenderedPageBreak/>
              <w:t xml:space="preserve">Цель 2 Программы: </w:t>
            </w:r>
            <w:r w:rsidRPr="00235DFA">
              <w:rPr>
                <w:rFonts w:eastAsiaTheme="minorHAnsi"/>
                <w:b/>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p>
          <w:p w:rsidR="00790FF2" w:rsidRPr="00235DFA" w:rsidRDefault="00790FF2" w:rsidP="00685619">
            <w:pPr>
              <w:pStyle w:val="ConsPlusNormal"/>
              <w:jc w:val="center"/>
              <w:rPr>
                <w:szCs w:val="24"/>
              </w:rPr>
            </w:pPr>
          </w:p>
        </w:tc>
      </w:tr>
      <w:tr w:rsidR="00790FF2" w:rsidRPr="00235DFA" w:rsidTr="00685619">
        <w:tc>
          <w:tcPr>
            <w:tcW w:w="14459" w:type="dxa"/>
            <w:gridSpan w:val="6"/>
          </w:tcPr>
          <w:p w:rsidR="00790FF2" w:rsidRPr="00235DFA" w:rsidRDefault="00790FF2" w:rsidP="00317874">
            <w:pPr>
              <w:pStyle w:val="ConsPlusNormal"/>
              <w:jc w:val="center"/>
              <w:rPr>
                <w:b/>
                <w:szCs w:val="24"/>
              </w:rPr>
            </w:pPr>
            <w:r w:rsidRPr="00235DFA">
              <w:rPr>
                <w:b/>
                <w:szCs w:val="24"/>
              </w:rPr>
              <w:t xml:space="preserve">Подпрограмма 2. </w:t>
            </w:r>
            <w:r w:rsidR="00317874" w:rsidRPr="00235DFA">
              <w:rPr>
                <w:b/>
                <w:szCs w:val="24"/>
              </w:rPr>
              <w:t>«</w:t>
            </w:r>
            <w:r w:rsidRPr="00235DFA">
              <w:rPr>
                <w:rFonts w:eastAsiaTheme="minorHAnsi"/>
                <w:b/>
                <w:lang w:eastAsia="en-US"/>
              </w:rPr>
              <w:t>Обеспечение жильем молодых семей</w:t>
            </w:r>
            <w:r w:rsidR="00D74995" w:rsidRPr="00235DFA">
              <w:rPr>
                <w:rFonts w:eastAsiaTheme="minorHAnsi"/>
                <w:b/>
                <w:lang w:eastAsia="en-US"/>
              </w:rPr>
              <w:t>»</w:t>
            </w:r>
          </w:p>
        </w:tc>
      </w:tr>
      <w:tr w:rsidR="00790FF2" w:rsidRPr="00235DFA" w:rsidTr="00685619">
        <w:tc>
          <w:tcPr>
            <w:tcW w:w="14459" w:type="dxa"/>
            <w:gridSpan w:val="6"/>
          </w:tcPr>
          <w:p w:rsidR="00790FF2" w:rsidRPr="00235DFA" w:rsidRDefault="00790FF2" w:rsidP="00D00DC0">
            <w:pPr>
              <w:pStyle w:val="ConsPlusNormal"/>
              <w:jc w:val="center"/>
              <w:rPr>
                <w:b/>
                <w:szCs w:val="24"/>
              </w:rPr>
            </w:pPr>
            <w:r w:rsidRPr="00235DFA">
              <w:rPr>
                <w:b/>
                <w:szCs w:val="24"/>
              </w:rPr>
              <w:t xml:space="preserve">Задача 1 подпрограммы 2. </w:t>
            </w:r>
            <w:r w:rsidRPr="00235DFA">
              <w:rPr>
                <w:rFonts w:eastAsiaTheme="minorHAnsi"/>
                <w:b/>
                <w:lang w:eastAsia="en-US"/>
              </w:rPr>
              <w:t>«Организация работы по улучшению жилищных условий граждан, проживающих на территории Петровского городского округа Ставропольского края»</w:t>
            </w:r>
          </w:p>
        </w:tc>
      </w:tr>
      <w:tr w:rsidR="005C6433" w:rsidRPr="00235DFA" w:rsidTr="00D74995">
        <w:tc>
          <w:tcPr>
            <w:tcW w:w="539" w:type="dxa"/>
          </w:tcPr>
          <w:p w:rsidR="005C6433" w:rsidRPr="00235DFA" w:rsidRDefault="005C6433" w:rsidP="00685619">
            <w:pPr>
              <w:pStyle w:val="ConsPlusNormal"/>
              <w:jc w:val="center"/>
              <w:rPr>
                <w:szCs w:val="24"/>
              </w:rPr>
            </w:pPr>
            <w:r w:rsidRPr="00235DFA">
              <w:rPr>
                <w:szCs w:val="24"/>
              </w:rPr>
              <w:t>4</w:t>
            </w:r>
          </w:p>
        </w:tc>
        <w:tc>
          <w:tcPr>
            <w:tcW w:w="3147" w:type="dxa"/>
            <w:gridSpan w:val="2"/>
          </w:tcPr>
          <w:p w:rsidR="005C6433" w:rsidRPr="00235DFA" w:rsidRDefault="005C6433" w:rsidP="00F26B2B">
            <w:pPr>
              <w:pStyle w:val="ConsPlusNormal"/>
              <w:jc w:val="both"/>
              <w:rPr>
                <w:szCs w:val="24"/>
              </w:rPr>
            </w:pPr>
            <w:r w:rsidRPr="00235DFA">
              <w:rPr>
                <w:b/>
                <w:szCs w:val="24"/>
              </w:rPr>
              <w:t>Основное мероприятие 4.</w:t>
            </w:r>
            <w:r w:rsidRPr="00235DFA">
              <w:rPr>
                <w:szCs w:val="24"/>
              </w:rPr>
              <w:t xml:space="preserve"> «</w:t>
            </w:r>
            <w:r w:rsidRPr="00235DFA">
              <w:rPr>
                <w:b/>
                <w:szCs w:val="24"/>
              </w:rPr>
              <w:t xml:space="preserve">Организация деятельности по улучшению жилищных </w:t>
            </w:r>
            <w:r w:rsidRPr="00235DFA">
              <w:rPr>
                <w:b/>
                <w:szCs w:val="24"/>
              </w:rPr>
              <w:lastRenderedPageBreak/>
              <w:t xml:space="preserve">условий </w:t>
            </w:r>
            <w:r w:rsidR="00F26B2B">
              <w:rPr>
                <w:b/>
                <w:szCs w:val="24"/>
              </w:rPr>
              <w:t>молодых семей</w:t>
            </w:r>
            <w:r w:rsidRPr="00235DFA">
              <w:rPr>
                <w:b/>
                <w:szCs w:val="24"/>
              </w:rPr>
              <w:t xml:space="preserve"> Петровского городского округа Ставропольского края, признанных нуждающимися в улучшении жилищных условий»</w:t>
            </w:r>
          </w:p>
        </w:tc>
        <w:tc>
          <w:tcPr>
            <w:tcW w:w="1344" w:type="dxa"/>
          </w:tcPr>
          <w:p w:rsidR="005C6433" w:rsidRPr="00235DFA" w:rsidRDefault="005C6433" w:rsidP="007D63B5">
            <w:pPr>
              <w:pStyle w:val="a3"/>
              <w:jc w:val="center"/>
              <w:rPr>
                <w:rFonts w:ascii="Times New Roman" w:hAnsi="Times New Roman"/>
                <w:sz w:val="24"/>
                <w:szCs w:val="24"/>
              </w:rPr>
            </w:pPr>
          </w:p>
        </w:tc>
        <w:tc>
          <w:tcPr>
            <w:tcW w:w="4893" w:type="dxa"/>
          </w:tcPr>
          <w:p w:rsidR="005C6433" w:rsidRPr="00235DFA" w:rsidRDefault="00D7708A" w:rsidP="00651C76">
            <w:pPr>
              <w:pStyle w:val="ConsPlusNormal"/>
              <w:jc w:val="both"/>
              <w:rPr>
                <w:szCs w:val="24"/>
              </w:rPr>
            </w:pPr>
            <w:proofErr w:type="gramStart"/>
            <w:r w:rsidRPr="00235DFA">
              <w:rPr>
                <w:szCs w:val="24"/>
              </w:rPr>
              <w:t xml:space="preserve">В рамках реализации в округе организации деятельности по улучшению жилищных условий жителей, проживающих на территории Петровского городского округа </w:t>
            </w:r>
            <w:r w:rsidRPr="00235DFA">
              <w:rPr>
                <w:szCs w:val="24"/>
              </w:rPr>
              <w:lastRenderedPageBreak/>
              <w:t>Ставропольского края, признанных нуждающимися в улучшении жилищных условий, администрацией Петровского городского округа Ставропольского края осуществляется постановка на учет  и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w:t>
            </w:r>
            <w:proofErr w:type="gramEnd"/>
            <w:r w:rsidRPr="00235DFA">
              <w:rPr>
                <w:szCs w:val="24"/>
              </w:rPr>
              <w:t xml:space="preserve">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За 2021 год осуществлена постановка на учет </w:t>
            </w:r>
            <w:r w:rsidR="00651C76" w:rsidRPr="00235DFA">
              <w:rPr>
                <w:szCs w:val="24"/>
              </w:rPr>
              <w:t>25</w:t>
            </w:r>
            <w:r w:rsidRPr="00235DFA">
              <w:rPr>
                <w:szCs w:val="24"/>
              </w:rPr>
              <w:t xml:space="preserve"> молодых семей, признанных нуждающимися в улучшении жилищных условий.</w:t>
            </w:r>
          </w:p>
        </w:tc>
        <w:tc>
          <w:tcPr>
            <w:tcW w:w="4536" w:type="dxa"/>
          </w:tcPr>
          <w:p w:rsidR="000B3991" w:rsidRDefault="000B3991" w:rsidP="000B3991">
            <w:pPr>
              <w:autoSpaceDE w:val="0"/>
              <w:autoSpaceDN w:val="0"/>
              <w:adjustRightInd w:val="0"/>
              <w:jc w:val="both"/>
              <w:rPr>
                <w:rFonts w:eastAsiaTheme="minorHAnsi"/>
                <w:bCs/>
                <w:lang w:eastAsia="en-US"/>
              </w:rPr>
            </w:pPr>
            <w:r w:rsidRPr="00235DFA">
              <w:rPr>
                <w:rFonts w:eastAsiaTheme="minorHAnsi"/>
                <w:bCs/>
                <w:lang w:eastAsia="en-US"/>
              </w:rPr>
              <w:lastRenderedPageBreak/>
              <w:t>Мероприятие выполнено.</w:t>
            </w:r>
          </w:p>
          <w:p w:rsidR="003F52CC" w:rsidRPr="00235DFA" w:rsidRDefault="00E83B9E" w:rsidP="000B3991">
            <w:pPr>
              <w:autoSpaceDE w:val="0"/>
              <w:autoSpaceDN w:val="0"/>
              <w:adjustRightInd w:val="0"/>
              <w:jc w:val="both"/>
              <w:rPr>
                <w:rFonts w:eastAsiaTheme="minorHAnsi"/>
                <w:lang w:eastAsia="en-US"/>
              </w:rPr>
            </w:pPr>
            <w:r>
              <w:rPr>
                <w:rFonts w:eastAsiaTheme="minorHAnsi"/>
                <w:lang w:eastAsia="en-US"/>
              </w:rPr>
              <w:t>К</w:t>
            </w:r>
            <w:r w:rsidR="003F52CC" w:rsidRPr="00235DFA">
              <w:rPr>
                <w:rFonts w:eastAsiaTheme="minorHAnsi"/>
                <w:lang w:eastAsia="en-US"/>
              </w:rPr>
              <w:t xml:space="preserve">оличество граждан, проживающих на территории Петровского городского округа Ставропольского края, </w:t>
            </w:r>
            <w:r w:rsidR="003F52CC" w:rsidRPr="00235DFA">
              <w:rPr>
                <w:rFonts w:eastAsiaTheme="minorHAnsi"/>
                <w:lang w:eastAsia="en-US"/>
              </w:rPr>
              <w:lastRenderedPageBreak/>
              <w:t>улучшивших жилищные условия</w:t>
            </w:r>
            <w:r w:rsidR="00111AA6" w:rsidRPr="00235DFA">
              <w:rPr>
                <w:rFonts w:eastAsiaTheme="minorHAnsi"/>
                <w:lang w:eastAsia="en-US"/>
              </w:rPr>
              <w:t xml:space="preserve"> составляет 191 человек</w:t>
            </w:r>
            <w:r w:rsidR="003F52CC" w:rsidRPr="00235DFA">
              <w:rPr>
                <w:rFonts w:eastAsiaTheme="minorHAnsi"/>
                <w:lang w:eastAsia="en-US"/>
              </w:rPr>
              <w:t xml:space="preserve"> (нарастающим итогом)</w:t>
            </w:r>
            <w:r>
              <w:rPr>
                <w:rFonts w:eastAsiaTheme="minorHAnsi"/>
                <w:lang w:eastAsia="en-US"/>
              </w:rPr>
              <w:t>.</w:t>
            </w:r>
          </w:p>
          <w:p w:rsidR="005C6433" w:rsidRPr="00235DFA" w:rsidRDefault="005C6433" w:rsidP="000B3991">
            <w:pPr>
              <w:pStyle w:val="a3"/>
              <w:jc w:val="both"/>
              <w:rPr>
                <w:rFonts w:ascii="Times New Roman" w:hAnsi="Times New Roman"/>
                <w:sz w:val="24"/>
                <w:szCs w:val="24"/>
              </w:rPr>
            </w:pPr>
          </w:p>
        </w:tc>
      </w:tr>
      <w:tr w:rsidR="003F52CC" w:rsidRPr="00235DFA" w:rsidTr="00685619">
        <w:tc>
          <w:tcPr>
            <w:tcW w:w="539" w:type="dxa"/>
          </w:tcPr>
          <w:p w:rsidR="003F52CC" w:rsidRPr="00235DFA" w:rsidRDefault="003F52CC" w:rsidP="00685619">
            <w:pPr>
              <w:pStyle w:val="ConsPlusNormal"/>
              <w:rPr>
                <w:szCs w:val="24"/>
              </w:rPr>
            </w:pPr>
            <w:r w:rsidRPr="00235DFA">
              <w:rPr>
                <w:szCs w:val="24"/>
              </w:rPr>
              <w:lastRenderedPageBreak/>
              <w:t>4.1.</w:t>
            </w:r>
          </w:p>
        </w:tc>
        <w:tc>
          <w:tcPr>
            <w:tcW w:w="3147" w:type="dxa"/>
            <w:gridSpan w:val="2"/>
            <w:vAlign w:val="center"/>
          </w:tcPr>
          <w:p w:rsidR="003F52CC" w:rsidRPr="00235DFA" w:rsidRDefault="003F52CC" w:rsidP="00685619">
            <w:pPr>
              <w:pStyle w:val="a3"/>
              <w:rPr>
                <w:rFonts w:ascii="Times New Roman" w:hAnsi="Times New Roman"/>
                <w:sz w:val="24"/>
                <w:szCs w:val="24"/>
              </w:rPr>
            </w:pPr>
            <w:r w:rsidRPr="00235DFA">
              <w:rPr>
                <w:rFonts w:ascii="Times New Roman" w:hAnsi="Times New Roman"/>
                <w:sz w:val="24"/>
                <w:szCs w:val="24"/>
              </w:rPr>
              <w:t xml:space="preserve">Контрольное событие 12. </w:t>
            </w:r>
          </w:p>
          <w:p w:rsidR="003F52CC" w:rsidRPr="00235DFA" w:rsidRDefault="003F52CC" w:rsidP="00685619">
            <w:pPr>
              <w:pStyle w:val="a3"/>
              <w:jc w:val="both"/>
              <w:rPr>
                <w:rFonts w:ascii="Times New Roman" w:hAnsi="Times New Roman"/>
                <w:sz w:val="24"/>
                <w:szCs w:val="24"/>
              </w:rPr>
            </w:pPr>
            <w:r w:rsidRPr="00235DFA">
              <w:rPr>
                <w:rFonts w:ascii="Times New Roman" w:hAnsi="Times New Roman"/>
                <w:sz w:val="24"/>
                <w:szCs w:val="24"/>
              </w:rPr>
              <w:t>Постановка на учет нуждающихся в жилом помещении граждан в соответствии с жилищным законодательством произведена</w:t>
            </w:r>
          </w:p>
        </w:tc>
        <w:tc>
          <w:tcPr>
            <w:tcW w:w="1344" w:type="dxa"/>
            <w:vAlign w:val="center"/>
          </w:tcPr>
          <w:p w:rsidR="003F52CC" w:rsidRPr="00235DFA" w:rsidRDefault="003F52CC" w:rsidP="00685619">
            <w:pPr>
              <w:pStyle w:val="a3"/>
              <w:jc w:val="center"/>
              <w:rPr>
                <w:rFonts w:ascii="Times New Roman" w:hAnsi="Times New Roman"/>
                <w:sz w:val="24"/>
                <w:szCs w:val="24"/>
              </w:rPr>
            </w:pPr>
            <w:r w:rsidRPr="00235DFA">
              <w:rPr>
                <w:rFonts w:ascii="Times New Roman" w:hAnsi="Times New Roman"/>
                <w:sz w:val="24"/>
                <w:szCs w:val="24"/>
              </w:rPr>
              <w:t>до 31.12.2021 (по мере обращения заявителей)/</w:t>
            </w:r>
          </w:p>
          <w:p w:rsidR="000B3991" w:rsidRPr="00235DFA" w:rsidRDefault="000B3991" w:rsidP="000B3991">
            <w:pPr>
              <w:pStyle w:val="a3"/>
              <w:jc w:val="center"/>
              <w:rPr>
                <w:rFonts w:ascii="Times New Roman" w:hAnsi="Times New Roman"/>
              </w:rPr>
            </w:pPr>
            <w:r w:rsidRPr="00235DFA">
              <w:rPr>
                <w:rFonts w:ascii="Times New Roman" w:hAnsi="Times New Roman"/>
              </w:rPr>
              <w:t>до 31.12.2021 (по мере обращения заявителей)/</w:t>
            </w:r>
          </w:p>
          <w:p w:rsidR="00652473" w:rsidRPr="00235DFA" w:rsidRDefault="000B3991" w:rsidP="00DC6FA5">
            <w:pPr>
              <w:pStyle w:val="a3"/>
              <w:rPr>
                <w:rFonts w:ascii="Times New Roman" w:hAnsi="Times New Roman"/>
              </w:rPr>
            </w:pPr>
            <w:r w:rsidRPr="00235DFA">
              <w:rPr>
                <w:rFonts w:ascii="Times New Roman" w:hAnsi="Times New Roman"/>
              </w:rPr>
              <w:t xml:space="preserve">20.01.2021, 25.01.2021, </w:t>
            </w:r>
            <w:r w:rsidRPr="00235DFA">
              <w:rPr>
                <w:rFonts w:ascii="Times New Roman" w:hAnsi="Times New Roman"/>
              </w:rPr>
              <w:lastRenderedPageBreak/>
              <w:t>18.03.2021, 22.04.2021, 23.04.2021, 23.04.2021, 27.04.2021, 27.04.2021, 28.05.2021, 28.05.2021, 07.06.2021, 15.06.2021, 16.06.2021,</w:t>
            </w:r>
          </w:p>
          <w:p w:rsidR="000B3991" w:rsidRPr="00235DFA" w:rsidRDefault="00652473" w:rsidP="00DC6FA5">
            <w:pPr>
              <w:pStyle w:val="a3"/>
              <w:rPr>
                <w:rFonts w:ascii="Times New Roman" w:hAnsi="Times New Roman"/>
              </w:rPr>
            </w:pPr>
            <w:r w:rsidRPr="00235DFA">
              <w:rPr>
                <w:rFonts w:ascii="Times New Roman" w:hAnsi="Times New Roman"/>
              </w:rPr>
              <w:t>12.08.2021,</w:t>
            </w:r>
          </w:p>
          <w:p w:rsidR="000B3991" w:rsidRPr="00235DFA" w:rsidRDefault="000B3991" w:rsidP="00DC6FA5">
            <w:pPr>
              <w:pStyle w:val="a3"/>
              <w:rPr>
                <w:rFonts w:ascii="Times New Roman" w:hAnsi="Times New Roman"/>
              </w:rPr>
            </w:pPr>
            <w:r w:rsidRPr="00235DFA">
              <w:rPr>
                <w:rFonts w:ascii="Times New Roman" w:hAnsi="Times New Roman"/>
              </w:rPr>
              <w:t>26.08.2021,</w:t>
            </w:r>
          </w:p>
          <w:p w:rsidR="000B3991" w:rsidRPr="00235DFA" w:rsidRDefault="000B3991" w:rsidP="00DC6FA5">
            <w:pPr>
              <w:pStyle w:val="a3"/>
              <w:rPr>
                <w:rFonts w:ascii="Times New Roman" w:hAnsi="Times New Roman"/>
              </w:rPr>
            </w:pPr>
            <w:r w:rsidRPr="00235DFA">
              <w:rPr>
                <w:rFonts w:ascii="Times New Roman" w:hAnsi="Times New Roman"/>
              </w:rPr>
              <w:t>30.08.2021,</w:t>
            </w:r>
          </w:p>
          <w:p w:rsidR="000B3991" w:rsidRPr="00235DFA" w:rsidRDefault="000B3991" w:rsidP="00DC6FA5">
            <w:pPr>
              <w:pStyle w:val="a3"/>
              <w:rPr>
                <w:rFonts w:ascii="Times New Roman" w:hAnsi="Times New Roman"/>
              </w:rPr>
            </w:pPr>
            <w:r w:rsidRPr="00235DFA">
              <w:rPr>
                <w:rFonts w:ascii="Times New Roman" w:hAnsi="Times New Roman"/>
              </w:rPr>
              <w:t>02.09.2021,</w:t>
            </w:r>
          </w:p>
          <w:p w:rsidR="00652473" w:rsidRPr="00235DFA" w:rsidRDefault="00652473" w:rsidP="00DC6FA5">
            <w:pPr>
              <w:pStyle w:val="a3"/>
              <w:rPr>
                <w:rFonts w:ascii="Times New Roman" w:hAnsi="Times New Roman"/>
              </w:rPr>
            </w:pPr>
            <w:r w:rsidRPr="00235DFA">
              <w:rPr>
                <w:rFonts w:ascii="Times New Roman" w:hAnsi="Times New Roman"/>
              </w:rPr>
              <w:t>02.09.2021,</w:t>
            </w:r>
          </w:p>
          <w:p w:rsidR="000B3991" w:rsidRPr="00235DFA" w:rsidRDefault="000B3991" w:rsidP="00DC6FA5">
            <w:pPr>
              <w:pStyle w:val="a3"/>
              <w:rPr>
                <w:rFonts w:ascii="Times New Roman" w:hAnsi="Times New Roman"/>
              </w:rPr>
            </w:pPr>
            <w:r w:rsidRPr="00235DFA">
              <w:rPr>
                <w:rFonts w:ascii="Times New Roman" w:hAnsi="Times New Roman"/>
              </w:rPr>
              <w:t>13.10.2021</w:t>
            </w:r>
            <w:r w:rsidR="00652473" w:rsidRPr="00235DFA">
              <w:rPr>
                <w:rFonts w:ascii="Times New Roman" w:hAnsi="Times New Roman"/>
              </w:rPr>
              <w:t>,</w:t>
            </w:r>
          </w:p>
          <w:p w:rsidR="00652473" w:rsidRPr="00235DFA" w:rsidRDefault="00652473" w:rsidP="00DC6FA5">
            <w:pPr>
              <w:pStyle w:val="a3"/>
              <w:rPr>
                <w:rFonts w:ascii="Times New Roman" w:hAnsi="Times New Roman"/>
              </w:rPr>
            </w:pPr>
            <w:r w:rsidRPr="00235DFA">
              <w:rPr>
                <w:rFonts w:ascii="Times New Roman" w:hAnsi="Times New Roman"/>
              </w:rPr>
              <w:t>02.11.2021,</w:t>
            </w:r>
          </w:p>
          <w:p w:rsidR="00652473" w:rsidRPr="00235DFA" w:rsidRDefault="00652473" w:rsidP="00DC6FA5">
            <w:pPr>
              <w:pStyle w:val="a3"/>
              <w:rPr>
                <w:rFonts w:ascii="Times New Roman" w:hAnsi="Times New Roman"/>
              </w:rPr>
            </w:pPr>
            <w:r w:rsidRPr="00235DFA">
              <w:rPr>
                <w:rFonts w:ascii="Times New Roman" w:hAnsi="Times New Roman"/>
              </w:rPr>
              <w:t>02.11.2021,</w:t>
            </w:r>
          </w:p>
          <w:p w:rsidR="00652473" w:rsidRPr="00235DFA" w:rsidRDefault="00652473" w:rsidP="00DC6FA5">
            <w:pPr>
              <w:pStyle w:val="a3"/>
              <w:rPr>
                <w:rFonts w:ascii="Times New Roman" w:hAnsi="Times New Roman"/>
              </w:rPr>
            </w:pPr>
            <w:r w:rsidRPr="00235DFA">
              <w:rPr>
                <w:rFonts w:ascii="Times New Roman" w:hAnsi="Times New Roman"/>
              </w:rPr>
              <w:t>24.11.2021,</w:t>
            </w:r>
          </w:p>
          <w:p w:rsidR="00652473" w:rsidRPr="00235DFA" w:rsidRDefault="00652473" w:rsidP="00DC6FA5">
            <w:pPr>
              <w:pStyle w:val="a3"/>
              <w:rPr>
                <w:rFonts w:ascii="Times New Roman" w:hAnsi="Times New Roman"/>
              </w:rPr>
            </w:pPr>
            <w:r w:rsidRPr="00235DFA">
              <w:rPr>
                <w:rFonts w:ascii="Times New Roman" w:hAnsi="Times New Roman"/>
              </w:rPr>
              <w:t>09.12.2021,</w:t>
            </w:r>
          </w:p>
          <w:p w:rsidR="00652473" w:rsidRPr="00235DFA" w:rsidRDefault="00652473" w:rsidP="00DC6FA5">
            <w:pPr>
              <w:pStyle w:val="a3"/>
              <w:rPr>
                <w:rFonts w:ascii="Times New Roman" w:hAnsi="Times New Roman"/>
              </w:rPr>
            </w:pPr>
            <w:r w:rsidRPr="00235DFA">
              <w:rPr>
                <w:rFonts w:ascii="Times New Roman" w:hAnsi="Times New Roman"/>
              </w:rPr>
              <w:t>09.12.2021,</w:t>
            </w:r>
          </w:p>
          <w:p w:rsidR="00652473" w:rsidRPr="00235DFA" w:rsidRDefault="00652473" w:rsidP="00DC6FA5">
            <w:pPr>
              <w:pStyle w:val="a3"/>
              <w:rPr>
                <w:rFonts w:ascii="Times New Roman" w:hAnsi="Times New Roman"/>
                <w:sz w:val="24"/>
                <w:szCs w:val="24"/>
              </w:rPr>
            </w:pPr>
            <w:r w:rsidRPr="00235DFA">
              <w:rPr>
                <w:rFonts w:ascii="Times New Roman" w:hAnsi="Times New Roman"/>
              </w:rPr>
              <w:t>16.12.2021</w:t>
            </w:r>
          </w:p>
        </w:tc>
        <w:tc>
          <w:tcPr>
            <w:tcW w:w="4893" w:type="dxa"/>
          </w:tcPr>
          <w:p w:rsidR="003F52CC" w:rsidRPr="00235DFA" w:rsidRDefault="000B3991" w:rsidP="00B45ED4">
            <w:pPr>
              <w:pStyle w:val="ConsPlusNormal"/>
              <w:jc w:val="both"/>
              <w:rPr>
                <w:szCs w:val="24"/>
              </w:rPr>
            </w:pPr>
            <w:r w:rsidRPr="00235DFA">
              <w:lastRenderedPageBreak/>
              <w:t xml:space="preserve">Контрольное событие выполнено. Осуществлена постановка на учет </w:t>
            </w:r>
            <w:r w:rsidR="00B45ED4" w:rsidRPr="00235DFA">
              <w:t>25</w:t>
            </w:r>
            <w:r w:rsidRPr="00235DFA">
              <w:t>молодых семей, признанных нуждающимися в улучшении жилищных условий.</w:t>
            </w:r>
          </w:p>
        </w:tc>
        <w:tc>
          <w:tcPr>
            <w:tcW w:w="4536" w:type="dxa"/>
          </w:tcPr>
          <w:p w:rsidR="003F52CC" w:rsidRPr="00235DFA" w:rsidRDefault="003F52CC" w:rsidP="0082727C">
            <w:pPr>
              <w:pStyle w:val="a3"/>
              <w:jc w:val="center"/>
              <w:rPr>
                <w:rFonts w:ascii="Times New Roman" w:hAnsi="Times New Roman"/>
                <w:bCs/>
                <w:i/>
                <w:sz w:val="24"/>
                <w:szCs w:val="24"/>
              </w:rPr>
            </w:pPr>
            <w:r w:rsidRPr="00235DFA">
              <w:rPr>
                <w:rFonts w:ascii="Times New Roman" w:hAnsi="Times New Roman"/>
                <w:sz w:val="24"/>
                <w:szCs w:val="24"/>
              </w:rPr>
              <w:t>х</w:t>
            </w:r>
          </w:p>
        </w:tc>
      </w:tr>
      <w:tr w:rsidR="0082727C" w:rsidRPr="00235DFA" w:rsidTr="00685619">
        <w:tc>
          <w:tcPr>
            <w:tcW w:w="539" w:type="dxa"/>
          </w:tcPr>
          <w:p w:rsidR="0082727C" w:rsidRPr="00235DFA" w:rsidRDefault="0082727C" w:rsidP="00685619">
            <w:pPr>
              <w:pStyle w:val="ConsPlusNormal"/>
              <w:rPr>
                <w:szCs w:val="24"/>
              </w:rPr>
            </w:pPr>
            <w:r w:rsidRPr="00235DFA">
              <w:rPr>
                <w:szCs w:val="24"/>
              </w:rPr>
              <w:lastRenderedPageBreak/>
              <w:t>4.2.</w:t>
            </w:r>
          </w:p>
        </w:tc>
        <w:tc>
          <w:tcPr>
            <w:tcW w:w="3147" w:type="dxa"/>
            <w:gridSpan w:val="2"/>
            <w:vAlign w:val="center"/>
          </w:tcPr>
          <w:p w:rsidR="0082727C" w:rsidRPr="00235DFA" w:rsidRDefault="0082727C" w:rsidP="00685619">
            <w:pPr>
              <w:pStyle w:val="a3"/>
              <w:rPr>
                <w:rFonts w:ascii="Times New Roman" w:hAnsi="Times New Roman"/>
                <w:sz w:val="24"/>
                <w:szCs w:val="24"/>
              </w:rPr>
            </w:pPr>
            <w:r w:rsidRPr="00235DFA">
              <w:rPr>
                <w:rFonts w:ascii="Times New Roman" w:hAnsi="Times New Roman"/>
                <w:sz w:val="24"/>
                <w:szCs w:val="24"/>
              </w:rPr>
              <w:t xml:space="preserve">Контрольное событие 13. </w:t>
            </w:r>
          </w:p>
          <w:p w:rsidR="0082727C" w:rsidRPr="00235DFA" w:rsidRDefault="0082727C" w:rsidP="00685619">
            <w:pPr>
              <w:pStyle w:val="a3"/>
              <w:jc w:val="both"/>
              <w:rPr>
                <w:rFonts w:ascii="Times New Roman" w:hAnsi="Times New Roman"/>
                <w:sz w:val="24"/>
                <w:szCs w:val="24"/>
              </w:rPr>
            </w:pPr>
            <w:r w:rsidRPr="00235DFA">
              <w:rPr>
                <w:rFonts w:ascii="Times New Roman" w:hAnsi="Times New Roman"/>
                <w:sz w:val="24"/>
                <w:szCs w:val="24"/>
              </w:rPr>
              <w:t xml:space="preserve">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w:t>
            </w:r>
            <w:r w:rsidRPr="00235DFA">
              <w:rPr>
                <w:rFonts w:ascii="Times New Roman" w:hAnsi="Times New Roman"/>
                <w:sz w:val="24"/>
                <w:szCs w:val="24"/>
              </w:rPr>
              <w:lastRenderedPageBreak/>
              <w:t>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осуществлена</w:t>
            </w:r>
          </w:p>
        </w:tc>
        <w:tc>
          <w:tcPr>
            <w:tcW w:w="1344" w:type="dxa"/>
            <w:vAlign w:val="center"/>
          </w:tcPr>
          <w:p w:rsidR="0082727C" w:rsidRPr="00235DFA" w:rsidRDefault="0082727C" w:rsidP="00685619">
            <w:pPr>
              <w:pStyle w:val="a3"/>
              <w:jc w:val="center"/>
              <w:rPr>
                <w:rFonts w:ascii="Times New Roman" w:hAnsi="Times New Roman"/>
                <w:sz w:val="24"/>
                <w:szCs w:val="24"/>
              </w:rPr>
            </w:pPr>
            <w:r w:rsidRPr="00235DFA">
              <w:rPr>
                <w:rFonts w:ascii="Times New Roman" w:hAnsi="Times New Roman"/>
                <w:sz w:val="24"/>
                <w:szCs w:val="24"/>
              </w:rPr>
              <w:lastRenderedPageBreak/>
              <w:t>до 01.04.2021/01.04.2021</w:t>
            </w:r>
          </w:p>
        </w:tc>
        <w:tc>
          <w:tcPr>
            <w:tcW w:w="4893" w:type="dxa"/>
          </w:tcPr>
          <w:p w:rsidR="0082727C" w:rsidRPr="00235DFA" w:rsidRDefault="0082727C" w:rsidP="001A3B4C">
            <w:pPr>
              <w:pStyle w:val="ConsPlusNormal"/>
              <w:jc w:val="both"/>
            </w:pPr>
            <w:r w:rsidRPr="00235DFA">
              <w:t xml:space="preserve">Контрольное событие выполнено. </w:t>
            </w:r>
          </w:p>
          <w:p w:rsidR="0082727C" w:rsidRPr="00235DFA" w:rsidRDefault="0082727C" w:rsidP="001A3B4C">
            <w:pPr>
              <w:pStyle w:val="ConsPlusNormal"/>
              <w:jc w:val="both"/>
              <w:rPr>
                <w:szCs w:val="24"/>
              </w:rPr>
            </w:pPr>
            <w:proofErr w:type="gramStart"/>
            <w:r w:rsidRPr="00235DFA">
              <w:t xml:space="preserve">До 01.04.2021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w:t>
            </w:r>
            <w:r w:rsidRPr="00235DFA">
              <w:lastRenderedPageBreak/>
              <w:t>нуждающимися в улучшении жилищных условий.</w:t>
            </w:r>
            <w:proofErr w:type="gramEnd"/>
          </w:p>
        </w:tc>
        <w:tc>
          <w:tcPr>
            <w:tcW w:w="4536" w:type="dxa"/>
          </w:tcPr>
          <w:p w:rsidR="0082727C" w:rsidRPr="00235DFA" w:rsidRDefault="0082727C" w:rsidP="0082727C">
            <w:pPr>
              <w:pStyle w:val="a3"/>
              <w:jc w:val="center"/>
              <w:rPr>
                <w:rFonts w:ascii="Times New Roman" w:hAnsi="Times New Roman"/>
                <w:bCs/>
                <w:i/>
                <w:sz w:val="24"/>
                <w:szCs w:val="24"/>
              </w:rPr>
            </w:pPr>
            <w:r w:rsidRPr="00235DFA">
              <w:rPr>
                <w:rFonts w:ascii="Times New Roman" w:hAnsi="Times New Roman"/>
                <w:sz w:val="24"/>
                <w:szCs w:val="24"/>
              </w:rPr>
              <w:lastRenderedPageBreak/>
              <w:t>х</w:t>
            </w:r>
          </w:p>
        </w:tc>
      </w:tr>
      <w:tr w:rsidR="0082727C" w:rsidRPr="00235DFA" w:rsidTr="00D74995">
        <w:tc>
          <w:tcPr>
            <w:tcW w:w="539" w:type="dxa"/>
          </w:tcPr>
          <w:p w:rsidR="0082727C" w:rsidRPr="00235DFA" w:rsidRDefault="0082727C" w:rsidP="00685619">
            <w:pPr>
              <w:pStyle w:val="ConsPlusNormal"/>
              <w:snapToGrid w:val="0"/>
              <w:rPr>
                <w:szCs w:val="24"/>
              </w:rPr>
            </w:pPr>
            <w:r w:rsidRPr="00235DFA">
              <w:rPr>
                <w:szCs w:val="24"/>
              </w:rPr>
              <w:lastRenderedPageBreak/>
              <w:t>5</w:t>
            </w:r>
          </w:p>
        </w:tc>
        <w:tc>
          <w:tcPr>
            <w:tcW w:w="3147" w:type="dxa"/>
            <w:gridSpan w:val="2"/>
          </w:tcPr>
          <w:p w:rsidR="0082727C" w:rsidRPr="00235DFA" w:rsidRDefault="0082727C" w:rsidP="00F0152A">
            <w:pPr>
              <w:pStyle w:val="ConsPlusNormal"/>
              <w:jc w:val="both"/>
              <w:rPr>
                <w:szCs w:val="24"/>
              </w:rPr>
            </w:pPr>
            <w:r w:rsidRPr="00235DFA">
              <w:rPr>
                <w:b/>
              </w:rPr>
              <w:t>Предоставление молодым семьям социальных выплат на приобретение (строительство) жилого помещения</w:t>
            </w:r>
          </w:p>
        </w:tc>
        <w:tc>
          <w:tcPr>
            <w:tcW w:w="1344" w:type="dxa"/>
          </w:tcPr>
          <w:p w:rsidR="0082727C" w:rsidRPr="00235DFA" w:rsidRDefault="0082727C" w:rsidP="007D63B5">
            <w:pPr>
              <w:pStyle w:val="a3"/>
              <w:jc w:val="center"/>
              <w:rPr>
                <w:rFonts w:ascii="Times New Roman" w:hAnsi="Times New Roman"/>
                <w:sz w:val="24"/>
                <w:szCs w:val="24"/>
              </w:rPr>
            </w:pPr>
          </w:p>
        </w:tc>
        <w:tc>
          <w:tcPr>
            <w:tcW w:w="4893" w:type="dxa"/>
          </w:tcPr>
          <w:p w:rsidR="0082727C" w:rsidRPr="00235DFA" w:rsidRDefault="00724493" w:rsidP="00724493">
            <w:pPr>
              <w:pStyle w:val="ConsPlusNormal"/>
              <w:jc w:val="both"/>
              <w:rPr>
                <w:szCs w:val="24"/>
              </w:rPr>
            </w:pPr>
            <w:r w:rsidRPr="00235DFA">
              <w:rPr>
                <w:szCs w:val="24"/>
              </w:rPr>
              <w:t>В рамках реализации в округе предоставления молодым семьям социальных выплат на приобретение (строительство) жилого помещения, администрацией Петровского городского округа Ставропольского края осуществляется оформление и выдача свидетельств (извещений) о предоставлении социальной выплаты на приобретение (строительство) жилого помещения молодым семьям. За 2021 года социальная выплата на приобретение (строительство) жилого помещения произведена одной молодой семье.</w:t>
            </w:r>
          </w:p>
        </w:tc>
        <w:tc>
          <w:tcPr>
            <w:tcW w:w="4536" w:type="dxa"/>
          </w:tcPr>
          <w:p w:rsidR="00724493" w:rsidRPr="00F33FD7" w:rsidRDefault="00724493" w:rsidP="00724493">
            <w:pPr>
              <w:autoSpaceDE w:val="0"/>
              <w:autoSpaceDN w:val="0"/>
              <w:adjustRightInd w:val="0"/>
              <w:jc w:val="both"/>
              <w:rPr>
                <w:rFonts w:eastAsiaTheme="minorHAnsi"/>
                <w:lang w:eastAsia="en-US"/>
              </w:rPr>
            </w:pPr>
            <w:r w:rsidRPr="00F33FD7">
              <w:rPr>
                <w:rFonts w:eastAsiaTheme="minorHAnsi"/>
                <w:lang w:eastAsia="en-US"/>
              </w:rPr>
              <w:t>Мероприятие выполнено.</w:t>
            </w:r>
          </w:p>
          <w:p w:rsidR="00724493" w:rsidRPr="00F33FD7" w:rsidRDefault="00F33FD7" w:rsidP="00724493">
            <w:pPr>
              <w:autoSpaceDE w:val="0"/>
              <w:autoSpaceDN w:val="0"/>
              <w:adjustRightInd w:val="0"/>
              <w:jc w:val="both"/>
              <w:rPr>
                <w:rFonts w:eastAsiaTheme="minorHAnsi"/>
                <w:lang w:eastAsia="en-US"/>
              </w:rPr>
            </w:pPr>
            <w:r>
              <w:rPr>
                <w:rFonts w:eastAsiaTheme="minorHAnsi"/>
                <w:lang w:eastAsia="en-US"/>
              </w:rPr>
              <w:t>- д</w:t>
            </w:r>
            <w:r w:rsidR="00724493" w:rsidRPr="00F33FD7">
              <w:rPr>
                <w:rFonts w:eastAsiaTheme="minorHAnsi"/>
                <w:lang w:eastAsia="en-US"/>
              </w:rPr>
              <w:t>оля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 составляет 100%.</w:t>
            </w:r>
          </w:p>
          <w:p w:rsidR="00F33FD7" w:rsidRPr="002A1001" w:rsidRDefault="00F33FD7" w:rsidP="00724493">
            <w:pPr>
              <w:autoSpaceDE w:val="0"/>
              <w:autoSpaceDN w:val="0"/>
              <w:adjustRightInd w:val="0"/>
              <w:jc w:val="both"/>
              <w:rPr>
                <w:rFonts w:eastAsiaTheme="minorHAnsi"/>
                <w:lang w:eastAsia="en-US"/>
              </w:rPr>
            </w:pPr>
            <w:proofErr w:type="gramStart"/>
            <w:r>
              <w:t>- о</w:t>
            </w:r>
            <w:r w:rsidRPr="00F33FD7">
              <w:t>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w:t>
            </w:r>
            <w:proofErr w:type="gramEnd"/>
            <w:r w:rsidRPr="00F33FD7">
              <w:t xml:space="preserve"> Ставропольского края </w:t>
            </w:r>
            <w:r w:rsidRPr="00F33FD7">
              <w:lastRenderedPageBreak/>
              <w:t xml:space="preserve">«Развитие градостроительства, строительства и </w:t>
            </w:r>
            <w:r w:rsidRPr="002A1001">
              <w:t>архитектуры</w:t>
            </w:r>
            <w:r w:rsidR="002A1001" w:rsidRPr="002A1001">
              <w:t xml:space="preserve"> составил </w:t>
            </w:r>
            <w:r w:rsidR="00816115">
              <w:t>19</w:t>
            </w:r>
            <w:r w:rsidR="002A1001" w:rsidRPr="002A1001">
              <w:t xml:space="preserve"> рублей на 1 рубль</w:t>
            </w:r>
            <w:r w:rsidR="002A1001">
              <w:t>.</w:t>
            </w:r>
          </w:p>
          <w:p w:rsidR="0082727C" w:rsidRPr="00F33FD7" w:rsidRDefault="0082727C" w:rsidP="00724493">
            <w:pPr>
              <w:pStyle w:val="a3"/>
              <w:jc w:val="both"/>
              <w:rPr>
                <w:rFonts w:ascii="Times New Roman" w:hAnsi="Times New Roman"/>
                <w:sz w:val="24"/>
                <w:szCs w:val="24"/>
              </w:rPr>
            </w:pPr>
          </w:p>
        </w:tc>
      </w:tr>
      <w:tr w:rsidR="0082727C" w:rsidRPr="00235DFA" w:rsidTr="00685619">
        <w:tc>
          <w:tcPr>
            <w:tcW w:w="539" w:type="dxa"/>
            <w:vAlign w:val="center"/>
          </w:tcPr>
          <w:p w:rsidR="0082727C" w:rsidRPr="00235DFA" w:rsidRDefault="0082727C" w:rsidP="00685619">
            <w:pPr>
              <w:pStyle w:val="a3"/>
              <w:jc w:val="center"/>
              <w:rPr>
                <w:rFonts w:ascii="Times New Roman" w:hAnsi="Times New Roman"/>
              </w:rPr>
            </w:pPr>
            <w:r w:rsidRPr="00235DFA">
              <w:rPr>
                <w:rFonts w:ascii="Times New Roman" w:hAnsi="Times New Roman"/>
              </w:rPr>
              <w:lastRenderedPageBreak/>
              <w:t>5.1.</w:t>
            </w:r>
          </w:p>
        </w:tc>
        <w:tc>
          <w:tcPr>
            <w:tcW w:w="3147" w:type="dxa"/>
            <w:gridSpan w:val="2"/>
            <w:vAlign w:val="center"/>
          </w:tcPr>
          <w:p w:rsidR="0082727C" w:rsidRPr="00235DFA" w:rsidRDefault="0082727C" w:rsidP="00685619">
            <w:pPr>
              <w:pStyle w:val="a3"/>
              <w:jc w:val="both"/>
              <w:rPr>
                <w:rFonts w:ascii="Times New Roman" w:hAnsi="Times New Roman"/>
              </w:rPr>
            </w:pPr>
            <w:r w:rsidRPr="00235DFA">
              <w:rPr>
                <w:rFonts w:ascii="Times New Roman" w:hAnsi="Times New Roman"/>
              </w:rPr>
              <w:t>Контрольное событие 14.</w:t>
            </w:r>
          </w:p>
          <w:p w:rsidR="0082727C" w:rsidRPr="00235DFA" w:rsidRDefault="0082727C" w:rsidP="00685619">
            <w:pPr>
              <w:pStyle w:val="a3"/>
              <w:jc w:val="both"/>
              <w:rPr>
                <w:rFonts w:ascii="Times New Roman" w:hAnsi="Times New Roman"/>
              </w:rPr>
            </w:pPr>
            <w:r w:rsidRPr="00235DFA">
              <w:rPr>
                <w:rFonts w:ascii="Times New Roman" w:hAnsi="Times New Roman"/>
              </w:rPr>
              <w:t>Оформление свидетельств (извещений) о предоставлении социальной выплаты на приобретение (строительство) жилого помещения и выдачу их молодым семьям осуществлено</w:t>
            </w:r>
          </w:p>
        </w:tc>
        <w:tc>
          <w:tcPr>
            <w:tcW w:w="1344" w:type="dxa"/>
            <w:vAlign w:val="center"/>
          </w:tcPr>
          <w:p w:rsidR="0082727C" w:rsidRPr="00235DFA" w:rsidRDefault="0082727C" w:rsidP="00685619">
            <w:pPr>
              <w:pStyle w:val="a3"/>
              <w:jc w:val="center"/>
              <w:rPr>
                <w:rFonts w:ascii="Times New Roman" w:hAnsi="Times New Roman"/>
                <w:sz w:val="24"/>
                <w:szCs w:val="24"/>
              </w:rPr>
            </w:pPr>
            <w:r w:rsidRPr="00235DFA">
              <w:rPr>
                <w:rFonts w:ascii="Times New Roman" w:hAnsi="Times New Roman"/>
                <w:sz w:val="24"/>
                <w:szCs w:val="24"/>
              </w:rPr>
              <w:t>до 01.06.2021/</w:t>
            </w:r>
            <w:r w:rsidR="00995807" w:rsidRPr="00235DFA">
              <w:rPr>
                <w:rFonts w:ascii="Times New Roman" w:hAnsi="Times New Roman"/>
                <w:sz w:val="24"/>
                <w:szCs w:val="24"/>
              </w:rPr>
              <w:t>17.03.2021</w:t>
            </w:r>
            <w:r w:rsidRPr="00235DFA">
              <w:rPr>
                <w:rFonts w:ascii="Times New Roman" w:hAnsi="Times New Roman"/>
                <w:sz w:val="24"/>
                <w:szCs w:val="24"/>
              </w:rPr>
              <w:t xml:space="preserve"> </w:t>
            </w:r>
          </w:p>
        </w:tc>
        <w:tc>
          <w:tcPr>
            <w:tcW w:w="4893" w:type="dxa"/>
          </w:tcPr>
          <w:p w:rsidR="0082727C" w:rsidRPr="00235DFA" w:rsidRDefault="00995807" w:rsidP="00D43551">
            <w:pPr>
              <w:pStyle w:val="ConsPlusNormal"/>
              <w:jc w:val="both"/>
              <w:rPr>
                <w:szCs w:val="24"/>
              </w:rPr>
            </w:pPr>
            <w:r w:rsidRPr="00235DFA">
              <w:rPr>
                <w:szCs w:val="24"/>
              </w:rPr>
              <w:t>Контрольное событие выполнено. Оформление свидетельства (извещения) о предоставлении социальной выплаты на приобретение (строительство) жилого помещения и выдача его осуществлен</w:t>
            </w:r>
            <w:r w:rsidR="00D43551">
              <w:rPr>
                <w:szCs w:val="24"/>
              </w:rPr>
              <w:t>о</w:t>
            </w:r>
            <w:r w:rsidRPr="00235DFA">
              <w:rPr>
                <w:szCs w:val="24"/>
              </w:rPr>
              <w:t xml:space="preserve"> одной молодой семье 17.03.2021.</w:t>
            </w:r>
          </w:p>
        </w:tc>
        <w:tc>
          <w:tcPr>
            <w:tcW w:w="4536" w:type="dxa"/>
          </w:tcPr>
          <w:p w:rsidR="0082727C" w:rsidRPr="00235DFA" w:rsidRDefault="0082727C" w:rsidP="0082727C">
            <w:pPr>
              <w:pStyle w:val="a3"/>
              <w:jc w:val="center"/>
              <w:rPr>
                <w:rFonts w:ascii="Times New Roman" w:hAnsi="Times New Roman"/>
                <w:bCs/>
                <w:i/>
                <w:sz w:val="24"/>
                <w:szCs w:val="24"/>
              </w:rPr>
            </w:pPr>
            <w:r w:rsidRPr="00235DFA">
              <w:rPr>
                <w:rFonts w:ascii="Times New Roman" w:hAnsi="Times New Roman"/>
                <w:sz w:val="24"/>
                <w:szCs w:val="24"/>
              </w:rPr>
              <w:t>х</w:t>
            </w:r>
          </w:p>
        </w:tc>
      </w:tr>
      <w:tr w:rsidR="00995807" w:rsidRPr="003A7256" w:rsidTr="00685619">
        <w:tc>
          <w:tcPr>
            <w:tcW w:w="539" w:type="dxa"/>
            <w:vAlign w:val="center"/>
          </w:tcPr>
          <w:p w:rsidR="00995807" w:rsidRPr="00235DFA" w:rsidRDefault="00995807" w:rsidP="00685619">
            <w:pPr>
              <w:pStyle w:val="a3"/>
              <w:jc w:val="center"/>
              <w:rPr>
                <w:rFonts w:ascii="Times New Roman" w:hAnsi="Times New Roman"/>
                <w:sz w:val="24"/>
                <w:szCs w:val="24"/>
              </w:rPr>
            </w:pPr>
            <w:r w:rsidRPr="00235DFA">
              <w:rPr>
                <w:rFonts w:ascii="Times New Roman" w:hAnsi="Times New Roman"/>
                <w:sz w:val="24"/>
                <w:szCs w:val="24"/>
              </w:rPr>
              <w:t>5.2.</w:t>
            </w:r>
          </w:p>
        </w:tc>
        <w:tc>
          <w:tcPr>
            <w:tcW w:w="3147" w:type="dxa"/>
            <w:gridSpan w:val="2"/>
            <w:vAlign w:val="center"/>
          </w:tcPr>
          <w:p w:rsidR="00995807" w:rsidRPr="00235DFA" w:rsidRDefault="00995807" w:rsidP="00685619">
            <w:pPr>
              <w:pStyle w:val="a3"/>
              <w:jc w:val="both"/>
              <w:rPr>
                <w:rFonts w:ascii="Times New Roman" w:hAnsi="Times New Roman"/>
                <w:sz w:val="24"/>
                <w:szCs w:val="24"/>
              </w:rPr>
            </w:pPr>
            <w:r w:rsidRPr="00235DFA">
              <w:rPr>
                <w:rFonts w:ascii="Times New Roman" w:hAnsi="Times New Roman"/>
                <w:sz w:val="24"/>
                <w:szCs w:val="24"/>
              </w:rPr>
              <w:t>Контрольное событие 15.</w:t>
            </w:r>
          </w:p>
          <w:p w:rsidR="00995807" w:rsidRPr="00235DFA" w:rsidRDefault="00995807" w:rsidP="00685619">
            <w:pPr>
              <w:pStyle w:val="a3"/>
              <w:jc w:val="both"/>
              <w:rPr>
                <w:rFonts w:ascii="Times New Roman" w:hAnsi="Times New Roman"/>
                <w:sz w:val="24"/>
                <w:szCs w:val="24"/>
              </w:rPr>
            </w:pPr>
            <w:r w:rsidRPr="00235DFA">
              <w:rPr>
                <w:rFonts w:ascii="Times New Roman" w:hAnsi="Times New Roman"/>
                <w:sz w:val="24"/>
                <w:szCs w:val="24"/>
              </w:rPr>
              <w:t>Предоставление владельцу свидетельства (извещения) о предоставлении социальной выплаты на приобретение (строительство) жилого помещения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осуществлено</w:t>
            </w:r>
          </w:p>
        </w:tc>
        <w:tc>
          <w:tcPr>
            <w:tcW w:w="1344" w:type="dxa"/>
            <w:vAlign w:val="center"/>
          </w:tcPr>
          <w:p w:rsidR="00995807" w:rsidRPr="00235DFA" w:rsidRDefault="00995807" w:rsidP="000065AF">
            <w:pPr>
              <w:pStyle w:val="a3"/>
              <w:jc w:val="center"/>
              <w:rPr>
                <w:rFonts w:ascii="Times New Roman" w:hAnsi="Times New Roman"/>
                <w:sz w:val="24"/>
                <w:szCs w:val="24"/>
              </w:rPr>
            </w:pPr>
            <w:r w:rsidRPr="00235DFA">
              <w:rPr>
                <w:rFonts w:ascii="Times New Roman" w:hAnsi="Times New Roman"/>
                <w:sz w:val="24"/>
                <w:szCs w:val="24"/>
              </w:rPr>
              <w:t xml:space="preserve">до 01.07.2021/23.06.2021 </w:t>
            </w:r>
          </w:p>
        </w:tc>
        <w:tc>
          <w:tcPr>
            <w:tcW w:w="4893" w:type="dxa"/>
          </w:tcPr>
          <w:p w:rsidR="00995807" w:rsidRPr="00235DFA" w:rsidRDefault="00995807" w:rsidP="00995807">
            <w:pPr>
              <w:pStyle w:val="ConsPlusNormal"/>
              <w:jc w:val="both"/>
              <w:rPr>
                <w:szCs w:val="24"/>
              </w:rPr>
            </w:pPr>
            <w:r w:rsidRPr="00235DFA">
              <w:rPr>
                <w:szCs w:val="24"/>
              </w:rPr>
              <w:t>Контрольное событие выполнено. За 2021 год социальная выплата на приобретение (строительство) жилого помещения произведена одной молодой семье.</w:t>
            </w:r>
          </w:p>
        </w:tc>
        <w:tc>
          <w:tcPr>
            <w:tcW w:w="4536" w:type="dxa"/>
          </w:tcPr>
          <w:p w:rsidR="00995807" w:rsidRPr="003A7256" w:rsidRDefault="00995807" w:rsidP="00587C10">
            <w:pPr>
              <w:pStyle w:val="a3"/>
              <w:jc w:val="center"/>
              <w:rPr>
                <w:rFonts w:ascii="Times New Roman" w:hAnsi="Times New Roman"/>
                <w:bCs/>
                <w:i/>
                <w:sz w:val="24"/>
                <w:szCs w:val="24"/>
              </w:rPr>
            </w:pPr>
            <w:r w:rsidRPr="00235DFA">
              <w:rPr>
                <w:rFonts w:ascii="Times New Roman" w:hAnsi="Times New Roman"/>
                <w:sz w:val="24"/>
                <w:szCs w:val="24"/>
              </w:rPr>
              <w:t>х</w:t>
            </w:r>
          </w:p>
        </w:tc>
      </w:tr>
    </w:tbl>
    <w:p w:rsidR="008F541B" w:rsidRPr="003A7256" w:rsidRDefault="008F541B" w:rsidP="008F541B">
      <w:pPr>
        <w:pStyle w:val="ConsPlusNormal"/>
        <w:ind w:firstLine="540"/>
        <w:jc w:val="both"/>
        <w:rPr>
          <w:sz w:val="28"/>
          <w:szCs w:val="28"/>
        </w:rPr>
      </w:pPr>
      <w:r w:rsidRPr="003A7256">
        <w:rPr>
          <w:sz w:val="28"/>
          <w:szCs w:val="28"/>
        </w:rPr>
        <w:t>--------------------------------</w:t>
      </w:r>
    </w:p>
    <w:p w:rsidR="008F541B" w:rsidRPr="00226073" w:rsidRDefault="008F541B" w:rsidP="008F541B">
      <w:pPr>
        <w:pStyle w:val="ConsPlusNormal"/>
        <w:ind w:firstLine="540"/>
        <w:jc w:val="both"/>
        <w:rPr>
          <w:sz w:val="28"/>
          <w:szCs w:val="28"/>
        </w:rPr>
      </w:pPr>
      <w:bookmarkStart w:id="5" w:name="P2513"/>
      <w:bookmarkEnd w:id="5"/>
      <w:r w:rsidRPr="003A7256">
        <w:rPr>
          <w:sz w:val="28"/>
          <w:szCs w:val="28"/>
        </w:rPr>
        <w:t>&lt;15&gt; В качестве результатов указываются в том числе значения индикаторов достижения целей Программы, показателей решения задач подпрограмм Программы.</w:t>
      </w:r>
    </w:p>
    <w:sectPr w:rsidR="008F541B" w:rsidRPr="00226073" w:rsidSect="000A2106">
      <w:pgSz w:w="16838" w:h="11905" w:orient="landscape"/>
      <w:pgMar w:top="1985" w:right="1418" w:bottom="567"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F6"/>
    <w:rsid w:val="0000019E"/>
    <w:rsid w:val="000011A3"/>
    <w:rsid w:val="00002546"/>
    <w:rsid w:val="00004BAB"/>
    <w:rsid w:val="000065AF"/>
    <w:rsid w:val="00013D09"/>
    <w:rsid w:val="0001596B"/>
    <w:rsid w:val="00015AF7"/>
    <w:rsid w:val="00015DC1"/>
    <w:rsid w:val="0002170E"/>
    <w:rsid w:val="00022093"/>
    <w:rsid w:val="000279CA"/>
    <w:rsid w:val="000313B2"/>
    <w:rsid w:val="00031AA5"/>
    <w:rsid w:val="00036E17"/>
    <w:rsid w:val="00044114"/>
    <w:rsid w:val="00050145"/>
    <w:rsid w:val="000509AA"/>
    <w:rsid w:val="0005118D"/>
    <w:rsid w:val="00051AD0"/>
    <w:rsid w:val="00052780"/>
    <w:rsid w:val="00052820"/>
    <w:rsid w:val="00053778"/>
    <w:rsid w:val="00053C65"/>
    <w:rsid w:val="00055ABF"/>
    <w:rsid w:val="00057E71"/>
    <w:rsid w:val="000664C9"/>
    <w:rsid w:val="00066CB2"/>
    <w:rsid w:val="00070755"/>
    <w:rsid w:val="00072ABB"/>
    <w:rsid w:val="00072DB3"/>
    <w:rsid w:val="00073C39"/>
    <w:rsid w:val="00081125"/>
    <w:rsid w:val="00081447"/>
    <w:rsid w:val="00081E79"/>
    <w:rsid w:val="00086E51"/>
    <w:rsid w:val="0009765F"/>
    <w:rsid w:val="000A2106"/>
    <w:rsid w:val="000A23C2"/>
    <w:rsid w:val="000B3991"/>
    <w:rsid w:val="000B4195"/>
    <w:rsid w:val="000B5765"/>
    <w:rsid w:val="000B7994"/>
    <w:rsid w:val="000B7CF3"/>
    <w:rsid w:val="000C2DFC"/>
    <w:rsid w:val="000C72DB"/>
    <w:rsid w:val="000D0ADE"/>
    <w:rsid w:val="000D2397"/>
    <w:rsid w:val="000D4263"/>
    <w:rsid w:val="000D5623"/>
    <w:rsid w:val="000D59D5"/>
    <w:rsid w:val="000E137A"/>
    <w:rsid w:val="000E20A4"/>
    <w:rsid w:val="000E3CEA"/>
    <w:rsid w:val="000E5E37"/>
    <w:rsid w:val="000E5F59"/>
    <w:rsid w:val="000E645F"/>
    <w:rsid w:val="000E7158"/>
    <w:rsid w:val="000E7828"/>
    <w:rsid w:val="000F305B"/>
    <w:rsid w:val="000F587D"/>
    <w:rsid w:val="00100FE4"/>
    <w:rsid w:val="00103DB9"/>
    <w:rsid w:val="00110DC8"/>
    <w:rsid w:val="00111AA6"/>
    <w:rsid w:val="00111F74"/>
    <w:rsid w:val="00111FE9"/>
    <w:rsid w:val="00113B77"/>
    <w:rsid w:val="00116E1F"/>
    <w:rsid w:val="001217E2"/>
    <w:rsid w:val="00121CC3"/>
    <w:rsid w:val="00122C9B"/>
    <w:rsid w:val="00124107"/>
    <w:rsid w:val="001244DE"/>
    <w:rsid w:val="0013280D"/>
    <w:rsid w:val="00133D9B"/>
    <w:rsid w:val="00140B9F"/>
    <w:rsid w:val="00141D57"/>
    <w:rsid w:val="0014263D"/>
    <w:rsid w:val="00142ADA"/>
    <w:rsid w:val="00147EA6"/>
    <w:rsid w:val="00153DEB"/>
    <w:rsid w:val="00154A86"/>
    <w:rsid w:val="00161072"/>
    <w:rsid w:val="00161ECC"/>
    <w:rsid w:val="00162F35"/>
    <w:rsid w:val="00166FDF"/>
    <w:rsid w:val="00170605"/>
    <w:rsid w:val="00172519"/>
    <w:rsid w:val="001731B5"/>
    <w:rsid w:val="0017496B"/>
    <w:rsid w:val="00180A7A"/>
    <w:rsid w:val="0018595B"/>
    <w:rsid w:val="00186841"/>
    <w:rsid w:val="00190126"/>
    <w:rsid w:val="00191349"/>
    <w:rsid w:val="001952D8"/>
    <w:rsid w:val="00196666"/>
    <w:rsid w:val="00196AC5"/>
    <w:rsid w:val="001A3B4C"/>
    <w:rsid w:val="001B2FC8"/>
    <w:rsid w:val="001C5C84"/>
    <w:rsid w:val="001D0315"/>
    <w:rsid w:val="001D7254"/>
    <w:rsid w:val="001D74C2"/>
    <w:rsid w:val="001E28F0"/>
    <w:rsid w:val="001E4BAB"/>
    <w:rsid w:val="001E6699"/>
    <w:rsid w:val="001E7890"/>
    <w:rsid w:val="001F0359"/>
    <w:rsid w:val="001F15BD"/>
    <w:rsid w:val="001F3E02"/>
    <w:rsid w:val="001F6CC1"/>
    <w:rsid w:val="0020069D"/>
    <w:rsid w:val="00206A47"/>
    <w:rsid w:val="00216C34"/>
    <w:rsid w:val="00217CDB"/>
    <w:rsid w:val="00222A56"/>
    <w:rsid w:val="00235DFA"/>
    <w:rsid w:val="002552DC"/>
    <w:rsid w:val="002577D6"/>
    <w:rsid w:val="00257AF1"/>
    <w:rsid w:val="00261FE1"/>
    <w:rsid w:val="00262E8B"/>
    <w:rsid w:val="0026541C"/>
    <w:rsid w:val="00267101"/>
    <w:rsid w:val="00274D61"/>
    <w:rsid w:val="0028141D"/>
    <w:rsid w:val="0028721C"/>
    <w:rsid w:val="00293704"/>
    <w:rsid w:val="00294C21"/>
    <w:rsid w:val="002A1001"/>
    <w:rsid w:val="002A6618"/>
    <w:rsid w:val="002A7126"/>
    <w:rsid w:val="002B3DFD"/>
    <w:rsid w:val="002B5307"/>
    <w:rsid w:val="002D1652"/>
    <w:rsid w:val="002D3003"/>
    <w:rsid w:val="002F63BC"/>
    <w:rsid w:val="003029DE"/>
    <w:rsid w:val="00304BBA"/>
    <w:rsid w:val="00307BF9"/>
    <w:rsid w:val="00317874"/>
    <w:rsid w:val="00321E14"/>
    <w:rsid w:val="00324253"/>
    <w:rsid w:val="00327780"/>
    <w:rsid w:val="00330614"/>
    <w:rsid w:val="00331943"/>
    <w:rsid w:val="00333F54"/>
    <w:rsid w:val="00335B79"/>
    <w:rsid w:val="00336646"/>
    <w:rsid w:val="00336A3F"/>
    <w:rsid w:val="003401AC"/>
    <w:rsid w:val="00342DEA"/>
    <w:rsid w:val="00345E26"/>
    <w:rsid w:val="0035156E"/>
    <w:rsid w:val="00360CF0"/>
    <w:rsid w:val="0036213F"/>
    <w:rsid w:val="00367AF1"/>
    <w:rsid w:val="00372599"/>
    <w:rsid w:val="00384C80"/>
    <w:rsid w:val="00386293"/>
    <w:rsid w:val="00391142"/>
    <w:rsid w:val="003923BA"/>
    <w:rsid w:val="00395366"/>
    <w:rsid w:val="00395E31"/>
    <w:rsid w:val="00396828"/>
    <w:rsid w:val="003A7256"/>
    <w:rsid w:val="003B1814"/>
    <w:rsid w:val="003B26A5"/>
    <w:rsid w:val="003B5FA8"/>
    <w:rsid w:val="003B6829"/>
    <w:rsid w:val="003C2EB7"/>
    <w:rsid w:val="003C348E"/>
    <w:rsid w:val="003C3FB1"/>
    <w:rsid w:val="003C5816"/>
    <w:rsid w:val="003C596A"/>
    <w:rsid w:val="003C7702"/>
    <w:rsid w:val="003D07DF"/>
    <w:rsid w:val="003D2B35"/>
    <w:rsid w:val="003D438D"/>
    <w:rsid w:val="003D5C8A"/>
    <w:rsid w:val="003E1B00"/>
    <w:rsid w:val="003E5481"/>
    <w:rsid w:val="003E6222"/>
    <w:rsid w:val="003F0C4C"/>
    <w:rsid w:val="003F3A64"/>
    <w:rsid w:val="003F52CC"/>
    <w:rsid w:val="003F5428"/>
    <w:rsid w:val="004006FA"/>
    <w:rsid w:val="004028FB"/>
    <w:rsid w:val="004129EE"/>
    <w:rsid w:val="004223CC"/>
    <w:rsid w:val="0042395B"/>
    <w:rsid w:val="00424AE3"/>
    <w:rsid w:val="0042597E"/>
    <w:rsid w:val="00430529"/>
    <w:rsid w:val="00430E39"/>
    <w:rsid w:val="004311E6"/>
    <w:rsid w:val="0043617A"/>
    <w:rsid w:val="00436ADA"/>
    <w:rsid w:val="0044410B"/>
    <w:rsid w:val="004476C3"/>
    <w:rsid w:val="00453CE1"/>
    <w:rsid w:val="00455489"/>
    <w:rsid w:val="00455961"/>
    <w:rsid w:val="004569B6"/>
    <w:rsid w:val="004651EA"/>
    <w:rsid w:val="0046530B"/>
    <w:rsid w:val="00465681"/>
    <w:rsid w:val="004718F0"/>
    <w:rsid w:val="004747FB"/>
    <w:rsid w:val="0047628B"/>
    <w:rsid w:val="0048071E"/>
    <w:rsid w:val="00480893"/>
    <w:rsid w:val="00481AEA"/>
    <w:rsid w:val="004825BE"/>
    <w:rsid w:val="0048687A"/>
    <w:rsid w:val="00492B23"/>
    <w:rsid w:val="00494160"/>
    <w:rsid w:val="004972CB"/>
    <w:rsid w:val="004A083C"/>
    <w:rsid w:val="004A1C2B"/>
    <w:rsid w:val="004A2EB6"/>
    <w:rsid w:val="004A3E3D"/>
    <w:rsid w:val="004A7578"/>
    <w:rsid w:val="004B0B6F"/>
    <w:rsid w:val="004B0CCF"/>
    <w:rsid w:val="004B1F92"/>
    <w:rsid w:val="004B6D77"/>
    <w:rsid w:val="004B6D79"/>
    <w:rsid w:val="004C0609"/>
    <w:rsid w:val="004C41C7"/>
    <w:rsid w:val="004C60D7"/>
    <w:rsid w:val="004D0694"/>
    <w:rsid w:val="004D192F"/>
    <w:rsid w:val="004D2540"/>
    <w:rsid w:val="004D3102"/>
    <w:rsid w:val="004D5B37"/>
    <w:rsid w:val="004D6A76"/>
    <w:rsid w:val="004E0671"/>
    <w:rsid w:val="004E0DD9"/>
    <w:rsid w:val="004E1E39"/>
    <w:rsid w:val="004E28F0"/>
    <w:rsid w:val="004E2C16"/>
    <w:rsid w:val="004E3C4D"/>
    <w:rsid w:val="004E7525"/>
    <w:rsid w:val="004F1C34"/>
    <w:rsid w:val="004F7091"/>
    <w:rsid w:val="005004FB"/>
    <w:rsid w:val="00512323"/>
    <w:rsid w:val="00512F86"/>
    <w:rsid w:val="0051358A"/>
    <w:rsid w:val="00517794"/>
    <w:rsid w:val="005232D0"/>
    <w:rsid w:val="00526F02"/>
    <w:rsid w:val="00527056"/>
    <w:rsid w:val="00530126"/>
    <w:rsid w:val="0053071C"/>
    <w:rsid w:val="00530D50"/>
    <w:rsid w:val="00530E9E"/>
    <w:rsid w:val="00540472"/>
    <w:rsid w:val="00540839"/>
    <w:rsid w:val="00540A04"/>
    <w:rsid w:val="0054596E"/>
    <w:rsid w:val="0055718F"/>
    <w:rsid w:val="005812C2"/>
    <w:rsid w:val="00582849"/>
    <w:rsid w:val="00582FC3"/>
    <w:rsid w:val="00583134"/>
    <w:rsid w:val="00587067"/>
    <w:rsid w:val="00587C10"/>
    <w:rsid w:val="005938B9"/>
    <w:rsid w:val="00596318"/>
    <w:rsid w:val="005A0EEA"/>
    <w:rsid w:val="005A1626"/>
    <w:rsid w:val="005B4D12"/>
    <w:rsid w:val="005C0080"/>
    <w:rsid w:val="005C3E08"/>
    <w:rsid w:val="005C6433"/>
    <w:rsid w:val="005C6488"/>
    <w:rsid w:val="005D45F9"/>
    <w:rsid w:val="005D65F7"/>
    <w:rsid w:val="005D6D80"/>
    <w:rsid w:val="005D7B23"/>
    <w:rsid w:val="005E00AD"/>
    <w:rsid w:val="005E2F8D"/>
    <w:rsid w:val="005E322A"/>
    <w:rsid w:val="005E3EDD"/>
    <w:rsid w:val="005F0A6D"/>
    <w:rsid w:val="005F13ED"/>
    <w:rsid w:val="005F1DD5"/>
    <w:rsid w:val="005F2B2C"/>
    <w:rsid w:val="005F3317"/>
    <w:rsid w:val="005F34BD"/>
    <w:rsid w:val="005F77B3"/>
    <w:rsid w:val="00604FA0"/>
    <w:rsid w:val="00606158"/>
    <w:rsid w:val="00606645"/>
    <w:rsid w:val="006129AE"/>
    <w:rsid w:val="00615916"/>
    <w:rsid w:val="00617F7E"/>
    <w:rsid w:val="00624BDA"/>
    <w:rsid w:val="00624DE5"/>
    <w:rsid w:val="00631456"/>
    <w:rsid w:val="006345C1"/>
    <w:rsid w:val="00642CB2"/>
    <w:rsid w:val="00643F41"/>
    <w:rsid w:val="00645863"/>
    <w:rsid w:val="00646631"/>
    <w:rsid w:val="006500A8"/>
    <w:rsid w:val="00651C76"/>
    <w:rsid w:val="00652473"/>
    <w:rsid w:val="0065425E"/>
    <w:rsid w:val="006565D7"/>
    <w:rsid w:val="00663441"/>
    <w:rsid w:val="00663BCE"/>
    <w:rsid w:val="00671A4A"/>
    <w:rsid w:val="006738E7"/>
    <w:rsid w:val="00675B34"/>
    <w:rsid w:val="0067670E"/>
    <w:rsid w:val="00685619"/>
    <w:rsid w:val="00686C14"/>
    <w:rsid w:val="006911C0"/>
    <w:rsid w:val="006B22E4"/>
    <w:rsid w:val="006B2568"/>
    <w:rsid w:val="006C00EC"/>
    <w:rsid w:val="006C027B"/>
    <w:rsid w:val="006D20BC"/>
    <w:rsid w:val="006D3171"/>
    <w:rsid w:val="006D52D2"/>
    <w:rsid w:val="006E090E"/>
    <w:rsid w:val="006E0BFB"/>
    <w:rsid w:val="006E3D14"/>
    <w:rsid w:val="00701832"/>
    <w:rsid w:val="0070415F"/>
    <w:rsid w:val="00705B83"/>
    <w:rsid w:val="00707A00"/>
    <w:rsid w:val="00714A58"/>
    <w:rsid w:val="00717F5B"/>
    <w:rsid w:val="0072092C"/>
    <w:rsid w:val="00720D64"/>
    <w:rsid w:val="00723022"/>
    <w:rsid w:val="00724493"/>
    <w:rsid w:val="00740256"/>
    <w:rsid w:val="0074041D"/>
    <w:rsid w:val="00740AE2"/>
    <w:rsid w:val="007410FA"/>
    <w:rsid w:val="007413AE"/>
    <w:rsid w:val="00741BA7"/>
    <w:rsid w:val="00744A8B"/>
    <w:rsid w:val="007610EC"/>
    <w:rsid w:val="00762D51"/>
    <w:rsid w:val="00763BD3"/>
    <w:rsid w:val="007706B6"/>
    <w:rsid w:val="00772422"/>
    <w:rsid w:val="0078255B"/>
    <w:rsid w:val="00782888"/>
    <w:rsid w:val="00782F22"/>
    <w:rsid w:val="00785C30"/>
    <w:rsid w:val="007866E4"/>
    <w:rsid w:val="00790FF2"/>
    <w:rsid w:val="007967E6"/>
    <w:rsid w:val="007A4680"/>
    <w:rsid w:val="007A67B1"/>
    <w:rsid w:val="007B229A"/>
    <w:rsid w:val="007B3859"/>
    <w:rsid w:val="007B3E1D"/>
    <w:rsid w:val="007B59A1"/>
    <w:rsid w:val="007B62AD"/>
    <w:rsid w:val="007B6C8F"/>
    <w:rsid w:val="007C48BD"/>
    <w:rsid w:val="007C4B59"/>
    <w:rsid w:val="007C4DA0"/>
    <w:rsid w:val="007C6949"/>
    <w:rsid w:val="007D0203"/>
    <w:rsid w:val="007D1BF4"/>
    <w:rsid w:val="007D1E2A"/>
    <w:rsid w:val="007D63B5"/>
    <w:rsid w:val="007E08FA"/>
    <w:rsid w:val="007E3945"/>
    <w:rsid w:val="007E5A53"/>
    <w:rsid w:val="007E7DE4"/>
    <w:rsid w:val="00802DAA"/>
    <w:rsid w:val="008044D7"/>
    <w:rsid w:val="008070E6"/>
    <w:rsid w:val="008078EA"/>
    <w:rsid w:val="008111BA"/>
    <w:rsid w:val="00816115"/>
    <w:rsid w:val="008161CB"/>
    <w:rsid w:val="008166B3"/>
    <w:rsid w:val="00826DCA"/>
    <w:rsid w:val="0082727C"/>
    <w:rsid w:val="00833BEA"/>
    <w:rsid w:val="00834490"/>
    <w:rsid w:val="008351FA"/>
    <w:rsid w:val="00836467"/>
    <w:rsid w:val="00843502"/>
    <w:rsid w:val="00844293"/>
    <w:rsid w:val="00852655"/>
    <w:rsid w:val="00852BBA"/>
    <w:rsid w:val="00853662"/>
    <w:rsid w:val="00854377"/>
    <w:rsid w:val="00854E93"/>
    <w:rsid w:val="00857F84"/>
    <w:rsid w:val="0086133B"/>
    <w:rsid w:val="008618C6"/>
    <w:rsid w:val="00870CF5"/>
    <w:rsid w:val="0087360E"/>
    <w:rsid w:val="00873AFF"/>
    <w:rsid w:val="0087556B"/>
    <w:rsid w:val="00876DBA"/>
    <w:rsid w:val="008775E6"/>
    <w:rsid w:val="00877EC2"/>
    <w:rsid w:val="00882C10"/>
    <w:rsid w:val="0088358E"/>
    <w:rsid w:val="00884BBF"/>
    <w:rsid w:val="00886621"/>
    <w:rsid w:val="0089002E"/>
    <w:rsid w:val="00891ED5"/>
    <w:rsid w:val="00892778"/>
    <w:rsid w:val="008A15A2"/>
    <w:rsid w:val="008A3446"/>
    <w:rsid w:val="008B05B3"/>
    <w:rsid w:val="008B515F"/>
    <w:rsid w:val="008C0A7A"/>
    <w:rsid w:val="008D0962"/>
    <w:rsid w:val="008D1521"/>
    <w:rsid w:val="008D2297"/>
    <w:rsid w:val="008D4F0E"/>
    <w:rsid w:val="008E2CDA"/>
    <w:rsid w:val="008F236E"/>
    <w:rsid w:val="008F541B"/>
    <w:rsid w:val="008F6C5F"/>
    <w:rsid w:val="00904C05"/>
    <w:rsid w:val="00904ECF"/>
    <w:rsid w:val="009076AF"/>
    <w:rsid w:val="009113C3"/>
    <w:rsid w:val="0091643B"/>
    <w:rsid w:val="009304CB"/>
    <w:rsid w:val="00930E90"/>
    <w:rsid w:val="00937BFB"/>
    <w:rsid w:val="00937F93"/>
    <w:rsid w:val="00941101"/>
    <w:rsid w:val="00941A25"/>
    <w:rsid w:val="00946713"/>
    <w:rsid w:val="00952ACF"/>
    <w:rsid w:val="00954A18"/>
    <w:rsid w:val="00960172"/>
    <w:rsid w:val="009617D4"/>
    <w:rsid w:val="0096609D"/>
    <w:rsid w:val="00966297"/>
    <w:rsid w:val="00973D48"/>
    <w:rsid w:val="00980ACD"/>
    <w:rsid w:val="0098107B"/>
    <w:rsid w:val="00982F9F"/>
    <w:rsid w:val="0098395E"/>
    <w:rsid w:val="009845E6"/>
    <w:rsid w:val="00995807"/>
    <w:rsid w:val="00995874"/>
    <w:rsid w:val="00997DAF"/>
    <w:rsid w:val="009B1B42"/>
    <w:rsid w:val="009B7DDC"/>
    <w:rsid w:val="009C0FF7"/>
    <w:rsid w:val="009C2F3F"/>
    <w:rsid w:val="009C3350"/>
    <w:rsid w:val="009C420B"/>
    <w:rsid w:val="009C4746"/>
    <w:rsid w:val="009C50EA"/>
    <w:rsid w:val="009C5AD5"/>
    <w:rsid w:val="009C7D3D"/>
    <w:rsid w:val="009D02F7"/>
    <w:rsid w:val="009D1BCB"/>
    <w:rsid w:val="009D447E"/>
    <w:rsid w:val="009D4C42"/>
    <w:rsid w:val="009D677C"/>
    <w:rsid w:val="009E3AE7"/>
    <w:rsid w:val="009E5878"/>
    <w:rsid w:val="009E5FF0"/>
    <w:rsid w:val="009F0753"/>
    <w:rsid w:val="009F5DA1"/>
    <w:rsid w:val="00A0362C"/>
    <w:rsid w:val="00A03771"/>
    <w:rsid w:val="00A05F21"/>
    <w:rsid w:val="00A06D91"/>
    <w:rsid w:val="00A07041"/>
    <w:rsid w:val="00A1125C"/>
    <w:rsid w:val="00A14047"/>
    <w:rsid w:val="00A179C0"/>
    <w:rsid w:val="00A20A23"/>
    <w:rsid w:val="00A2154C"/>
    <w:rsid w:val="00A36406"/>
    <w:rsid w:val="00A37059"/>
    <w:rsid w:val="00A40905"/>
    <w:rsid w:val="00A415AE"/>
    <w:rsid w:val="00A47D64"/>
    <w:rsid w:val="00A50976"/>
    <w:rsid w:val="00A51C73"/>
    <w:rsid w:val="00A51F4B"/>
    <w:rsid w:val="00A529CF"/>
    <w:rsid w:val="00A53810"/>
    <w:rsid w:val="00A53D9E"/>
    <w:rsid w:val="00A55CDB"/>
    <w:rsid w:val="00A6071D"/>
    <w:rsid w:val="00A61385"/>
    <w:rsid w:val="00A62C05"/>
    <w:rsid w:val="00A63660"/>
    <w:rsid w:val="00A73819"/>
    <w:rsid w:val="00A85F10"/>
    <w:rsid w:val="00AA3527"/>
    <w:rsid w:val="00AA564D"/>
    <w:rsid w:val="00AA700C"/>
    <w:rsid w:val="00AB1DB4"/>
    <w:rsid w:val="00AB5C08"/>
    <w:rsid w:val="00AB5C21"/>
    <w:rsid w:val="00AB6A87"/>
    <w:rsid w:val="00AC2035"/>
    <w:rsid w:val="00AD19A4"/>
    <w:rsid w:val="00AD45EF"/>
    <w:rsid w:val="00AD4846"/>
    <w:rsid w:val="00AE0D32"/>
    <w:rsid w:val="00AE41B7"/>
    <w:rsid w:val="00AE4D28"/>
    <w:rsid w:val="00AE6F24"/>
    <w:rsid w:val="00AE714E"/>
    <w:rsid w:val="00AF2C4C"/>
    <w:rsid w:val="00AF4B10"/>
    <w:rsid w:val="00AF5B53"/>
    <w:rsid w:val="00B00BD0"/>
    <w:rsid w:val="00B00EDC"/>
    <w:rsid w:val="00B029A0"/>
    <w:rsid w:val="00B054EE"/>
    <w:rsid w:val="00B0627F"/>
    <w:rsid w:val="00B07C47"/>
    <w:rsid w:val="00B1242D"/>
    <w:rsid w:val="00B1454A"/>
    <w:rsid w:val="00B16302"/>
    <w:rsid w:val="00B23DA7"/>
    <w:rsid w:val="00B27C15"/>
    <w:rsid w:val="00B30A28"/>
    <w:rsid w:val="00B32004"/>
    <w:rsid w:val="00B33048"/>
    <w:rsid w:val="00B406F3"/>
    <w:rsid w:val="00B41731"/>
    <w:rsid w:val="00B41AA1"/>
    <w:rsid w:val="00B434B4"/>
    <w:rsid w:val="00B45411"/>
    <w:rsid w:val="00B45ED4"/>
    <w:rsid w:val="00B474C1"/>
    <w:rsid w:val="00B5063F"/>
    <w:rsid w:val="00B509F5"/>
    <w:rsid w:val="00B56A4E"/>
    <w:rsid w:val="00B60CBB"/>
    <w:rsid w:val="00B645C2"/>
    <w:rsid w:val="00B64E84"/>
    <w:rsid w:val="00B64FD6"/>
    <w:rsid w:val="00B76DD1"/>
    <w:rsid w:val="00B80004"/>
    <w:rsid w:val="00B81CD9"/>
    <w:rsid w:val="00B852A7"/>
    <w:rsid w:val="00B87BE5"/>
    <w:rsid w:val="00B96526"/>
    <w:rsid w:val="00B96547"/>
    <w:rsid w:val="00BA0C5C"/>
    <w:rsid w:val="00BB2FDE"/>
    <w:rsid w:val="00BB7963"/>
    <w:rsid w:val="00BC1816"/>
    <w:rsid w:val="00BC2328"/>
    <w:rsid w:val="00BC4BE1"/>
    <w:rsid w:val="00BD1FD5"/>
    <w:rsid w:val="00BD7A30"/>
    <w:rsid w:val="00BE09B7"/>
    <w:rsid w:val="00BE2AAC"/>
    <w:rsid w:val="00BF0089"/>
    <w:rsid w:val="00BF2078"/>
    <w:rsid w:val="00BF73DD"/>
    <w:rsid w:val="00C05E57"/>
    <w:rsid w:val="00C06C3C"/>
    <w:rsid w:val="00C1299A"/>
    <w:rsid w:val="00C131CC"/>
    <w:rsid w:val="00C13784"/>
    <w:rsid w:val="00C151F7"/>
    <w:rsid w:val="00C22F31"/>
    <w:rsid w:val="00C31D63"/>
    <w:rsid w:val="00C35056"/>
    <w:rsid w:val="00C408A5"/>
    <w:rsid w:val="00C47A1D"/>
    <w:rsid w:val="00C51118"/>
    <w:rsid w:val="00C543E4"/>
    <w:rsid w:val="00C56F17"/>
    <w:rsid w:val="00C57333"/>
    <w:rsid w:val="00C606DA"/>
    <w:rsid w:val="00C6242D"/>
    <w:rsid w:val="00C62A4D"/>
    <w:rsid w:val="00C712E3"/>
    <w:rsid w:val="00C72224"/>
    <w:rsid w:val="00C737DA"/>
    <w:rsid w:val="00C74980"/>
    <w:rsid w:val="00C80728"/>
    <w:rsid w:val="00C82AE2"/>
    <w:rsid w:val="00C82B83"/>
    <w:rsid w:val="00C8381C"/>
    <w:rsid w:val="00C858CB"/>
    <w:rsid w:val="00C91AE3"/>
    <w:rsid w:val="00C94D44"/>
    <w:rsid w:val="00C96AF6"/>
    <w:rsid w:val="00CA0279"/>
    <w:rsid w:val="00CA43F3"/>
    <w:rsid w:val="00CB33A2"/>
    <w:rsid w:val="00CC1325"/>
    <w:rsid w:val="00CC3626"/>
    <w:rsid w:val="00CC4412"/>
    <w:rsid w:val="00CD3274"/>
    <w:rsid w:val="00CD4BC9"/>
    <w:rsid w:val="00CD7D36"/>
    <w:rsid w:val="00CF1510"/>
    <w:rsid w:val="00CF656C"/>
    <w:rsid w:val="00CF67F9"/>
    <w:rsid w:val="00D00DC0"/>
    <w:rsid w:val="00D046B6"/>
    <w:rsid w:val="00D05EFD"/>
    <w:rsid w:val="00D10DBA"/>
    <w:rsid w:val="00D14797"/>
    <w:rsid w:val="00D1532C"/>
    <w:rsid w:val="00D15521"/>
    <w:rsid w:val="00D156D3"/>
    <w:rsid w:val="00D171B2"/>
    <w:rsid w:val="00D22506"/>
    <w:rsid w:val="00D25C41"/>
    <w:rsid w:val="00D2710E"/>
    <w:rsid w:val="00D27C20"/>
    <w:rsid w:val="00D33B50"/>
    <w:rsid w:val="00D416D6"/>
    <w:rsid w:val="00D43551"/>
    <w:rsid w:val="00D462B3"/>
    <w:rsid w:val="00D46754"/>
    <w:rsid w:val="00D52EBD"/>
    <w:rsid w:val="00D54B07"/>
    <w:rsid w:val="00D54F7B"/>
    <w:rsid w:val="00D57FAF"/>
    <w:rsid w:val="00D6237A"/>
    <w:rsid w:val="00D636A6"/>
    <w:rsid w:val="00D73CA2"/>
    <w:rsid w:val="00D73FDB"/>
    <w:rsid w:val="00D74995"/>
    <w:rsid w:val="00D7708A"/>
    <w:rsid w:val="00D80DE8"/>
    <w:rsid w:val="00D83239"/>
    <w:rsid w:val="00D84279"/>
    <w:rsid w:val="00D84C43"/>
    <w:rsid w:val="00D84E20"/>
    <w:rsid w:val="00D85031"/>
    <w:rsid w:val="00D85387"/>
    <w:rsid w:val="00D86593"/>
    <w:rsid w:val="00D9167A"/>
    <w:rsid w:val="00D948C7"/>
    <w:rsid w:val="00D94D65"/>
    <w:rsid w:val="00DA27BF"/>
    <w:rsid w:val="00DA4E28"/>
    <w:rsid w:val="00DB1635"/>
    <w:rsid w:val="00DB4FE6"/>
    <w:rsid w:val="00DC3A67"/>
    <w:rsid w:val="00DC54EF"/>
    <w:rsid w:val="00DC5B8E"/>
    <w:rsid w:val="00DC5EBF"/>
    <w:rsid w:val="00DC5FCA"/>
    <w:rsid w:val="00DC6FA5"/>
    <w:rsid w:val="00DC7A62"/>
    <w:rsid w:val="00DD35E9"/>
    <w:rsid w:val="00DD41A8"/>
    <w:rsid w:val="00DE0DB3"/>
    <w:rsid w:val="00DE2A87"/>
    <w:rsid w:val="00DE4272"/>
    <w:rsid w:val="00DE46EC"/>
    <w:rsid w:val="00DE7CA7"/>
    <w:rsid w:val="00DF106F"/>
    <w:rsid w:val="00DF3051"/>
    <w:rsid w:val="00DF5E9C"/>
    <w:rsid w:val="00DF78F4"/>
    <w:rsid w:val="00DF7B9D"/>
    <w:rsid w:val="00E00D69"/>
    <w:rsid w:val="00E031F2"/>
    <w:rsid w:val="00E1083A"/>
    <w:rsid w:val="00E12145"/>
    <w:rsid w:val="00E177EB"/>
    <w:rsid w:val="00E20CE3"/>
    <w:rsid w:val="00E22082"/>
    <w:rsid w:val="00E22EF6"/>
    <w:rsid w:val="00E23C73"/>
    <w:rsid w:val="00E245FA"/>
    <w:rsid w:val="00E3275D"/>
    <w:rsid w:val="00E342DD"/>
    <w:rsid w:val="00E40931"/>
    <w:rsid w:val="00E41B67"/>
    <w:rsid w:val="00E46766"/>
    <w:rsid w:val="00E478A3"/>
    <w:rsid w:val="00E53501"/>
    <w:rsid w:val="00E53677"/>
    <w:rsid w:val="00E62672"/>
    <w:rsid w:val="00E62A96"/>
    <w:rsid w:val="00E62F33"/>
    <w:rsid w:val="00E63A47"/>
    <w:rsid w:val="00E70212"/>
    <w:rsid w:val="00E71917"/>
    <w:rsid w:val="00E71D5D"/>
    <w:rsid w:val="00E72C94"/>
    <w:rsid w:val="00E7330D"/>
    <w:rsid w:val="00E74ADF"/>
    <w:rsid w:val="00E7616F"/>
    <w:rsid w:val="00E833AC"/>
    <w:rsid w:val="00E83B9E"/>
    <w:rsid w:val="00E846F6"/>
    <w:rsid w:val="00E84D8A"/>
    <w:rsid w:val="00E86F7D"/>
    <w:rsid w:val="00E9239A"/>
    <w:rsid w:val="00E979B9"/>
    <w:rsid w:val="00E97F7A"/>
    <w:rsid w:val="00EA242B"/>
    <w:rsid w:val="00EA78FD"/>
    <w:rsid w:val="00EB1479"/>
    <w:rsid w:val="00EB7808"/>
    <w:rsid w:val="00EC0938"/>
    <w:rsid w:val="00EC2CA9"/>
    <w:rsid w:val="00EC2DBC"/>
    <w:rsid w:val="00EC30EB"/>
    <w:rsid w:val="00ED2702"/>
    <w:rsid w:val="00ED2E71"/>
    <w:rsid w:val="00ED355F"/>
    <w:rsid w:val="00ED3C0A"/>
    <w:rsid w:val="00EF1061"/>
    <w:rsid w:val="00EF51C5"/>
    <w:rsid w:val="00EF5EC2"/>
    <w:rsid w:val="00F005C9"/>
    <w:rsid w:val="00F0152A"/>
    <w:rsid w:val="00F0239B"/>
    <w:rsid w:val="00F06FA9"/>
    <w:rsid w:val="00F12387"/>
    <w:rsid w:val="00F145EC"/>
    <w:rsid w:val="00F1710D"/>
    <w:rsid w:val="00F26B2B"/>
    <w:rsid w:val="00F30737"/>
    <w:rsid w:val="00F33FD7"/>
    <w:rsid w:val="00F36F0F"/>
    <w:rsid w:val="00F40A3A"/>
    <w:rsid w:val="00F444A6"/>
    <w:rsid w:val="00F449C3"/>
    <w:rsid w:val="00F44DD3"/>
    <w:rsid w:val="00F51DBF"/>
    <w:rsid w:val="00F5519B"/>
    <w:rsid w:val="00F57CDC"/>
    <w:rsid w:val="00F6073A"/>
    <w:rsid w:val="00F612B0"/>
    <w:rsid w:val="00F6198C"/>
    <w:rsid w:val="00F676A5"/>
    <w:rsid w:val="00F70F5E"/>
    <w:rsid w:val="00F71C94"/>
    <w:rsid w:val="00F742EE"/>
    <w:rsid w:val="00F75DBD"/>
    <w:rsid w:val="00F76670"/>
    <w:rsid w:val="00F83D04"/>
    <w:rsid w:val="00F842E2"/>
    <w:rsid w:val="00F867EE"/>
    <w:rsid w:val="00F90715"/>
    <w:rsid w:val="00F9420C"/>
    <w:rsid w:val="00F9741A"/>
    <w:rsid w:val="00FA4EE0"/>
    <w:rsid w:val="00FA67CA"/>
    <w:rsid w:val="00FA7BD0"/>
    <w:rsid w:val="00FB4916"/>
    <w:rsid w:val="00FC0EAA"/>
    <w:rsid w:val="00FC6CA3"/>
    <w:rsid w:val="00FC6F35"/>
    <w:rsid w:val="00FC7846"/>
    <w:rsid w:val="00FD4C45"/>
    <w:rsid w:val="00FD7C8C"/>
    <w:rsid w:val="00FF2C9D"/>
    <w:rsid w:val="00FF2CD9"/>
    <w:rsid w:val="00FF3F52"/>
    <w:rsid w:val="00FF5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4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47628B"/>
    <w:pPr>
      <w:keepNext/>
      <w:widowControl w:val="0"/>
      <w:suppressAutoHyphens/>
      <w:jc w:val="both"/>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E71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AE71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 Spacing"/>
    <w:link w:val="a4"/>
    <w:uiPriority w:val="99"/>
    <w:qFormat/>
    <w:rsid w:val="00AE714E"/>
    <w:pPr>
      <w:spacing w:after="0" w:line="240" w:lineRule="auto"/>
    </w:pPr>
    <w:rPr>
      <w:rFonts w:ascii="Calibri" w:eastAsia="Calibri" w:hAnsi="Calibri" w:cs="Times New Roman"/>
    </w:rPr>
  </w:style>
  <w:style w:type="character" w:customStyle="1" w:styleId="a4">
    <w:name w:val="Без интервала Знак"/>
    <w:link w:val="a3"/>
    <w:uiPriority w:val="1"/>
    <w:rsid w:val="00AE714E"/>
    <w:rPr>
      <w:rFonts w:ascii="Calibri" w:eastAsia="Calibri" w:hAnsi="Calibri" w:cs="Times New Roman"/>
    </w:rPr>
  </w:style>
  <w:style w:type="paragraph" w:styleId="a5">
    <w:name w:val="Body Text"/>
    <w:basedOn w:val="a"/>
    <w:link w:val="a6"/>
    <w:rsid w:val="008F541B"/>
    <w:pPr>
      <w:widowControl w:val="0"/>
      <w:suppressAutoHyphens/>
      <w:spacing w:after="120"/>
    </w:pPr>
    <w:rPr>
      <w:rFonts w:eastAsia="Lucida Sans Unicode"/>
      <w:szCs w:val="20"/>
    </w:rPr>
  </w:style>
  <w:style w:type="character" w:customStyle="1" w:styleId="a6">
    <w:name w:val="Основной текст Знак"/>
    <w:basedOn w:val="a0"/>
    <w:link w:val="a5"/>
    <w:rsid w:val="008F541B"/>
    <w:rPr>
      <w:rFonts w:ascii="Times New Roman" w:eastAsia="Lucida Sans Unicode" w:hAnsi="Times New Roman" w:cs="Times New Roman"/>
      <w:sz w:val="24"/>
      <w:szCs w:val="20"/>
    </w:rPr>
  </w:style>
  <w:style w:type="paragraph" w:customStyle="1" w:styleId="ConsPlusTitlePage">
    <w:name w:val="ConsPlusTitlePage"/>
    <w:rsid w:val="003D07DF"/>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0"/>
    <w:uiPriority w:val="99"/>
    <w:semiHidden/>
    <w:unhideWhenUsed/>
    <w:rsid w:val="00876DBA"/>
    <w:rPr>
      <w:color w:val="0000FF"/>
      <w:u w:val="single"/>
    </w:rPr>
  </w:style>
  <w:style w:type="paragraph" w:styleId="a8">
    <w:name w:val="Normal (Web)"/>
    <w:basedOn w:val="a"/>
    <w:uiPriority w:val="99"/>
    <w:semiHidden/>
    <w:unhideWhenUsed/>
    <w:rsid w:val="007E08FA"/>
    <w:pPr>
      <w:spacing w:before="100" w:beforeAutospacing="1" w:after="100" w:afterAutospacing="1"/>
    </w:pPr>
  </w:style>
  <w:style w:type="paragraph" w:styleId="a9">
    <w:name w:val="Balloon Text"/>
    <w:basedOn w:val="a"/>
    <w:link w:val="aa"/>
    <w:uiPriority w:val="99"/>
    <w:semiHidden/>
    <w:unhideWhenUsed/>
    <w:rsid w:val="0014263D"/>
    <w:rPr>
      <w:rFonts w:ascii="Tahoma" w:hAnsi="Tahoma" w:cs="Tahoma"/>
      <w:sz w:val="16"/>
      <w:szCs w:val="16"/>
    </w:rPr>
  </w:style>
  <w:style w:type="character" w:customStyle="1" w:styleId="aa">
    <w:name w:val="Текст выноски Знак"/>
    <w:basedOn w:val="a0"/>
    <w:link w:val="a9"/>
    <w:uiPriority w:val="99"/>
    <w:semiHidden/>
    <w:rsid w:val="0014263D"/>
    <w:rPr>
      <w:rFonts w:ascii="Tahoma" w:eastAsia="Times New Roman" w:hAnsi="Tahoma" w:cs="Tahoma"/>
      <w:sz w:val="16"/>
      <w:szCs w:val="16"/>
      <w:lang w:eastAsia="ru-RU"/>
    </w:rPr>
  </w:style>
  <w:style w:type="paragraph" w:styleId="ab">
    <w:name w:val="Body Text Indent"/>
    <w:basedOn w:val="a"/>
    <w:link w:val="ac"/>
    <w:uiPriority w:val="99"/>
    <w:semiHidden/>
    <w:unhideWhenUsed/>
    <w:rsid w:val="005E322A"/>
    <w:pPr>
      <w:spacing w:after="120"/>
      <w:ind w:left="283"/>
    </w:pPr>
  </w:style>
  <w:style w:type="character" w:customStyle="1" w:styleId="ac">
    <w:name w:val="Основной текст с отступом Знак"/>
    <w:basedOn w:val="a0"/>
    <w:link w:val="ab"/>
    <w:uiPriority w:val="99"/>
    <w:semiHidden/>
    <w:rsid w:val="005E322A"/>
    <w:rPr>
      <w:rFonts w:ascii="Times New Roman" w:eastAsia="Times New Roman" w:hAnsi="Times New Roman" w:cs="Times New Roman"/>
      <w:sz w:val="24"/>
      <w:szCs w:val="24"/>
      <w:lang w:eastAsia="ru-RU"/>
    </w:rPr>
  </w:style>
  <w:style w:type="paragraph" w:customStyle="1" w:styleId="ad">
    <w:name w:val="Содержимое таблицы"/>
    <w:basedOn w:val="a"/>
    <w:rsid w:val="003B5FA8"/>
    <w:pPr>
      <w:suppressLineNumbers/>
      <w:suppressAutoHyphens/>
    </w:pPr>
    <w:rPr>
      <w:lang w:eastAsia="zh-CN"/>
    </w:rPr>
  </w:style>
  <w:style w:type="character" w:customStyle="1" w:styleId="FontStyle13">
    <w:name w:val="Font Style13"/>
    <w:qFormat/>
    <w:rsid w:val="0078255B"/>
    <w:rPr>
      <w:rFonts w:ascii="Times New Roman" w:hAnsi="Times New Roman" w:cs="Times New Roman"/>
      <w:sz w:val="26"/>
      <w:szCs w:val="26"/>
    </w:rPr>
  </w:style>
  <w:style w:type="character" w:customStyle="1" w:styleId="50">
    <w:name w:val="Заголовок 5 Знак"/>
    <w:basedOn w:val="a0"/>
    <w:link w:val="5"/>
    <w:rsid w:val="0047628B"/>
    <w:rPr>
      <w:rFonts w:ascii="Times New Roman" w:eastAsia="Arial Unicode MS"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4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47628B"/>
    <w:pPr>
      <w:keepNext/>
      <w:widowControl w:val="0"/>
      <w:suppressAutoHyphens/>
      <w:jc w:val="both"/>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E71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AE71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 Spacing"/>
    <w:link w:val="a4"/>
    <w:uiPriority w:val="99"/>
    <w:qFormat/>
    <w:rsid w:val="00AE714E"/>
    <w:pPr>
      <w:spacing w:after="0" w:line="240" w:lineRule="auto"/>
    </w:pPr>
    <w:rPr>
      <w:rFonts w:ascii="Calibri" w:eastAsia="Calibri" w:hAnsi="Calibri" w:cs="Times New Roman"/>
    </w:rPr>
  </w:style>
  <w:style w:type="character" w:customStyle="1" w:styleId="a4">
    <w:name w:val="Без интервала Знак"/>
    <w:link w:val="a3"/>
    <w:uiPriority w:val="1"/>
    <w:rsid w:val="00AE714E"/>
    <w:rPr>
      <w:rFonts w:ascii="Calibri" w:eastAsia="Calibri" w:hAnsi="Calibri" w:cs="Times New Roman"/>
    </w:rPr>
  </w:style>
  <w:style w:type="paragraph" w:styleId="a5">
    <w:name w:val="Body Text"/>
    <w:basedOn w:val="a"/>
    <w:link w:val="a6"/>
    <w:rsid w:val="008F541B"/>
    <w:pPr>
      <w:widowControl w:val="0"/>
      <w:suppressAutoHyphens/>
      <w:spacing w:after="120"/>
    </w:pPr>
    <w:rPr>
      <w:rFonts w:eastAsia="Lucida Sans Unicode"/>
      <w:szCs w:val="20"/>
    </w:rPr>
  </w:style>
  <w:style w:type="character" w:customStyle="1" w:styleId="a6">
    <w:name w:val="Основной текст Знак"/>
    <w:basedOn w:val="a0"/>
    <w:link w:val="a5"/>
    <w:rsid w:val="008F541B"/>
    <w:rPr>
      <w:rFonts w:ascii="Times New Roman" w:eastAsia="Lucida Sans Unicode" w:hAnsi="Times New Roman" w:cs="Times New Roman"/>
      <w:sz w:val="24"/>
      <w:szCs w:val="20"/>
    </w:rPr>
  </w:style>
  <w:style w:type="paragraph" w:customStyle="1" w:styleId="ConsPlusTitlePage">
    <w:name w:val="ConsPlusTitlePage"/>
    <w:rsid w:val="003D07DF"/>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0"/>
    <w:uiPriority w:val="99"/>
    <w:semiHidden/>
    <w:unhideWhenUsed/>
    <w:rsid w:val="00876DBA"/>
    <w:rPr>
      <w:color w:val="0000FF"/>
      <w:u w:val="single"/>
    </w:rPr>
  </w:style>
  <w:style w:type="paragraph" w:styleId="a8">
    <w:name w:val="Normal (Web)"/>
    <w:basedOn w:val="a"/>
    <w:uiPriority w:val="99"/>
    <w:semiHidden/>
    <w:unhideWhenUsed/>
    <w:rsid w:val="007E08FA"/>
    <w:pPr>
      <w:spacing w:before="100" w:beforeAutospacing="1" w:after="100" w:afterAutospacing="1"/>
    </w:pPr>
  </w:style>
  <w:style w:type="paragraph" w:styleId="a9">
    <w:name w:val="Balloon Text"/>
    <w:basedOn w:val="a"/>
    <w:link w:val="aa"/>
    <w:uiPriority w:val="99"/>
    <w:semiHidden/>
    <w:unhideWhenUsed/>
    <w:rsid w:val="0014263D"/>
    <w:rPr>
      <w:rFonts w:ascii="Tahoma" w:hAnsi="Tahoma" w:cs="Tahoma"/>
      <w:sz w:val="16"/>
      <w:szCs w:val="16"/>
    </w:rPr>
  </w:style>
  <w:style w:type="character" w:customStyle="1" w:styleId="aa">
    <w:name w:val="Текст выноски Знак"/>
    <w:basedOn w:val="a0"/>
    <w:link w:val="a9"/>
    <w:uiPriority w:val="99"/>
    <w:semiHidden/>
    <w:rsid w:val="0014263D"/>
    <w:rPr>
      <w:rFonts w:ascii="Tahoma" w:eastAsia="Times New Roman" w:hAnsi="Tahoma" w:cs="Tahoma"/>
      <w:sz w:val="16"/>
      <w:szCs w:val="16"/>
      <w:lang w:eastAsia="ru-RU"/>
    </w:rPr>
  </w:style>
  <w:style w:type="paragraph" w:styleId="ab">
    <w:name w:val="Body Text Indent"/>
    <w:basedOn w:val="a"/>
    <w:link w:val="ac"/>
    <w:uiPriority w:val="99"/>
    <w:semiHidden/>
    <w:unhideWhenUsed/>
    <w:rsid w:val="005E322A"/>
    <w:pPr>
      <w:spacing w:after="120"/>
      <w:ind w:left="283"/>
    </w:pPr>
  </w:style>
  <w:style w:type="character" w:customStyle="1" w:styleId="ac">
    <w:name w:val="Основной текст с отступом Знак"/>
    <w:basedOn w:val="a0"/>
    <w:link w:val="ab"/>
    <w:uiPriority w:val="99"/>
    <w:semiHidden/>
    <w:rsid w:val="005E322A"/>
    <w:rPr>
      <w:rFonts w:ascii="Times New Roman" w:eastAsia="Times New Roman" w:hAnsi="Times New Roman" w:cs="Times New Roman"/>
      <w:sz w:val="24"/>
      <w:szCs w:val="24"/>
      <w:lang w:eastAsia="ru-RU"/>
    </w:rPr>
  </w:style>
  <w:style w:type="paragraph" w:customStyle="1" w:styleId="ad">
    <w:name w:val="Содержимое таблицы"/>
    <w:basedOn w:val="a"/>
    <w:rsid w:val="003B5FA8"/>
    <w:pPr>
      <w:suppressLineNumbers/>
      <w:suppressAutoHyphens/>
    </w:pPr>
    <w:rPr>
      <w:lang w:eastAsia="zh-CN"/>
    </w:rPr>
  </w:style>
  <w:style w:type="character" w:customStyle="1" w:styleId="FontStyle13">
    <w:name w:val="Font Style13"/>
    <w:qFormat/>
    <w:rsid w:val="0078255B"/>
    <w:rPr>
      <w:rFonts w:ascii="Times New Roman" w:hAnsi="Times New Roman" w:cs="Times New Roman"/>
      <w:sz w:val="26"/>
      <w:szCs w:val="26"/>
    </w:rPr>
  </w:style>
  <w:style w:type="character" w:customStyle="1" w:styleId="50">
    <w:name w:val="Заголовок 5 Знак"/>
    <w:basedOn w:val="a0"/>
    <w:link w:val="5"/>
    <w:rsid w:val="0047628B"/>
    <w:rPr>
      <w:rFonts w:ascii="Times New Roman" w:eastAsia="Arial Unicode MS"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5163">
      <w:bodyDiv w:val="1"/>
      <w:marLeft w:val="0"/>
      <w:marRight w:val="0"/>
      <w:marTop w:val="0"/>
      <w:marBottom w:val="0"/>
      <w:divBdr>
        <w:top w:val="none" w:sz="0" w:space="0" w:color="auto"/>
        <w:left w:val="none" w:sz="0" w:space="0" w:color="auto"/>
        <w:bottom w:val="none" w:sz="0" w:space="0" w:color="auto"/>
        <w:right w:val="none" w:sz="0" w:space="0" w:color="auto"/>
      </w:divBdr>
      <w:divsChild>
        <w:div w:id="172100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BBE0-3EF8-4A31-9FDB-CBF825B8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11025</Words>
  <Characters>62849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Лампочкин Василий</dc:creator>
  <cp:lastModifiedBy>drobina</cp:lastModifiedBy>
  <cp:revision>2</cp:revision>
  <cp:lastPrinted>2022-03-30T05:40:00Z</cp:lastPrinted>
  <dcterms:created xsi:type="dcterms:W3CDTF">2022-03-30T05:55:00Z</dcterms:created>
  <dcterms:modified xsi:type="dcterms:W3CDTF">2022-03-30T05:55:00Z</dcterms:modified>
</cp:coreProperties>
</file>