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8F" w:rsidRPr="000410DB" w:rsidRDefault="009F3025" w:rsidP="0050146D">
      <w:pPr>
        <w:pStyle w:val="a3"/>
        <w:tabs>
          <w:tab w:val="left" w:pos="7901"/>
        </w:tabs>
        <w:rPr>
          <w:szCs w:val="32"/>
        </w:rPr>
      </w:pPr>
      <w:proofErr w:type="gramStart"/>
      <w:r w:rsidRPr="000410DB">
        <w:rPr>
          <w:szCs w:val="32"/>
        </w:rPr>
        <w:t>П</w:t>
      </w:r>
      <w:proofErr w:type="gramEnd"/>
      <w:r w:rsidRPr="000410DB">
        <w:rPr>
          <w:szCs w:val="32"/>
        </w:rPr>
        <w:t xml:space="preserve"> О С Т А Н О В Л Е Н И Е</w:t>
      </w:r>
    </w:p>
    <w:p w:rsidR="009F62E6" w:rsidRPr="000410DB" w:rsidRDefault="009F62E6" w:rsidP="0050146D">
      <w:pPr>
        <w:pStyle w:val="a3"/>
        <w:tabs>
          <w:tab w:val="left" w:pos="7901"/>
        </w:tabs>
        <w:spacing w:line="240" w:lineRule="exact"/>
        <w:rPr>
          <w:szCs w:val="32"/>
        </w:rPr>
      </w:pPr>
    </w:p>
    <w:p w:rsidR="0050146D" w:rsidRDefault="0049428A" w:rsidP="0050146D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10DB">
        <w:rPr>
          <w:rFonts w:ascii="Times New Roman" w:hAnsi="Times New Roman" w:cs="Times New Roman"/>
          <w:b w:val="0"/>
          <w:sz w:val="24"/>
          <w:szCs w:val="24"/>
        </w:rPr>
        <w:t>АДМИНИСТРАЦИ</w:t>
      </w:r>
      <w:r w:rsidR="00E22DB3" w:rsidRPr="000410DB">
        <w:rPr>
          <w:rFonts w:ascii="Times New Roman" w:hAnsi="Times New Roman" w:cs="Times New Roman"/>
          <w:b w:val="0"/>
          <w:sz w:val="24"/>
          <w:szCs w:val="24"/>
        </w:rPr>
        <w:t>И</w:t>
      </w:r>
      <w:r w:rsidR="009F3025" w:rsidRPr="000410DB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 w:rsidR="00E22DB3" w:rsidRPr="000410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 w:rsidRPr="000410DB">
        <w:rPr>
          <w:rFonts w:ascii="Times New Roman" w:hAnsi="Times New Roman" w:cs="Times New Roman"/>
          <w:b w:val="0"/>
          <w:sz w:val="24"/>
          <w:szCs w:val="24"/>
        </w:rPr>
        <w:t xml:space="preserve">ОКРУГА </w:t>
      </w:r>
    </w:p>
    <w:p w:rsidR="009F3025" w:rsidRPr="000410DB" w:rsidRDefault="009F3025" w:rsidP="0050146D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10DB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9F3025" w:rsidRPr="000410DB" w:rsidRDefault="009F3025" w:rsidP="0050146D">
      <w:pPr>
        <w:pStyle w:val="ConsTitle"/>
        <w:widowControl/>
        <w:ind w:righ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410DB" w:rsidRPr="000410DB" w:rsidTr="009F3025">
        <w:tc>
          <w:tcPr>
            <w:tcW w:w="3063" w:type="dxa"/>
            <w:hideMark/>
          </w:tcPr>
          <w:p w:rsidR="009F3025" w:rsidRPr="000410DB" w:rsidRDefault="009F3025" w:rsidP="0050146D">
            <w:pPr>
              <w:pStyle w:val="a3"/>
              <w:spacing w:line="276" w:lineRule="auto"/>
              <w:rPr>
                <w:b w:val="0"/>
                <w:sz w:val="24"/>
              </w:rPr>
            </w:pPr>
          </w:p>
        </w:tc>
        <w:tc>
          <w:tcPr>
            <w:tcW w:w="3171" w:type="dxa"/>
            <w:hideMark/>
          </w:tcPr>
          <w:p w:rsidR="009F3025" w:rsidRPr="000410DB" w:rsidRDefault="009F3025" w:rsidP="0050146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  <w:hideMark/>
          </w:tcPr>
          <w:p w:rsidR="009F3025" w:rsidRPr="000410DB" w:rsidRDefault="009F3025" w:rsidP="0050146D">
            <w:pPr>
              <w:pStyle w:val="a3"/>
              <w:spacing w:line="276" w:lineRule="auto"/>
              <w:rPr>
                <w:b w:val="0"/>
                <w:sz w:val="24"/>
              </w:rPr>
            </w:pPr>
          </w:p>
        </w:tc>
      </w:tr>
      <w:tr w:rsidR="000410DB" w:rsidRPr="000410DB" w:rsidTr="00E22DB3">
        <w:tc>
          <w:tcPr>
            <w:tcW w:w="3063" w:type="dxa"/>
          </w:tcPr>
          <w:p w:rsidR="00E22DB3" w:rsidRPr="000410DB" w:rsidRDefault="00E5038E" w:rsidP="00E5038E">
            <w:pPr>
              <w:pStyle w:val="a3"/>
              <w:tabs>
                <w:tab w:val="left" w:pos="338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 мая 2021 г.</w:t>
            </w:r>
          </w:p>
        </w:tc>
        <w:tc>
          <w:tcPr>
            <w:tcW w:w="3171" w:type="dxa"/>
            <w:hideMark/>
          </w:tcPr>
          <w:p w:rsidR="00E22DB3" w:rsidRPr="000410DB" w:rsidRDefault="00E22DB3" w:rsidP="0050146D">
            <w:pPr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410DB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E22DB3" w:rsidRPr="000410DB" w:rsidRDefault="00E5038E" w:rsidP="0050146D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№ 739</w:t>
            </w:r>
          </w:p>
        </w:tc>
      </w:tr>
    </w:tbl>
    <w:p w:rsidR="009F3025" w:rsidRPr="000410DB" w:rsidRDefault="009F3025" w:rsidP="00A51F9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22DB3" w:rsidRPr="000410DB" w:rsidRDefault="00E22DB3" w:rsidP="00A51F9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3025" w:rsidRPr="000410DB" w:rsidRDefault="009F3025" w:rsidP="00F03540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0410DB">
        <w:t>О внесении изменений в</w:t>
      </w:r>
      <w:bookmarkStart w:id="0" w:name="_Hlk15461459"/>
      <w:r w:rsidR="00B76D56" w:rsidRPr="000410DB">
        <w:t xml:space="preserve"> </w:t>
      </w:r>
      <w:r w:rsidR="00F03540" w:rsidRPr="000410DB">
        <w:t xml:space="preserve">постановление администрации Петровского городского </w:t>
      </w:r>
      <w:r w:rsidR="004403A8" w:rsidRPr="000410DB">
        <w:t>округа Ставропольского края от 11</w:t>
      </w:r>
      <w:r w:rsidR="00F03540" w:rsidRPr="000410DB">
        <w:t xml:space="preserve"> апреля 2018 г. № </w:t>
      </w:r>
      <w:r w:rsidR="004403A8" w:rsidRPr="000410DB">
        <w:t>525</w:t>
      </w:r>
      <w:r w:rsidR="00D93B85" w:rsidRPr="000410DB">
        <w:t xml:space="preserve"> </w:t>
      </w:r>
      <w:r w:rsidR="00E22DB3" w:rsidRPr="000410DB">
        <w:t xml:space="preserve">                 </w:t>
      </w:r>
      <w:r w:rsidR="00F03540" w:rsidRPr="000410DB">
        <w:t>«</w:t>
      </w:r>
      <w:r w:rsidR="004403A8" w:rsidRPr="000410DB">
        <w:t>О мерах по повышению эффективности управления муниципальными предприятиями, находящимися в муниципальной собственности Петровского городского округа Ставропольского края</w:t>
      </w:r>
      <w:r w:rsidR="00F03540" w:rsidRPr="000410DB">
        <w:t>»</w:t>
      </w:r>
    </w:p>
    <w:bookmarkEnd w:id="0"/>
    <w:p w:rsidR="009F3025" w:rsidRPr="000410DB" w:rsidRDefault="009F3025" w:rsidP="009F62E6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5212E9" w:rsidRPr="000410DB" w:rsidRDefault="005212E9" w:rsidP="009F62E6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22DB3" w:rsidRPr="000410DB" w:rsidRDefault="00E22DB3" w:rsidP="009F62E6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9F3025" w:rsidRPr="000410DB" w:rsidRDefault="00743C75" w:rsidP="000E2061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0410DB">
        <w:t xml:space="preserve">В целях приведения нормативных правовых актов </w:t>
      </w:r>
      <w:r w:rsidRPr="000410DB">
        <w:rPr>
          <w:rFonts w:eastAsiaTheme="minorHAnsi"/>
          <w:lang w:eastAsia="en-US"/>
        </w:rPr>
        <w:t>в соответствие с действующим законодательством Российской Федерации</w:t>
      </w:r>
      <w:r w:rsidR="00E22DB3" w:rsidRPr="000410DB">
        <w:rPr>
          <w:rFonts w:eastAsiaTheme="minorHAnsi"/>
          <w:lang w:eastAsia="en-US"/>
        </w:rPr>
        <w:t xml:space="preserve"> </w:t>
      </w:r>
      <w:r w:rsidR="00611118" w:rsidRPr="000410DB">
        <w:t>и в связи с проведенным мониторингом нормативного правового акта</w:t>
      </w:r>
      <w:r w:rsidR="00BE148F" w:rsidRPr="000410DB">
        <w:t>,</w:t>
      </w:r>
      <w:r w:rsidR="0088072A" w:rsidRPr="000410DB">
        <w:t xml:space="preserve"> </w:t>
      </w:r>
      <w:r w:rsidR="009F3025" w:rsidRPr="000410DB">
        <w:t>администрация Петровского городского округа Ставропольского края</w:t>
      </w:r>
    </w:p>
    <w:p w:rsidR="009F3025" w:rsidRPr="000410DB" w:rsidRDefault="009F3025" w:rsidP="009F62E6">
      <w:pPr>
        <w:pStyle w:val="ConsPlusNormal0"/>
        <w:widowControl/>
        <w:tabs>
          <w:tab w:val="left" w:pos="600"/>
        </w:tabs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43C75" w:rsidRPr="000410DB" w:rsidRDefault="00743C75" w:rsidP="009F62E6">
      <w:pPr>
        <w:pStyle w:val="ConsPlusNormal0"/>
        <w:widowControl/>
        <w:tabs>
          <w:tab w:val="left" w:pos="600"/>
        </w:tabs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Pr="000410DB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0410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3025" w:rsidRPr="000410DB" w:rsidRDefault="009F3025" w:rsidP="009F62E6">
      <w:pPr>
        <w:pStyle w:val="ConsNonformat"/>
        <w:widowControl/>
        <w:spacing w:line="240" w:lineRule="exact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F3025" w:rsidRPr="000410DB" w:rsidRDefault="009F3025" w:rsidP="009F62E6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6B6651" w:rsidRPr="000410DB" w:rsidRDefault="00FA34B4" w:rsidP="006B6651">
      <w:pPr>
        <w:widowControl w:val="0"/>
        <w:autoSpaceDE w:val="0"/>
        <w:autoSpaceDN w:val="0"/>
        <w:adjustRightInd w:val="0"/>
        <w:ind w:firstLine="708"/>
      </w:pPr>
      <w:r w:rsidRPr="000410DB">
        <w:t xml:space="preserve">1. </w:t>
      </w:r>
      <w:r w:rsidR="00204CE2" w:rsidRPr="000410DB">
        <w:t>Утвердить прилагаемые</w:t>
      </w:r>
      <w:r w:rsidR="00292644" w:rsidRPr="000410DB">
        <w:t xml:space="preserve"> изменения</w:t>
      </w:r>
      <w:r w:rsidR="00204CE2" w:rsidRPr="000410DB">
        <w:t>, которые вносятся</w:t>
      </w:r>
      <w:r w:rsidR="00B76D56" w:rsidRPr="000410DB">
        <w:t xml:space="preserve"> </w:t>
      </w:r>
      <w:r w:rsidR="005A14A0" w:rsidRPr="000410DB">
        <w:t>в</w:t>
      </w:r>
      <w:r w:rsidR="00B76D56" w:rsidRPr="000410DB">
        <w:t xml:space="preserve"> </w:t>
      </w:r>
      <w:r w:rsidR="005D179F" w:rsidRPr="000410DB">
        <w:t>п</w:t>
      </w:r>
      <w:r w:rsidR="00586DA7" w:rsidRPr="000410DB">
        <w:t xml:space="preserve">остановление администрации Петровского городского </w:t>
      </w:r>
      <w:r w:rsidR="000C53A5" w:rsidRPr="000410DB">
        <w:t xml:space="preserve">округа Ставропольского края </w:t>
      </w:r>
      <w:r w:rsidR="00BE148F" w:rsidRPr="000410DB">
        <w:t xml:space="preserve">от 11 апреля 2018 г. № </w:t>
      </w:r>
      <w:r w:rsidR="004403A8" w:rsidRPr="000410DB">
        <w:t>525 «О мерах по повышению эффективности управления муниципальными предприятиями, находящимися в муниципальной собственности Петровского городского округа Ставропольского края».</w:t>
      </w:r>
    </w:p>
    <w:p w:rsidR="00F03540" w:rsidRPr="000410DB" w:rsidRDefault="00F03540" w:rsidP="00BE148F">
      <w:pPr>
        <w:widowControl w:val="0"/>
        <w:autoSpaceDE w:val="0"/>
        <w:autoSpaceDN w:val="0"/>
        <w:adjustRightInd w:val="0"/>
        <w:ind w:firstLine="708"/>
        <w:rPr>
          <w:bCs/>
        </w:rPr>
      </w:pPr>
    </w:p>
    <w:p w:rsidR="00934D4D" w:rsidRPr="000410DB" w:rsidRDefault="00F62497" w:rsidP="005212E9">
      <w:pPr>
        <w:pStyle w:val="a6"/>
        <w:ind w:left="0" w:firstLine="709"/>
      </w:pPr>
      <w:r w:rsidRPr="000410DB">
        <w:t>2</w:t>
      </w:r>
      <w:r w:rsidR="00934D4D" w:rsidRPr="000410DB">
        <w:t xml:space="preserve">. </w:t>
      </w:r>
      <w:proofErr w:type="gramStart"/>
      <w:r w:rsidR="00934D4D" w:rsidRPr="000410DB">
        <w:t>Контроль за</w:t>
      </w:r>
      <w:proofErr w:type="gramEnd"/>
      <w:r w:rsidR="00934D4D" w:rsidRPr="000410DB"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="00934D4D" w:rsidRPr="000410DB">
        <w:t>Сухомлинову</w:t>
      </w:r>
      <w:proofErr w:type="spellEnd"/>
      <w:r w:rsidR="00934D4D" w:rsidRPr="000410DB">
        <w:t xml:space="preserve"> В.П.</w:t>
      </w:r>
    </w:p>
    <w:p w:rsidR="005D179F" w:rsidRPr="000410DB" w:rsidRDefault="005D179F" w:rsidP="005212E9">
      <w:pPr>
        <w:pStyle w:val="a6"/>
        <w:ind w:left="0" w:firstLine="709"/>
      </w:pPr>
    </w:p>
    <w:p w:rsidR="00934D4D" w:rsidRPr="000410DB" w:rsidRDefault="00F62497" w:rsidP="00F03540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0410DB">
        <w:t>3</w:t>
      </w:r>
      <w:r w:rsidR="00934D4D" w:rsidRPr="000410DB">
        <w:t>. Настоящее постановление</w:t>
      </w:r>
      <w:r w:rsidR="00B76D56" w:rsidRPr="000410DB">
        <w:t xml:space="preserve"> </w:t>
      </w:r>
      <w:r w:rsidR="00934D4D" w:rsidRPr="000410DB">
        <w:t xml:space="preserve">вступает в силу со дня его </w:t>
      </w:r>
      <w:r w:rsidR="002E07DA" w:rsidRPr="000410DB">
        <w:t>подписания.</w:t>
      </w:r>
    </w:p>
    <w:p w:rsidR="009F3025" w:rsidRPr="000410DB" w:rsidRDefault="009F3025" w:rsidP="009F3025">
      <w:pPr>
        <w:spacing w:line="240" w:lineRule="exact"/>
        <w:ind w:firstLine="0"/>
        <w:rPr>
          <w:rFonts w:eastAsia="Times New Roman"/>
        </w:rPr>
      </w:pPr>
    </w:p>
    <w:p w:rsidR="00E22DB3" w:rsidRPr="000410DB" w:rsidRDefault="00E22DB3" w:rsidP="009F3025">
      <w:pPr>
        <w:spacing w:line="240" w:lineRule="exact"/>
        <w:ind w:firstLine="0"/>
        <w:rPr>
          <w:rFonts w:eastAsia="Times New Roman"/>
        </w:rPr>
      </w:pPr>
    </w:p>
    <w:p w:rsidR="009F3025" w:rsidRPr="000410DB" w:rsidRDefault="009F3025" w:rsidP="00E12FCA">
      <w:pPr>
        <w:spacing w:line="240" w:lineRule="exact"/>
        <w:ind w:firstLine="0"/>
        <w:rPr>
          <w:rFonts w:eastAsia="Times New Roman"/>
        </w:rPr>
      </w:pPr>
    </w:p>
    <w:p w:rsidR="009F3025" w:rsidRPr="000410DB" w:rsidRDefault="009F3025" w:rsidP="00E12FCA">
      <w:pPr>
        <w:spacing w:line="240" w:lineRule="exact"/>
        <w:ind w:firstLine="0"/>
        <w:rPr>
          <w:rFonts w:eastAsia="Times New Roman"/>
        </w:rPr>
      </w:pPr>
      <w:r w:rsidRPr="000410DB">
        <w:rPr>
          <w:rFonts w:eastAsia="Times New Roman"/>
        </w:rPr>
        <w:t>Глава Петровского</w:t>
      </w:r>
    </w:p>
    <w:p w:rsidR="009F3025" w:rsidRPr="000410DB" w:rsidRDefault="009F3025" w:rsidP="00E12FCA">
      <w:pPr>
        <w:spacing w:line="240" w:lineRule="exact"/>
        <w:ind w:firstLine="0"/>
        <w:rPr>
          <w:rFonts w:eastAsia="Times New Roman"/>
        </w:rPr>
      </w:pPr>
      <w:r w:rsidRPr="000410DB">
        <w:rPr>
          <w:rFonts w:eastAsia="Times New Roman"/>
        </w:rPr>
        <w:t xml:space="preserve">городского округа  </w:t>
      </w:r>
    </w:p>
    <w:p w:rsidR="003F3DB2" w:rsidRPr="000410DB" w:rsidRDefault="009F3025" w:rsidP="00E12FCA">
      <w:pPr>
        <w:spacing w:line="240" w:lineRule="exact"/>
        <w:ind w:firstLine="0"/>
        <w:rPr>
          <w:rFonts w:eastAsia="Times New Roman"/>
        </w:rPr>
      </w:pPr>
      <w:r w:rsidRPr="000410DB">
        <w:rPr>
          <w:rFonts w:eastAsia="Times New Roman"/>
        </w:rPr>
        <w:t xml:space="preserve">Ставропольского края           </w:t>
      </w:r>
      <w:r w:rsidR="0088072A" w:rsidRPr="000410DB">
        <w:rPr>
          <w:rFonts w:eastAsia="Times New Roman"/>
        </w:rPr>
        <w:t xml:space="preserve">                                       </w:t>
      </w:r>
      <w:r w:rsidR="00E22DB3" w:rsidRPr="000410DB">
        <w:rPr>
          <w:rFonts w:eastAsia="Times New Roman"/>
        </w:rPr>
        <w:t xml:space="preserve">   </w:t>
      </w:r>
      <w:r w:rsidR="0088072A" w:rsidRPr="000410DB">
        <w:rPr>
          <w:rFonts w:eastAsia="Times New Roman"/>
        </w:rPr>
        <w:t xml:space="preserve">               </w:t>
      </w:r>
      <w:proofErr w:type="spellStart"/>
      <w:r w:rsidRPr="000410DB">
        <w:rPr>
          <w:rFonts w:eastAsia="Times New Roman"/>
        </w:rPr>
        <w:t>А.А.Захарченко</w:t>
      </w:r>
      <w:proofErr w:type="spellEnd"/>
    </w:p>
    <w:p w:rsidR="004403A8" w:rsidRDefault="004403A8" w:rsidP="00E22DB3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p w:rsidR="00316E2A" w:rsidRDefault="00316E2A" w:rsidP="00E22DB3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p w:rsidR="00316E2A" w:rsidRDefault="00316E2A" w:rsidP="00E22DB3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p w:rsidR="00316E2A" w:rsidRDefault="00316E2A" w:rsidP="00E22DB3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p w:rsidR="00316E2A" w:rsidRDefault="00316E2A" w:rsidP="00E22DB3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p w:rsidR="00316E2A" w:rsidRPr="00E5038E" w:rsidRDefault="00316E2A" w:rsidP="00E22DB3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0410DB" w:rsidRPr="000410DB" w:rsidTr="007F368E">
        <w:tc>
          <w:tcPr>
            <w:tcW w:w="5211" w:type="dxa"/>
          </w:tcPr>
          <w:p w:rsidR="00DB2E0C" w:rsidRPr="000410DB" w:rsidRDefault="00DB2E0C" w:rsidP="005D179F">
            <w:pPr>
              <w:spacing w:line="240" w:lineRule="exact"/>
              <w:ind w:firstLine="0"/>
            </w:pPr>
          </w:p>
        </w:tc>
        <w:tc>
          <w:tcPr>
            <w:tcW w:w="4253" w:type="dxa"/>
          </w:tcPr>
          <w:p w:rsidR="00DB2E0C" w:rsidRPr="000410DB" w:rsidRDefault="00DB2E0C" w:rsidP="00DB2E0C">
            <w:pPr>
              <w:spacing w:line="240" w:lineRule="exact"/>
              <w:ind w:firstLine="34"/>
              <w:jc w:val="center"/>
            </w:pPr>
            <w:r w:rsidRPr="000410DB">
              <w:t>Утверждены</w:t>
            </w:r>
          </w:p>
        </w:tc>
      </w:tr>
      <w:tr w:rsidR="000410DB" w:rsidRPr="000410DB" w:rsidTr="007F368E">
        <w:tc>
          <w:tcPr>
            <w:tcW w:w="5211" w:type="dxa"/>
          </w:tcPr>
          <w:p w:rsidR="00DB2E0C" w:rsidRPr="000410DB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0410DB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0410DB">
              <w:t>постановлением администрации Петровского городского округа</w:t>
            </w:r>
          </w:p>
          <w:p w:rsidR="00DB2E0C" w:rsidRPr="000410DB" w:rsidRDefault="00DB2E0C" w:rsidP="007F368E">
            <w:pPr>
              <w:spacing w:line="240" w:lineRule="exact"/>
              <w:ind w:firstLine="0"/>
              <w:jc w:val="center"/>
            </w:pPr>
            <w:r w:rsidRPr="000410DB">
              <w:t>Ставропольского края</w:t>
            </w:r>
          </w:p>
        </w:tc>
      </w:tr>
      <w:tr w:rsidR="00DB2E0C" w:rsidRPr="000410DB" w:rsidTr="007F368E">
        <w:tc>
          <w:tcPr>
            <w:tcW w:w="5211" w:type="dxa"/>
          </w:tcPr>
          <w:p w:rsidR="00DB2E0C" w:rsidRPr="000410DB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0410DB" w:rsidRDefault="00E5038E" w:rsidP="00DB2E0C">
            <w:pPr>
              <w:spacing w:line="240" w:lineRule="exact"/>
              <w:ind w:firstLine="0"/>
              <w:jc w:val="center"/>
            </w:pPr>
            <w:r>
              <w:t>от 17 мая 2021 г. № 739</w:t>
            </w:r>
          </w:p>
        </w:tc>
      </w:tr>
    </w:tbl>
    <w:p w:rsidR="0001570A" w:rsidRPr="000410DB" w:rsidRDefault="0001570A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  <w:bookmarkStart w:id="2" w:name="P35"/>
      <w:bookmarkEnd w:id="2"/>
    </w:p>
    <w:p w:rsidR="000E2061" w:rsidRPr="000410DB" w:rsidRDefault="000E2061" w:rsidP="00DC5B43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rPr>
          <w:bCs/>
        </w:rPr>
      </w:pPr>
    </w:p>
    <w:p w:rsidR="00DB2E0C" w:rsidRPr="000410DB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  <w:r w:rsidRPr="000410DB">
        <w:rPr>
          <w:bCs/>
        </w:rPr>
        <w:t>Изменения</w:t>
      </w:r>
      <w:r w:rsidR="00DB2E0C" w:rsidRPr="000410DB">
        <w:rPr>
          <w:bCs/>
        </w:rPr>
        <w:t xml:space="preserve">, </w:t>
      </w:r>
    </w:p>
    <w:p w:rsidR="004403A8" w:rsidRPr="000410DB" w:rsidRDefault="00DB2E0C" w:rsidP="004403A8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0410DB">
        <w:t>которые вносятся в</w:t>
      </w:r>
      <w:r w:rsidR="0088072A" w:rsidRPr="000410DB">
        <w:t xml:space="preserve"> </w:t>
      </w:r>
      <w:r w:rsidR="006B6651" w:rsidRPr="000410DB">
        <w:t xml:space="preserve">постановление администрации Петровского городского округа Ставропольского края от </w:t>
      </w:r>
      <w:r w:rsidR="004403A8" w:rsidRPr="000410DB">
        <w:t>11 апреля 2018 г. № 525 «О мерах по повышению эффективности управления муниципальными предприятиями, находящимися в муниципальной собственности Петровского городского округа Ставропольского края»</w:t>
      </w:r>
    </w:p>
    <w:p w:rsidR="00B54299" w:rsidRPr="000410DB" w:rsidRDefault="00B54299" w:rsidP="00B54299">
      <w:pPr>
        <w:widowControl w:val="0"/>
        <w:autoSpaceDE w:val="0"/>
        <w:autoSpaceDN w:val="0"/>
        <w:adjustRightInd w:val="0"/>
        <w:spacing w:line="240" w:lineRule="exact"/>
        <w:ind w:firstLine="0"/>
        <w:rPr>
          <w:b/>
        </w:rPr>
      </w:pPr>
    </w:p>
    <w:p w:rsidR="006B6651" w:rsidRPr="000410DB" w:rsidRDefault="0027579C" w:rsidP="002E07DA">
      <w:pPr>
        <w:pStyle w:val="a6"/>
        <w:numPr>
          <w:ilvl w:val="0"/>
          <w:numId w:val="35"/>
        </w:numPr>
        <w:tabs>
          <w:tab w:val="left" w:pos="0"/>
          <w:tab w:val="left" w:pos="1134"/>
          <w:tab w:val="left" w:pos="1302"/>
        </w:tabs>
        <w:ind w:left="0" w:firstLine="703"/>
      </w:pPr>
      <w:r w:rsidRPr="000410DB">
        <w:t>В преамбуле</w:t>
      </w:r>
      <w:r w:rsidR="00083D7F" w:rsidRPr="000410DB">
        <w:t xml:space="preserve"> постановления </w:t>
      </w:r>
      <w:r w:rsidRPr="000410DB">
        <w:t xml:space="preserve">слова «министерства имущественных отношений Ставропольского края от 24 октября 2014 года № 229 (ред. от 01 апреля 2015 г.) «О показателях эффективности управления государственными </w:t>
      </w:r>
      <w:r w:rsidR="00B76D56" w:rsidRPr="000410DB">
        <w:t xml:space="preserve">унитарными </w:t>
      </w:r>
      <w:r w:rsidRPr="000410DB">
        <w:t xml:space="preserve">предприятиями» заменить словами «министерства имущественных отношений Ставропольского края от 05 апреля 2018 года </w:t>
      </w:r>
      <w:r w:rsidR="002E07DA" w:rsidRPr="000410DB">
        <w:t>№</w:t>
      </w:r>
      <w:r w:rsidR="00083D7F" w:rsidRPr="000410DB">
        <w:t xml:space="preserve"> 195 «</w:t>
      </w:r>
      <w:r w:rsidRPr="000410DB">
        <w:t>О показателях эффективности управления государственными</w:t>
      </w:r>
      <w:r w:rsidR="00B76D56" w:rsidRPr="000410DB">
        <w:t xml:space="preserve"> унитарными</w:t>
      </w:r>
      <w:r w:rsidRPr="000410DB">
        <w:t xml:space="preserve"> предприятиями».</w:t>
      </w:r>
    </w:p>
    <w:p w:rsidR="006B6651" w:rsidRPr="000410DB" w:rsidRDefault="006B6651" w:rsidP="006B6651">
      <w:pPr>
        <w:widowControl w:val="0"/>
        <w:tabs>
          <w:tab w:val="left" w:pos="1302"/>
        </w:tabs>
        <w:autoSpaceDE w:val="0"/>
        <w:autoSpaceDN w:val="0"/>
        <w:adjustRightInd w:val="0"/>
        <w:spacing w:line="240" w:lineRule="exact"/>
        <w:ind w:firstLine="0"/>
      </w:pPr>
    </w:p>
    <w:p w:rsidR="002E2133" w:rsidRPr="000410DB" w:rsidRDefault="002E2133" w:rsidP="00083620">
      <w:pPr>
        <w:pStyle w:val="ConsTitle"/>
        <w:widowControl/>
        <w:numPr>
          <w:ilvl w:val="0"/>
          <w:numId w:val="35"/>
        </w:numPr>
        <w:tabs>
          <w:tab w:val="left" w:pos="0"/>
          <w:tab w:val="left" w:pos="1134"/>
        </w:tabs>
        <w:ind w:left="0" w:right="0" w:firstLine="703"/>
        <w:rPr>
          <w:rFonts w:ascii="Times New Roman" w:hAnsi="Times New Roman" w:cs="Times New Roman"/>
          <w:b w:val="0"/>
          <w:sz w:val="28"/>
          <w:szCs w:val="28"/>
        </w:rPr>
      </w:pPr>
      <w:r w:rsidRPr="000410DB">
        <w:rPr>
          <w:rFonts w:ascii="Times New Roman" w:hAnsi="Times New Roman" w:cs="Times New Roman"/>
          <w:b w:val="0"/>
          <w:sz w:val="28"/>
          <w:szCs w:val="28"/>
        </w:rPr>
        <w:t>В Показателях и критериях оценки эффективности управления муниципальными предприятиями Петровского городского округа Ставропольского края:</w:t>
      </w:r>
    </w:p>
    <w:p w:rsidR="00083620" w:rsidRPr="000410DB" w:rsidRDefault="002E07DA" w:rsidP="002E07DA">
      <w:pPr>
        <w:pStyle w:val="ConsTitle"/>
        <w:widowControl/>
        <w:numPr>
          <w:ilvl w:val="1"/>
          <w:numId w:val="35"/>
        </w:numPr>
        <w:tabs>
          <w:tab w:val="left" w:pos="0"/>
          <w:tab w:val="left" w:pos="1134"/>
        </w:tabs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0410DB">
        <w:rPr>
          <w:rFonts w:ascii="Times New Roman" w:hAnsi="Times New Roman" w:cs="Times New Roman"/>
          <w:b w:val="0"/>
          <w:sz w:val="28"/>
          <w:szCs w:val="28"/>
        </w:rPr>
        <w:t>Таблицу «</w:t>
      </w:r>
      <w:r w:rsidR="00083620" w:rsidRPr="000410DB">
        <w:rPr>
          <w:rFonts w:ascii="Times New Roman" w:hAnsi="Times New Roman" w:cs="Times New Roman"/>
          <w:b w:val="0"/>
          <w:sz w:val="28"/>
          <w:szCs w:val="28"/>
        </w:rPr>
        <w:t>Перечень показателей социальной, экономической и бюджетной эффективности деятельности предприятий</w:t>
      </w:r>
      <w:r w:rsidRPr="000410DB">
        <w:rPr>
          <w:rFonts w:ascii="Times New Roman" w:hAnsi="Times New Roman" w:cs="Times New Roman"/>
          <w:b w:val="0"/>
          <w:sz w:val="28"/>
          <w:szCs w:val="28"/>
        </w:rPr>
        <w:t xml:space="preserve">» пункта 2 дополнить строками 2.4.-2.7. </w:t>
      </w:r>
      <w:r w:rsidR="00083620" w:rsidRPr="000410DB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2E2133" w:rsidRPr="000410DB" w:rsidRDefault="002E2133" w:rsidP="002E2133">
      <w:pPr>
        <w:pStyle w:val="ConsTitle"/>
        <w:widowControl/>
        <w:tabs>
          <w:tab w:val="left" w:pos="0"/>
          <w:tab w:val="left" w:pos="1134"/>
        </w:tabs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321"/>
        <w:gridCol w:w="2908"/>
        <w:gridCol w:w="1524"/>
      </w:tblGrid>
      <w:tr w:rsidR="000410DB" w:rsidRPr="000410DB" w:rsidTr="00982E19">
        <w:tc>
          <w:tcPr>
            <w:tcW w:w="709" w:type="dxa"/>
            <w:vMerge w:val="restart"/>
          </w:tcPr>
          <w:p w:rsidR="0040435C" w:rsidRPr="000410DB" w:rsidRDefault="0040435C" w:rsidP="002E2133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2.4.</w:t>
            </w:r>
          </w:p>
        </w:tc>
        <w:tc>
          <w:tcPr>
            <w:tcW w:w="4321" w:type="dxa"/>
            <w:vMerge w:val="restart"/>
          </w:tcPr>
          <w:p w:rsidR="0040435C" w:rsidRPr="000410DB" w:rsidRDefault="0040435C" w:rsidP="002E2133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Оборачиваемость дебиторской задолженности</w:t>
            </w:r>
          </w:p>
        </w:tc>
        <w:tc>
          <w:tcPr>
            <w:tcW w:w="2908" w:type="dxa"/>
          </w:tcPr>
          <w:p w:rsidR="0040435C" w:rsidRPr="000410DB" w:rsidRDefault="00982E19" w:rsidP="00982E1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снижается дебиторская задолженность</w:t>
            </w:r>
          </w:p>
        </w:tc>
        <w:tc>
          <w:tcPr>
            <w:tcW w:w="1524" w:type="dxa"/>
          </w:tcPr>
          <w:p w:rsidR="0040435C" w:rsidRPr="000410DB" w:rsidRDefault="00982E19" w:rsidP="002E2133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0410DB" w:rsidRPr="000410DB" w:rsidTr="00982E19">
        <w:tc>
          <w:tcPr>
            <w:tcW w:w="709" w:type="dxa"/>
            <w:vMerge/>
          </w:tcPr>
          <w:p w:rsidR="0040435C" w:rsidRPr="000410DB" w:rsidRDefault="0040435C" w:rsidP="002E2133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21" w:type="dxa"/>
            <w:vMerge/>
          </w:tcPr>
          <w:p w:rsidR="0040435C" w:rsidRPr="000410DB" w:rsidRDefault="0040435C" w:rsidP="002E2133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08" w:type="dxa"/>
          </w:tcPr>
          <w:p w:rsidR="0040435C" w:rsidRPr="000410DB" w:rsidRDefault="00982E19" w:rsidP="00982E1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увеличивается дебиторская задолженность</w:t>
            </w:r>
          </w:p>
        </w:tc>
        <w:tc>
          <w:tcPr>
            <w:tcW w:w="1524" w:type="dxa"/>
          </w:tcPr>
          <w:p w:rsidR="0040435C" w:rsidRPr="000410DB" w:rsidRDefault="00982E19" w:rsidP="002E2133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0410DB" w:rsidRPr="000410DB" w:rsidTr="00982E19">
        <w:tc>
          <w:tcPr>
            <w:tcW w:w="709" w:type="dxa"/>
            <w:vMerge w:val="restart"/>
          </w:tcPr>
          <w:p w:rsidR="00982E19" w:rsidRPr="000410DB" w:rsidRDefault="00982E19" w:rsidP="00982E1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2C7AAA"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321" w:type="dxa"/>
            <w:vMerge w:val="restart"/>
          </w:tcPr>
          <w:p w:rsidR="00982E19" w:rsidRPr="000410DB" w:rsidRDefault="00982E19" w:rsidP="004A431D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Коэффициент оборачиваемост</w:t>
            </w:r>
            <w:r w:rsidR="004A431D"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дебиторской задолженности</w:t>
            </w:r>
          </w:p>
        </w:tc>
        <w:tc>
          <w:tcPr>
            <w:tcW w:w="2908" w:type="dxa"/>
          </w:tcPr>
          <w:p w:rsidR="00982E19" w:rsidRPr="000410DB" w:rsidRDefault="00982E19" w:rsidP="00982E1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увеличивается </w:t>
            </w:r>
          </w:p>
        </w:tc>
        <w:tc>
          <w:tcPr>
            <w:tcW w:w="1524" w:type="dxa"/>
          </w:tcPr>
          <w:p w:rsidR="00982E19" w:rsidRPr="000410DB" w:rsidRDefault="00982E19" w:rsidP="00982E1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0410DB" w:rsidRPr="000410DB" w:rsidTr="00982E19">
        <w:tc>
          <w:tcPr>
            <w:tcW w:w="709" w:type="dxa"/>
            <w:vMerge/>
          </w:tcPr>
          <w:p w:rsidR="00982E19" w:rsidRPr="000410DB" w:rsidRDefault="00982E19" w:rsidP="00982E1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21" w:type="dxa"/>
            <w:vMerge/>
          </w:tcPr>
          <w:p w:rsidR="00982E19" w:rsidRPr="000410DB" w:rsidRDefault="00982E19" w:rsidP="00982E1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08" w:type="dxa"/>
          </w:tcPr>
          <w:p w:rsidR="00982E19" w:rsidRPr="000410DB" w:rsidRDefault="00982E19" w:rsidP="00982E1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снижается</w:t>
            </w:r>
          </w:p>
        </w:tc>
        <w:tc>
          <w:tcPr>
            <w:tcW w:w="1524" w:type="dxa"/>
          </w:tcPr>
          <w:p w:rsidR="00982E19" w:rsidRPr="000410DB" w:rsidRDefault="00982E19" w:rsidP="00982E1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0410DB" w:rsidRPr="000410DB" w:rsidTr="000237A9">
        <w:tc>
          <w:tcPr>
            <w:tcW w:w="709" w:type="dxa"/>
            <w:vMerge w:val="restart"/>
          </w:tcPr>
          <w:p w:rsidR="002C7AAA" w:rsidRPr="000410DB" w:rsidRDefault="002C7AA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2.6.</w:t>
            </w:r>
          </w:p>
        </w:tc>
        <w:tc>
          <w:tcPr>
            <w:tcW w:w="4321" w:type="dxa"/>
            <w:vMerge w:val="restart"/>
          </w:tcPr>
          <w:p w:rsidR="002C7AAA" w:rsidRPr="000410DB" w:rsidRDefault="002C7AAA" w:rsidP="002C7AAA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Оборачиваемость кредиторской задолженности</w:t>
            </w:r>
          </w:p>
        </w:tc>
        <w:tc>
          <w:tcPr>
            <w:tcW w:w="2908" w:type="dxa"/>
          </w:tcPr>
          <w:p w:rsidR="002C7AAA" w:rsidRPr="000410DB" w:rsidRDefault="002C7AAA" w:rsidP="001C389C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снижается </w:t>
            </w:r>
            <w:r w:rsidR="001C389C"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кредиторская </w:t>
            </w: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задолженность</w:t>
            </w:r>
          </w:p>
        </w:tc>
        <w:tc>
          <w:tcPr>
            <w:tcW w:w="1524" w:type="dxa"/>
          </w:tcPr>
          <w:p w:rsidR="002C7AAA" w:rsidRPr="000410DB" w:rsidRDefault="002C7AA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0410DB" w:rsidRPr="000410DB" w:rsidTr="000237A9">
        <w:tc>
          <w:tcPr>
            <w:tcW w:w="709" w:type="dxa"/>
            <w:vMerge/>
          </w:tcPr>
          <w:p w:rsidR="002C7AAA" w:rsidRPr="000410DB" w:rsidRDefault="002C7AA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21" w:type="dxa"/>
            <w:vMerge/>
          </w:tcPr>
          <w:p w:rsidR="002C7AAA" w:rsidRPr="000410DB" w:rsidRDefault="002C7AA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08" w:type="dxa"/>
          </w:tcPr>
          <w:p w:rsidR="002C7AAA" w:rsidRPr="000410DB" w:rsidRDefault="002C7AAA" w:rsidP="001C389C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увеличивается </w:t>
            </w:r>
            <w:r w:rsidR="001C389C"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кредиторская </w:t>
            </w: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задолженность</w:t>
            </w:r>
          </w:p>
        </w:tc>
        <w:tc>
          <w:tcPr>
            <w:tcW w:w="1524" w:type="dxa"/>
          </w:tcPr>
          <w:p w:rsidR="002C7AAA" w:rsidRPr="000410DB" w:rsidRDefault="002C7AA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0410DB" w:rsidRPr="000410DB" w:rsidTr="000237A9">
        <w:tc>
          <w:tcPr>
            <w:tcW w:w="709" w:type="dxa"/>
            <w:vMerge w:val="restart"/>
          </w:tcPr>
          <w:p w:rsidR="002C7AAA" w:rsidRPr="000410DB" w:rsidRDefault="002E07D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2C7AAA"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C389C"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2C7AAA"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321" w:type="dxa"/>
            <w:vMerge w:val="restart"/>
          </w:tcPr>
          <w:p w:rsidR="002C7AAA" w:rsidRPr="000410DB" w:rsidRDefault="002C7AAA" w:rsidP="004A431D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Коэффициент оборачиваемост</w:t>
            </w:r>
            <w:r w:rsidR="004A431D"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E22DB3"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C389C"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кредиторской </w:t>
            </w: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задолженности</w:t>
            </w:r>
          </w:p>
        </w:tc>
        <w:tc>
          <w:tcPr>
            <w:tcW w:w="2908" w:type="dxa"/>
          </w:tcPr>
          <w:p w:rsidR="002C7AAA" w:rsidRPr="000410DB" w:rsidRDefault="002C7AA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увеличивается </w:t>
            </w:r>
          </w:p>
        </w:tc>
        <w:tc>
          <w:tcPr>
            <w:tcW w:w="1524" w:type="dxa"/>
          </w:tcPr>
          <w:p w:rsidR="002C7AAA" w:rsidRPr="000410DB" w:rsidRDefault="002C7AA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0410DB" w:rsidRPr="000410DB" w:rsidTr="000237A9">
        <w:tc>
          <w:tcPr>
            <w:tcW w:w="709" w:type="dxa"/>
            <w:vMerge/>
          </w:tcPr>
          <w:p w:rsidR="002C7AAA" w:rsidRPr="000410DB" w:rsidRDefault="002C7AA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21" w:type="dxa"/>
            <w:vMerge/>
          </w:tcPr>
          <w:p w:rsidR="002C7AAA" w:rsidRPr="000410DB" w:rsidRDefault="002C7AA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08" w:type="dxa"/>
          </w:tcPr>
          <w:p w:rsidR="002C7AAA" w:rsidRPr="000410DB" w:rsidRDefault="002C7AA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снижается</w:t>
            </w:r>
          </w:p>
        </w:tc>
        <w:tc>
          <w:tcPr>
            <w:tcW w:w="1524" w:type="dxa"/>
          </w:tcPr>
          <w:p w:rsidR="002C7AAA" w:rsidRPr="000410DB" w:rsidRDefault="002C7AAA" w:rsidP="000237A9">
            <w:pPr>
              <w:pStyle w:val="ConsTitle"/>
              <w:widowControl/>
              <w:tabs>
                <w:tab w:val="left" w:pos="0"/>
                <w:tab w:val="left" w:pos="1134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0DB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</w:tbl>
    <w:p w:rsidR="00AB15CC" w:rsidRPr="000410DB" w:rsidRDefault="00AB15CC" w:rsidP="00DC5B43">
      <w:pPr>
        <w:pStyle w:val="ConsTitle"/>
        <w:widowControl/>
        <w:tabs>
          <w:tab w:val="left" w:pos="1941"/>
        </w:tabs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B15CC" w:rsidRPr="000410DB" w:rsidRDefault="00AB15CC" w:rsidP="00DC5B43">
      <w:pPr>
        <w:pStyle w:val="ConsTitle"/>
        <w:widowControl/>
        <w:tabs>
          <w:tab w:val="left" w:pos="1941"/>
        </w:tabs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B15CC" w:rsidRPr="000410DB" w:rsidRDefault="00446610" w:rsidP="00AF5967">
      <w:pPr>
        <w:pStyle w:val="ConsTitle"/>
        <w:widowControl/>
        <w:numPr>
          <w:ilvl w:val="1"/>
          <w:numId w:val="35"/>
        </w:numPr>
        <w:tabs>
          <w:tab w:val="left" w:pos="1276"/>
          <w:tab w:val="left" w:pos="1941"/>
        </w:tabs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0410DB"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AF5967" w:rsidRPr="000410DB">
        <w:rPr>
          <w:rFonts w:ascii="Times New Roman" w:hAnsi="Times New Roman" w:cs="Times New Roman"/>
          <w:b w:val="0"/>
          <w:sz w:val="28"/>
          <w:szCs w:val="28"/>
        </w:rPr>
        <w:t xml:space="preserve">ункт 3 </w:t>
      </w:r>
      <w:r w:rsidR="00FA26B1" w:rsidRPr="000410D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FA26B1" w:rsidRPr="000410DB" w:rsidRDefault="00FA26B1" w:rsidP="00FA26B1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eastAsia="Times New Roman"/>
        </w:rPr>
      </w:pPr>
      <w:r w:rsidRPr="000410DB">
        <w:rPr>
          <w:rFonts w:eastAsia="Times New Roman"/>
        </w:rPr>
        <w:t>«3. Максимальная оценка социальной, экономической и бюджетной эффективности деятельности муници</w:t>
      </w:r>
      <w:r w:rsidR="00950627" w:rsidRPr="000410DB">
        <w:rPr>
          <w:rFonts w:eastAsia="Times New Roman"/>
        </w:rPr>
        <w:t>пальных предприятий составляет 8</w:t>
      </w:r>
      <w:r w:rsidRPr="000410DB">
        <w:rPr>
          <w:rFonts w:eastAsia="Times New Roman"/>
        </w:rPr>
        <w:t>0 баллов.</w:t>
      </w:r>
    </w:p>
    <w:p w:rsidR="00FA26B1" w:rsidRPr="000410DB" w:rsidRDefault="00FA26B1" w:rsidP="00FA26B1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eastAsia="Times New Roman"/>
        </w:rPr>
      </w:pPr>
      <w:r w:rsidRPr="000410DB">
        <w:rPr>
          <w:rFonts w:eastAsia="Times New Roman"/>
        </w:rPr>
        <w:t>Деятельность предприятий признается эффективной, если в результате проведенной оценки деятельности предприятия сумма сос</w:t>
      </w:r>
      <w:r w:rsidR="00950627" w:rsidRPr="000410DB">
        <w:rPr>
          <w:rFonts w:eastAsia="Times New Roman"/>
        </w:rPr>
        <w:t>тавляет 5</w:t>
      </w:r>
      <w:r w:rsidRPr="000410DB">
        <w:rPr>
          <w:rFonts w:eastAsia="Times New Roman"/>
        </w:rPr>
        <w:t>7 баллов и более.</w:t>
      </w:r>
    </w:p>
    <w:p w:rsidR="00FA26B1" w:rsidRPr="000410DB" w:rsidRDefault="00FA26B1" w:rsidP="00FA26B1">
      <w:pPr>
        <w:pStyle w:val="a6"/>
        <w:tabs>
          <w:tab w:val="left" w:pos="1134"/>
        </w:tabs>
        <w:autoSpaceDE w:val="0"/>
        <w:autoSpaceDN w:val="0"/>
        <w:adjustRightInd w:val="0"/>
        <w:ind w:left="0"/>
        <w:rPr>
          <w:rFonts w:eastAsia="Times New Roman"/>
        </w:rPr>
      </w:pPr>
      <w:r w:rsidRPr="000410DB">
        <w:rPr>
          <w:rFonts w:eastAsia="Times New Roman"/>
        </w:rPr>
        <w:t>Деятельность предприятий признается неэффективно</w:t>
      </w:r>
      <w:r w:rsidR="00950627" w:rsidRPr="000410DB">
        <w:rPr>
          <w:rFonts w:eastAsia="Times New Roman"/>
        </w:rPr>
        <w:t>й, если сумма составляет менее 5</w:t>
      </w:r>
      <w:r w:rsidRPr="000410DB">
        <w:rPr>
          <w:rFonts w:eastAsia="Times New Roman"/>
        </w:rPr>
        <w:t>7 баллов</w:t>
      </w:r>
      <w:proofErr w:type="gramStart"/>
      <w:r w:rsidRPr="000410DB">
        <w:rPr>
          <w:rFonts w:eastAsia="Times New Roman"/>
        </w:rPr>
        <w:t>.»</w:t>
      </w:r>
      <w:r w:rsidR="00950627" w:rsidRPr="000410DB">
        <w:rPr>
          <w:rFonts w:eastAsia="Times New Roman"/>
        </w:rPr>
        <w:t>.</w:t>
      </w:r>
      <w:proofErr w:type="gramEnd"/>
    </w:p>
    <w:p w:rsidR="00192459" w:rsidRPr="000410DB" w:rsidRDefault="00192459" w:rsidP="00192459">
      <w:pPr>
        <w:pStyle w:val="ConsTitle"/>
        <w:widowControl/>
        <w:tabs>
          <w:tab w:val="left" w:pos="1276"/>
          <w:tab w:val="left" w:pos="1941"/>
        </w:tabs>
        <w:ind w:left="709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B15CC" w:rsidRPr="000410DB" w:rsidRDefault="00192459" w:rsidP="000237A9">
      <w:pPr>
        <w:pStyle w:val="ConsTitle"/>
        <w:widowControl/>
        <w:numPr>
          <w:ilvl w:val="2"/>
          <w:numId w:val="35"/>
        </w:numPr>
        <w:tabs>
          <w:tab w:val="left" w:pos="993"/>
          <w:tab w:val="left" w:pos="1276"/>
          <w:tab w:val="left" w:pos="1941"/>
        </w:tabs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0410DB">
        <w:rPr>
          <w:rFonts w:ascii="Times New Roman" w:hAnsi="Times New Roman" w:cs="Times New Roman"/>
          <w:b w:val="0"/>
          <w:sz w:val="28"/>
          <w:szCs w:val="28"/>
        </w:rPr>
        <w:t>В приложении к показателям и критериям оценки эффективности управления муниципальными предприятиями Петровского городс</w:t>
      </w:r>
      <w:r w:rsidR="00950627" w:rsidRPr="000410DB">
        <w:rPr>
          <w:rFonts w:ascii="Times New Roman" w:hAnsi="Times New Roman" w:cs="Times New Roman"/>
          <w:b w:val="0"/>
          <w:sz w:val="28"/>
          <w:szCs w:val="28"/>
        </w:rPr>
        <w:t>кого округа Ставропольского края «И</w:t>
      </w:r>
      <w:r w:rsidR="000237A9" w:rsidRPr="000410DB">
        <w:rPr>
          <w:rFonts w:ascii="Times New Roman" w:hAnsi="Times New Roman" w:cs="Times New Roman"/>
          <w:b w:val="0"/>
          <w:sz w:val="28"/>
          <w:szCs w:val="28"/>
        </w:rPr>
        <w:t>тоговы</w:t>
      </w:r>
      <w:r w:rsidR="00950627" w:rsidRPr="000410DB">
        <w:rPr>
          <w:rFonts w:ascii="Times New Roman" w:hAnsi="Times New Roman" w:cs="Times New Roman"/>
          <w:b w:val="0"/>
          <w:sz w:val="28"/>
          <w:szCs w:val="28"/>
        </w:rPr>
        <w:t>е</w:t>
      </w:r>
      <w:r w:rsidR="000237A9" w:rsidRPr="000410DB">
        <w:rPr>
          <w:rFonts w:ascii="Times New Roman" w:hAnsi="Times New Roman" w:cs="Times New Roman"/>
          <w:b w:val="0"/>
          <w:sz w:val="28"/>
          <w:szCs w:val="28"/>
        </w:rPr>
        <w:t xml:space="preserve"> результат</w:t>
      </w:r>
      <w:r w:rsidR="00950627" w:rsidRPr="000410DB">
        <w:rPr>
          <w:rFonts w:ascii="Times New Roman" w:hAnsi="Times New Roman" w:cs="Times New Roman"/>
          <w:b w:val="0"/>
          <w:sz w:val="28"/>
          <w:szCs w:val="28"/>
        </w:rPr>
        <w:t>ы</w:t>
      </w:r>
      <w:r w:rsidR="000237A9" w:rsidRPr="000410DB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деятельности муниципальных предприятий городского округа</w:t>
      </w:r>
      <w:r w:rsidR="00950627" w:rsidRPr="000410DB">
        <w:rPr>
          <w:rFonts w:ascii="Times New Roman" w:hAnsi="Times New Roman" w:cs="Times New Roman"/>
          <w:b w:val="0"/>
          <w:sz w:val="28"/>
          <w:szCs w:val="28"/>
        </w:rPr>
        <w:t>» т</w:t>
      </w:r>
      <w:r w:rsidR="000237A9" w:rsidRPr="000410DB">
        <w:rPr>
          <w:rFonts w:ascii="Times New Roman" w:hAnsi="Times New Roman" w:cs="Times New Roman"/>
          <w:b w:val="0"/>
          <w:sz w:val="28"/>
          <w:szCs w:val="28"/>
        </w:rPr>
        <w:t>аблицу</w:t>
      </w:r>
      <w:r w:rsidR="00E22DB3" w:rsidRPr="000410DB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0237A9" w:rsidRPr="000410DB">
        <w:rPr>
          <w:rFonts w:ascii="Times New Roman" w:hAnsi="Times New Roman" w:cs="Times New Roman"/>
          <w:b w:val="0"/>
          <w:sz w:val="28"/>
          <w:szCs w:val="28"/>
        </w:rPr>
        <w:t xml:space="preserve"> «Экономич</w:t>
      </w:r>
      <w:r w:rsidR="00950627" w:rsidRPr="000410DB">
        <w:rPr>
          <w:rFonts w:ascii="Times New Roman" w:hAnsi="Times New Roman" w:cs="Times New Roman"/>
          <w:b w:val="0"/>
          <w:sz w:val="28"/>
          <w:szCs w:val="28"/>
        </w:rPr>
        <w:t xml:space="preserve">еская эффективность деятельности </w:t>
      </w:r>
      <w:r w:rsidR="000237A9" w:rsidRPr="000410DB">
        <w:rPr>
          <w:rFonts w:ascii="Times New Roman" w:hAnsi="Times New Roman" w:cs="Times New Roman"/>
          <w:b w:val="0"/>
          <w:sz w:val="28"/>
          <w:szCs w:val="28"/>
        </w:rPr>
        <w:t xml:space="preserve">предприятий» </w:t>
      </w:r>
      <w:r w:rsidR="007D49FE" w:rsidRPr="000410D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950627" w:rsidRPr="000410DB" w:rsidRDefault="00950627" w:rsidP="00950627">
      <w:pPr>
        <w:pStyle w:val="ConsTitle"/>
        <w:widowControl/>
        <w:tabs>
          <w:tab w:val="left" w:pos="993"/>
          <w:tab w:val="left" w:pos="1276"/>
          <w:tab w:val="left" w:pos="1941"/>
        </w:tabs>
        <w:ind w:left="709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50627" w:rsidRPr="000410DB" w:rsidRDefault="00950627" w:rsidP="00950627">
      <w:pPr>
        <w:pStyle w:val="ConsTitle"/>
        <w:widowControl/>
        <w:tabs>
          <w:tab w:val="left" w:pos="993"/>
          <w:tab w:val="left" w:pos="1276"/>
          <w:tab w:val="left" w:pos="1941"/>
        </w:tabs>
        <w:ind w:left="709"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0410DB">
        <w:rPr>
          <w:rFonts w:ascii="Times New Roman" w:hAnsi="Times New Roman" w:cs="Times New Roman"/>
          <w:b w:val="0"/>
          <w:sz w:val="28"/>
          <w:szCs w:val="28"/>
        </w:rPr>
        <w:t>«2. Экономическая эффективность деятельности предприятий</w:t>
      </w:r>
    </w:p>
    <w:p w:rsidR="0002138C" w:rsidRPr="000410DB" w:rsidRDefault="0002138C" w:rsidP="0002138C">
      <w:pPr>
        <w:pStyle w:val="ConsTitle"/>
        <w:widowControl/>
        <w:tabs>
          <w:tab w:val="left" w:pos="1134"/>
          <w:tab w:val="left" w:pos="1276"/>
        </w:tabs>
        <w:ind w:left="709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"/>
        <w:gridCol w:w="36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709"/>
        <w:gridCol w:w="283"/>
      </w:tblGrid>
      <w:tr w:rsidR="000410DB" w:rsidRPr="000410DB" w:rsidTr="000410DB">
        <w:tc>
          <w:tcPr>
            <w:tcW w:w="342" w:type="dxa"/>
            <w:vMerge w:val="restart"/>
          </w:tcPr>
          <w:p w:rsidR="00872C3F" w:rsidRPr="000410DB" w:rsidRDefault="00872C3F" w:rsidP="009F62E6">
            <w:pPr>
              <w:pStyle w:val="ConsTitle"/>
              <w:tabs>
                <w:tab w:val="left" w:pos="1134"/>
                <w:tab w:val="left" w:pos="1276"/>
              </w:tabs>
              <w:ind w:right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№ №</w:t>
            </w:r>
            <w:proofErr w:type="gramStart"/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proofErr w:type="gramEnd"/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/п</w:t>
            </w:r>
          </w:p>
        </w:tc>
        <w:tc>
          <w:tcPr>
            <w:tcW w:w="367" w:type="dxa"/>
            <w:vMerge w:val="restart"/>
            <w:textDirection w:val="btLr"/>
          </w:tcPr>
          <w:p w:rsidR="00872C3F" w:rsidRPr="000410DB" w:rsidRDefault="00872C3F" w:rsidP="00E0690F">
            <w:pPr>
              <w:pStyle w:val="ConsTitle"/>
              <w:tabs>
                <w:tab w:val="left" w:pos="1134"/>
                <w:tab w:val="left" w:pos="1276"/>
              </w:tabs>
              <w:ind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7938" w:type="dxa"/>
            <w:gridSpan w:val="14"/>
          </w:tcPr>
          <w:p w:rsidR="00872C3F" w:rsidRPr="000410DB" w:rsidRDefault="00872C3F" w:rsidP="003532A5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Экономические показатели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872C3F" w:rsidRPr="000410DB" w:rsidRDefault="00872C3F" w:rsidP="000475FB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gramStart"/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Всего экономическая эффективность в баллах (гр.3+гр.4+гр.5+гр.6+гр.7+гр.8+гр.9+гр.13+гр.16)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872C3F" w:rsidRPr="000410DB" w:rsidRDefault="00872C3F" w:rsidP="000475FB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410DB" w:rsidRPr="000410DB" w:rsidTr="000410DB">
        <w:tc>
          <w:tcPr>
            <w:tcW w:w="342" w:type="dxa"/>
            <w:vMerge/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67" w:type="dxa"/>
            <w:vMerge/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72C3F" w:rsidRPr="000410DB" w:rsidRDefault="00872C3F" w:rsidP="00E0690F">
            <w:pPr>
              <w:pStyle w:val="ConsTitle"/>
              <w:tabs>
                <w:tab w:val="left" w:pos="1134"/>
                <w:tab w:val="left" w:pos="1276"/>
              </w:tabs>
              <w:ind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Просроченная задолженность по заработной плате в баллах</w:t>
            </w:r>
          </w:p>
        </w:tc>
        <w:tc>
          <w:tcPr>
            <w:tcW w:w="709" w:type="dxa"/>
            <w:vMerge w:val="restart"/>
            <w:textDirection w:val="btLr"/>
          </w:tcPr>
          <w:p w:rsidR="00872C3F" w:rsidRPr="000410DB" w:rsidRDefault="00872C3F" w:rsidP="00E0690F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Просроченная задолженность по налогам, сборам и обязательным платежам в баллах</w:t>
            </w:r>
          </w:p>
        </w:tc>
        <w:tc>
          <w:tcPr>
            <w:tcW w:w="709" w:type="dxa"/>
            <w:vMerge w:val="restart"/>
            <w:textDirection w:val="btLr"/>
          </w:tcPr>
          <w:p w:rsidR="00872C3F" w:rsidRPr="000410DB" w:rsidRDefault="00872C3F" w:rsidP="000475FB">
            <w:pPr>
              <w:pStyle w:val="ConsTitle"/>
              <w:tabs>
                <w:tab w:val="left" w:pos="1064"/>
                <w:tab w:val="left" w:pos="1276"/>
              </w:tabs>
              <w:ind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Просроченная дебиторская задолженность и кредиторская задолженность с поставщиками и подрядчиками в баллах</w:t>
            </w:r>
          </w:p>
        </w:tc>
        <w:tc>
          <w:tcPr>
            <w:tcW w:w="567" w:type="dxa"/>
            <w:vMerge w:val="restart"/>
            <w:textDirection w:val="btLr"/>
          </w:tcPr>
          <w:p w:rsidR="00872C3F" w:rsidRPr="000410DB" w:rsidRDefault="00872C3F" w:rsidP="00E0690F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Оборачиваемость дебиторской задолженности в баллах</w:t>
            </w:r>
          </w:p>
        </w:tc>
        <w:tc>
          <w:tcPr>
            <w:tcW w:w="567" w:type="dxa"/>
            <w:vMerge w:val="restart"/>
            <w:textDirection w:val="btLr"/>
          </w:tcPr>
          <w:p w:rsidR="00872C3F" w:rsidRPr="000410DB" w:rsidRDefault="00872C3F" w:rsidP="00E0690F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Коэффициент оборачиваемости дебиторской задолженности в баллах</w:t>
            </w:r>
          </w:p>
        </w:tc>
        <w:tc>
          <w:tcPr>
            <w:tcW w:w="567" w:type="dxa"/>
            <w:vMerge w:val="restart"/>
            <w:textDirection w:val="btLr"/>
          </w:tcPr>
          <w:p w:rsidR="00872C3F" w:rsidRPr="000410DB" w:rsidRDefault="00872C3F" w:rsidP="00E0690F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Оборачиваемость кредиторской задолженности в баллах</w:t>
            </w:r>
          </w:p>
        </w:tc>
        <w:tc>
          <w:tcPr>
            <w:tcW w:w="567" w:type="dxa"/>
            <w:vMerge w:val="restart"/>
            <w:textDirection w:val="btLr"/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Коэффициент оборачиваемости кредиторской задолженности в баллах</w:t>
            </w:r>
          </w:p>
        </w:tc>
        <w:tc>
          <w:tcPr>
            <w:tcW w:w="1984" w:type="dxa"/>
            <w:gridSpan w:val="4"/>
          </w:tcPr>
          <w:p w:rsidR="00872C3F" w:rsidRPr="000410DB" w:rsidRDefault="00872C3F" w:rsidP="00E0690F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Улучшение (сохранение) финансового результата (чистой прибыли) к уровню предыдущего года</w:t>
            </w:r>
          </w:p>
        </w:tc>
        <w:tc>
          <w:tcPr>
            <w:tcW w:w="1701" w:type="dxa"/>
            <w:gridSpan w:val="3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Рентабельность предприятия, %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72C3F" w:rsidRPr="000410DB" w:rsidRDefault="00872C3F" w:rsidP="005B2642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872C3F" w:rsidRPr="000410DB" w:rsidRDefault="00872C3F" w:rsidP="005B2642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410DB" w:rsidRPr="000410DB" w:rsidTr="000410DB">
        <w:trPr>
          <w:cantSplit/>
          <w:trHeight w:val="2597"/>
        </w:trPr>
        <w:tc>
          <w:tcPr>
            <w:tcW w:w="342" w:type="dxa"/>
            <w:vMerge/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67" w:type="dxa"/>
            <w:vMerge/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2C3F" w:rsidRPr="000410DB" w:rsidRDefault="00872C3F" w:rsidP="003532A5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2C3F" w:rsidRPr="000410DB" w:rsidRDefault="00872C3F" w:rsidP="003532A5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72C3F" w:rsidRPr="000410DB" w:rsidRDefault="00872C3F" w:rsidP="00E0690F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финансовый результат предыдущего года, </w:t>
            </w:r>
            <w:proofErr w:type="spellStart"/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тыс</w:t>
            </w:r>
            <w:proofErr w:type="gramStart"/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.р</w:t>
            </w:r>
            <w:proofErr w:type="gramEnd"/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уб</w:t>
            </w:r>
            <w:proofErr w:type="spellEnd"/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extDirection w:val="btLr"/>
          </w:tcPr>
          <w:p w:rsidR="00872C3F" w:rsidRPr="000410DB" w:rsidRDefault="00872C3F" w:rsidP="00E0690F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финансовый результат отчетного года, </w:t>
            </w:r>
            <w:proofErr w:type="spellStart"/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тыс</w:t>
            </w:r>
            <w:proofErr w:type="gramStart"/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.р</w:t>
            </w:r>
            <w:proofErr w:type="gramEnd"/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уб</w:t>
            </w:r>
            <w:proofErr w:type="spellEnd"/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425" w:type="dxa"/>
            <w:textDirection w:val="btLr"/>
          </w:tcPr>
          <w:p w:rsidR="00872C3F" w:rsidRPr="000410DB" w:rsidRDefault="00872C3F" w:rsidP="000475FB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отклонение (гр.11-гр.10)</w:t>
            </w:r>
          </w:p>
        </w:tc>
        <w:tc>
          <w:tcPr>
            <w:tcW w:w="425" w:type="dxa"/>
            <w:textDirection w:val="btLr"/>
          </w:tcPr>
          <w:p w:rsidR="00872C3F" w:rsidRPr="000410DB" w:rsidRDefault="00872C3F" w:rsidP="000475FB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оценка в баллах</w:t>
            </w:r>
          </w:p>
        </w:tc>
        <w:tc>
          <w:tcPr>
            <w:tcW w:w="567" w:type="dxa"/>
            <w:textDirection w:val="btLr"/>
          </w:tcPr>
          <w:p w:rsidR="00872C3F" w:rsidRPr="000410DB" w:rsidRDefault="00872C3F" w:rsidP="000475FB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рентабельность в предыдущем году</w:t>
            </w:r>
          </w:p>
        </w:tc>
        <w:tc>
          <w:tcPr>
            <w:tcW w:w="567" w:type="dxa"/>
            <w:textDirection w:val="btLr"/>
          </w:tcPr>
          <w:p w:rsidR="00872C3F" w:rsidRPr="000410DB" w:rsidRDefault="00872C3F" w:rsidP="000475FB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рентабельность в отчетном году</w:t>
            </w:r>
          </w:p>
        </w:tc>
        <w:tc>
          <w:tcPr>
            <w:tcW w:w="567" w:type="dxa"/>
            <w:textDirection w:val="btLr"/>
          </w:tcPr>
          <w:p w:rsidR="00872C3F" w:rsidRPr="000410DB" w:rsidRDefault="00872C3F" w:rsidP="000475FB">
            <w:pPr>
              <w:pStyle w:val="ConsTitle"/>
              <w:widowControl/>
              <w:tabs>
                <w:tab w:val="left" w:pos="1134"/>
                <w:tab w:val="left" w:pos="1276"/>
              </w:tabs>
              <w:ind w:left="113" w:right="113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оценка в баллах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3F" w:rsidRPr="000410DB" w:rsidRDefault="00872C3F" w:rsidP="009F62E6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410DB" w:rsidRPr="000410DB" w:rsidTr="000410DB">
        <w:tc>
          <w:tcPr>
            <w:tcW w:w="342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3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410DB" w:rsidRPr="000410DB" w:rsidTr="000410DB">
        <w:tc>
          <w:tcPr>
            <w:tcW w:w="342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2C3F" w:rsidRPr="000410DB" w:rsidRDefault="00872C3F" w:rsidP="006455E8">
            <w:pPr>
              <w:pStyle w:val="ConsTitle"/>
              <w:widowControl/>
              <w:tabs>
                <w:tab w:val="left" w:pos="1134"/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3F" w:rsidRPr="000410DB" w:rsidRDefault="00872C3F" w:rsidP="00872C3F">
            <w:pPr>
              <w:pStyle w:val="ConsTitle"/>
              <w:widowControl/>
              <w:tabs>
                <w:tab w:val="left" w:pos="1134"/>
                <w:tab w:val="left" w:pos="1276"/>
              </w:tabs>
              <w:ind w:left="-170" w:righ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410DB">
              <w:rPr>
                <w:rFonts w:ascii="Times New Roman" w:hAnsi="Times New Roman" w:cs="Times New Roman"/>
                <w:b w:val="0"/>
                <w:sz w:val="24"/>
                <w:szCs w:val="18"/>
              </w:rPr>
              <w:t>»</w:t>
            </w:r>
          </w:p>
        </w:tc>
      </w:tr>
    </w:tbl>
    <w:p w:rsidR="0002138C" w:rsidRPr="000410DB" w:rsidRDefault="0002138C" w:rsidP="003532A5">
      <w:pPr>
        <w:pStyle w:val="ConsTitle"/>
        <w:widowControl/>
        <w:tabs>
          <w:tab w:val="left" w:pos="1134"/>
          <w:tab w:val="left" w:pos="1276"/>
        </w:tabs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B15CC" w:rsidRPr="000410DB" w:rsidRDefault="00AB15CC" w:rsidP="00DC5B43">
      <w:pPr>
        <w:pStyle w:val="ConsTitle"/>
        <w:widowControl/>
        <w:tabs>
          <w:tab w:val="left" w:pos="1941"/>
        </w:tabs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B54299" w:rsidRPr="000410DB" w:rsidRDefault="00AB15CC" w:rsidP="00B54299">
      <w:pPr>
        <w:spacing w:line="240" w:lineRule="exact"/>
        <w:ind w:left="-1418" w:right="1276" w:firstLine="1418"/>
      </w:pPr>
      <w:r w:rsidRPr="000410DB">
        <w:t>Управляющий</w:t>
      </w:r>
      <w:r w:rsidR="00B54299" w:rsidRPr="000410DB">
        <w:t xml:space="preserve"> делами администрации </w:t>
      </w:r>
    </w:p>
    <w:p w:rsidR="00B54299" w:rsidRPr="000410DB" w:rsidRDefault="00B54299" w:rsidP="00B54299">
      <w:pPr>
        <w:spacing w:line="240" w:lineRule="exact"/>
        <w:ind w:left="-1418" w:right="1276" w:firstLine="1418"/>
      </w:pPr>
      <w:r w:rsidRPr="000410DB">
        <w:t xml:space="preserve">Петровского городского округа </w:t>
      </w:r>
    </w:p>
    <w:p w:rsidR="00AD7B7F" w:rsidRPr="000410DB" w:rsidRDefault="00B54299" w:rsidP="00D7517C">
      <w:pPr>
        <w:spacing w:line="240" w:lineRule="exact"/>
        <w:ind w:right="-2" w:firstLine="0"/>
      </w:pPr>
      <w:r w:rsidRPr="000410DB">
        <w:t>Ставропольского края</w:t>
      </w:r>
      <w:r w:rsidRPr="000410DB">
        <w:tab/>
      </w:r>
      <w:r w:rsidRPr="000410DB">
        <w:tab/>
      </w:r>
      <w:r w:rsidRPr="000410DB">
        <w:tab/>
      </w:r>
      <w:r w:rsidRPr="000410DB">
        <w:tab/>
      </w:r>
      <w:r w:rsidRPr="000410DB">
        <w:tab/>
      </w:r>
      <w:r w:rsidR="000410DB">
        <w:t xml:space="preserve">                               </w:t>
      </w:r>
      <w:proofErr w:type="spellStart"/>
      <w:r w:rsidRPr="000410DB">
        <w:t>Ю.В.Петрич</w:t>
      </w:r>
      <w:proofErr w:type="spellEnd"/>
    </w:p>
    <w:sectPr w:rsidR="00AD7B7F" w:rsidRPr="000410DB" w:rsidSect="000410D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85" w:rsidRDefault="00D93B85" w:rsidP="000A4965">
      <w:r>
        <w:separator/>
      </w:r>
    </w:p>
  </w:endnote>
  <w:endnote w:type="continuationSeparator" w:id="0">
    <w:p w:rsidR="00D93B85" w:rsidRDefault="00D93B85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85" w:rsidRDefault="00D93B85" w:rsidP="000A4965">
      <w:r>
        <w:separator/>
      </w:r>
    </w:p>
  </w:footnote>
  <w:footnote w:type="continuationSeparator" w:id="0">
    <w:p w:rsidR="00D93B85" w:rsidRDefault="00D93B85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720"/>
    <w:multiLevelType w:val="hybridMultilevel"/>
    <w:tmpl w:val="2E8AC53A"/>
    <w:lvl w:ilvl="0" w:tplc="B6DC917E">
      <w:start w:val="4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">
    <w:nsid w:val="0C3279A0"/>
    <w:multiLevelType w:val="multilevel"/>
    <w:tmpl w:val="893A12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0762766"/>
    <w:multiLevelType w:val="hybridMultilevel"/>
    <w:tmpl w:val="2214C706"/>
    <w:lvl w:ilvl="0" w:tplc="654801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05CB"/>
    <w:multiLevelType w:val="hybridMultilevel"/>
    <w:tmpl w:val="B70A894E"/>
    <w:lvl w:ilvl="0" w:tplc="6E50679E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986FBE"/>
    <w:multiLevelType w:val="hybridMultilevel"/>
    <w:tmpl w:val="0734CDC2"/>
    <w:lvl w:ilvl="0" w:tplc="D722D87E">
      <w:start w:val="2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>
    <w:nsid w:val="18D0277E"/>
    <w:multiLevelType w:val="multilevel"/>
    <w:tmpl w:val="9F8A1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2160"/>
      </w:pPr>
      <w:rPr>
        <w:rFonts w:hint="default"/>
      </w:rPr>
    </w:lvl>
  </w:abstractNum>
  <w:abstractNum w:abstractNumId="6">
    <w:nsid w:val="1B2D442A"/>
    <w:multiLevelType w:val="multilevel"/>
    <w:tmpl w:val="87EE5D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2160"/>
      </w:pPr>
      <w:rPr>
        <w:rFonts w:hint="default"/>
      </w:rPr>
    </w:lvl>
  </w:abstractNum>
  <w:abstractNum w:abstractNumId="7">
    <w:nsid w:val="1F3860CE"/>
    <w:multiLevelType w:val="multilevel"/>
    <w:tmpl w:val="7034E2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4882570"/>
    <w:multiLevelType w:val="hybridMultilevel"/>
    <w:tmpl w:val="AC9A0798"/>
    <w:lvl w:ilvl="0" w:tplc="C4405B08">
      <w:start w:val="6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9">
    <w:nsid w:val="28D47B40"/>
    <w:multiLevelType w:val="hybridMultilevel"/>
    <w:tmpl w:val="4284506E"/>
    <w:lvl w:ilvl="0" w:tplc="5DE47F4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C7A0051"/>
    <w:multiLevelType w:val="hybridMultilevel"/>
    <w:tmpl w:val="E5CA2B26"/>
    <w:lvl w:ilvl="0" w:tplc="E61C855E">
      <w:start w:val="5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1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2">
    <w:nsid w:val="2E621D44"/>
    <w:multiLevelType w:val="multilevel"/>
    <w:tmpl w:val="6486CF9E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3" w:hanging="2160"/>
      </w:pPr>
      <w:rPr>
        <w:rFonts w:hint="default"/>
      </w:rPr>
    </w:lvl>
  </w:abstractNum>
  <w:abstractNum w:abstractNumId="13">
    <w:nsid w:val="30601A19"/>
    <w:multiLevelType w:val="multilevel"/>
    <w:tmpl w:val="6486CF9E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3" w:hanging="2160"/>
      </w:pPr>
      <w:rPr>
        <w:rFonts w:hint="default"/>
      </w:rPr>
    </w:lvl>
  </w:abstractNum>
  <w:abstractNum w:abstractNumId="14">
    <w:nsid w:val="3449148F"/>
    <w:multiLevelType w:val="hybridMultilevel"/>
    <w:tmpl w:val="B698722A"/>
    <w:lvl w:ilvl="0" w:tplc="23C82AC2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5">
    <w:nsid w:val="3A883D5C"/>
    <w:multiLevelType w:val="hybridMultilevel"/>
    <w:tmpl w:val="62DAB1C4"/>
    <w:lvl w:ilvl="0" w:tplc="3B00ED5C">
      <w:start w:val="6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6">
    <w:nsid w:val="3E271894"/>
    <w:multiLevelType w:val="hybridMultilevel"/>
    <w:tmpl w:val="EB7A3A66"/>
    <w:lvl w:ilvl="0" w:tplc="B924394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7">
    <w:nsid w:val="448D0F07"/>
    <w:multiLevelType w:val="multilevel"/>
    <w:tmpl w:val="44E8D4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8">
    <w:nsid w:val="45CA10DA"/>
    <w:multiLevelType w:val="hybridMultilevel"/>
    <w:tmpl w:val="2F3094CA"/>
    <w:lvl w:ilvl="0" w:tplc="0846A644">
      <w:start w:val="2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9">
    <w:nsid w:val="49D0623F"/>
    <w:multiLevelType w:val="multilevel"/>
    <w:tmpl w:val="2AE87BB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0">
    <w:nsid w:val="4D450C31"/>
    <w:multiLevelType w:val="multilevel"/>
    <w:tmpl w:val="B2B430C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9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575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72" w:hanging="2160"/>
      </w:pPr>
      <w:rPr>
        <w:rFonts w:hint="default"/>
      </w:rPr>
    </w:lvl>
  </w:abstractNum>
  <w:abstractNum w:abstractNumId="21">
    <w:nsid w:val="4D852594"/>
    <w:multiLevelType w:val="hybridMultilevel"/>
    <w:tmpl w:val="A75E5046"/>
    <w:lvl w:ilvl="0" w:tplc="8F5AE9A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2">
    <w:nsid w:val="4F8E4605"/>
    <w:multiLevelType w:val="hybridMultilevel"/>
    <w:tmpl w:val="1574425C"/>
    <w:lvl w:ilvl="0" w:tplc="24A403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09362C8"/>
    <w:multiLevelType w:val="hybridMultilevel"/>
    <w:tmpl w:val="534260B2"/>
    <w:lvl w:ilvl="0" w:tplc="9A2AE590">
      <w:start w:val="4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14E72A6"/>
    <w:multiLevelType w:val="hybridMultilevel"/>
    <w:tmpl w:val="EB665E0E"/>
    <w:lvl w:ilvl="0" w:tplc="7CEE4DD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5">
    <w:nsid w:val="53064704"/>
    <w:multiLevelType w:val="hybridMultilevel"/>
    <w:tmpl w:val="4232E534"/>
    <w:lvl w:ilvl="0" w:tplc="BE900DD0">
      <w:start w:val="4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6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7">
    <w:nsid w:val="59AF52BC"/>
    <w:multiLevelType w:val="hybridMultilevel"/>
    <w:tmpl w:val="07A2348A"/>
    <w:lvl w:ilvl="0" w:tplc="F91EBB46">
      <w:start w:val="4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8">
    <w:nsid w:val="5C9D2D72"/>
    <w:multiLevelType w:val="multilevel"/>
    <w:tmpl w:val="56462F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>
    <w:nsid w:val="5E59488C"/>
    <w:multiLevelType w:val="multilevel"/>
    <w:tmpl w:val="D7848F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0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1">
    <w:nsid w:val="65B47847"/>
    <w:multiLevelType w:val="multilevel"/>
    <w:tmpl w:val="6486CF9E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3" w:hanging="2160"/>
      </w:pPr>
      <w:rPr>
        <w:rFonts w:hint="default"/>
      </w:rPr>
    </w:lvl>
  </w:abstractNum>
  <w:abstractNum w:abstractNumId="32">
    <w:nsid w:val="660A6711"/>
    <w:multiLevelType w:val="multilevel"/>
    <w:tmpl w:val="907C9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33">
    <w:nsid w:val="6B7377C9"/>
    <w:multiLevelType w:val="hybridMultilevel"/>
    <w:tmpl w:val="59463028"/>
    <w:lvl w:ilvl="0" w:tplc="2FE0F478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4">
    <w:nsid w:val="727424BC"/>
    <w:multiLevelType w:val="multilevel"/>
    <w:tmpl w:val="13C82F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540715F"/>
    <w:multiLevelType w:val="hybridMultilevel"/>
    <w:tmpl w:val="BF3E5380"/>
    <w:lvl w:ilvl="0" w:tplc="902EC882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6">
    <w:nsid w:val="765A2815"/>
    <w:multiLevelType w:val="hybridMultilevel"/>
    <w:tmpl w:val="452AC42C"/>
    <w:lvl w:ilvl="0" w:tplc="DEDC28FA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7">
    <w:nsid w:val="791E4196"/>
    <w:multiLevelType w:val="hybridMultilevel"/>
    <w:tmpl w:val="B1BE5822"/>
    <w:lvl w:ilvl="0" w:tplc="8E6AF52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F681F54"/>
    <w:multiLevelType w:val="hybridMultilevel"/>
    <w:tmpl w:val="803CF46E"/>
    <w:lvl w:ilvl="0" w:tplc="7B363C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32"/>
  </w:num>
  <w:num w:numId="4">
    <w:abstractNumId w:val="15"/>
  </w:num>
  <w:num w:numId="5">
    <w:abstractNumId w:val="38"/>
  </w:num>
  <w:num w:numId="6">
    <w:abstractNumId w:val="8"/>
  </w:num>
  <w:num w:numId="7">
    <w:abstractNumId w:val="18"/>
  </w:num>
  <w:num w:numId="8">
    <w:abstractNumId w:val="24"/>
  </w:num>
  <w:num w:numId="9">
    <w:abstractNumId w:val="9"/>
  </w:num>
  <w:num w:numId="10">
    <w:abstractNumId w:val="37"/>
  </w:num>
  <w:num w:numId="11">
    <w:abstractNumId w:val="3"/>
  </w:num>
  <w:num w:numId="12">
    <w:abstractNumId w:val="23"/>
  </w:num>
  <w:num w:numId="13">
    <w:abstractNumId w:val="14"/>
  </w:num>
  <w:num w:numId="14">
    <w:abstractNumId w:val="33"/>
  </w:num>
  <w:num w:numId="15">
    <w:abstractNumId w:val="26"/>
  </w:num>
  <w:num w:numId="16">
    <w:abstractNumId w:val="25"/>
  </w:num>
  <w:num w:numId="17">
    <w:abstractNumId w:val="6"/>
  </w:num>
  <w:num w:numId="18">
    <w:abstractNumId w:val="11"/>
  </w:num>
  <w:num w:numId="19">
    <w:abstractNumId w:val="5"/>
  </w:num>
  <w:num w:numId="20">
    <w:abstractNumId w:val="2"/>
  </w:num>
  <w:num w:numId="21">
    <w:abstractNumId w:val="30"/>
  </w:num>
  <w:num w:numId="22">
    <w:abstractNumId w:val="36"/>
  </w:num>
  <w:num w:numId="23">
    <w:abstractNumId w:val="0"/>
  </w:num>
  <w:num w:numId="24">
    <w:abstractNumId w:val="4"/>
  </w:num>
  <w:num w:numId="25">
    <w:abstractNumId w:val="20"/>
  </w:num>
  <w:num w:numId="26">
    <w:abstractNumId w:val="16"/>
  </w:num>
  <w:num w:numId="27">
    <w:abstractNumId w:val="1"/>
  </w:num>
  <w:num w:numId="28">
    <w:abstractNumId w:val="27"/>
  </w:num>
  <w:num w:numId="29">
    <w:abstractNumId w:val="10"/>
  </w:num>
  <w:num w:numId="30">
    <w:abstractNumId w:val="35"/>
  </w:num>
  <w:num w:numId="31">
    <w:abstractNumId w:val="21"/>
  </w:num>
  <w:num w:numId="32">
    <w:abstractNumId w:val="7"/>
  </w:num>
  <w:num w:numId="33">
    <w:abstractNumId w:val="29"/>
  </w:num>
  <w:num w:numId="34">
    <w:abstractNumId w:val="22"/>
  </w:num>
  <w:num w:numId="35">
    <w:abstractNumId w:val="13"/>
  </w:num>
  <w:num w:numId="36">
    <w:abstractNumId w:val="17"/>
  </w:num>
  <w:num w:numId="37">
    <w:abstractNumId w:val="34"/>
  </w:num>
  <w:num w:numId="38">
    <w:abstractNumId w:val="31"/>
  </w:num>
  <w:num w:numId="3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5"/>
    <w:rsid w:val="000034EB"/>
    <w:rsid w:val="0001570A"/>
    <w:rsid w:val="0002138C"/>
    <w:rsid w:val="000237A9"/>
    <w:rsid w:val="000238BD"/>
    <w:rsid w:val="00024421"/>
    <w:rsid w:val="000302CA"/>
    <w:rsid w:val="000410DB"/>
    <w:rsid w:val="0004134E"/>
    <w:rsid w:val="0004676D"/>
    <w:rsid w:val="000475FB"/>
    <w:rsid w:val="00052C2A"/>
    <w:rsid w:val="00060486"/>
    <w:rsid w:val="00080D12"/>
    <w:rsid w:val="00083620"/>
    <w:rsid w:val="00083D7F"/>
    <w:rsid w:val="00087173"/>
    <w:rsid w:val="00092028"/>
    <w:rsid w:val="00096D44"/>
    <w:rsid w:val="000973F9"/>
    <w:rsid w:val="000A0C15"/>
    <w:rsid w:val="000A3882"/>
    <w:rsid w:val="000A4965"/>
    <w:rsid w:val="000A7B13"/>
    <w:rsid w:val="000B4E00"/>
    <w:rsid w:val="000C53A5"/>
    <w:rsid w:val="000E2061"/>
    <w:rsid w:val="000E292B"/>
    <w:rsid w:val="000E7AD3"/>
    <w:rsid w:val="000F0553"/>
    <w:rsid w:val="0010081B"/>
    <w:rsid w:val="00100B29"/>
    <w:rsid w:val="001028EF"/>
    <w:rsid w:val="001058EE"/>
    <w:rsid w:val="00125060"/>
    <w:rsid w:val="001271C0"/>
    <w:rsid w:val="001302EB"/>
    <w:rsid w:val="001515AC"/>
    <w:rsid w:val="00152446"/>
    <w:rsid w:val="00185638"/>
    <w:rsid w:val="001868B4"/>
    <w:rsid w:val="00187A64"/>
    <w:rsid w:val="00191D8F"/>
    <w:rsid w:val="00192459"/>
    <w:rsid w:val="00196BCF"/>
    <w:rsid w:val="001A0630"/>
    <w:rsid w:val="001A1E5E"/>
    <w:rsid w:val="001A7A94"/>
    <w:rsid w:val="001B09F4"/>
    <w:rsid w:val="001B49EB"/>
    <w:rsid w:val="001C389C"/>
    <w:rsid w:val="001E3D7A"/>
    <w:rsid w:val="001F1936"/>
    <w:rsid w:val="001F28C3"/>
    <w:rsid w:val="00204CE2"/>
    <w:rsid w:val="0022240B"/>
    <w:rsid w:val="00240DD4"/>
    <w:rsid w:val="002527B2"/>
    <w:rsid w:val="00252BA6"/>
    <w:rsid w:val="0027579C"/>
    <w:rsid w:val="00292644"/>
    <w:rsid w:val="00294CC5"/>
    <w:rsid w:val="0029678A"/>
    <w:rsid w:val="002A1238"/>
    <w:rsid w:val="002B44D3"/>
    <w:rsid w:val="002C1C1E"/>
    <w:rsid w:val="002C7AAA"/>
    <w:rsid w:val="002E07DA"/>
    <w:rsid w:val="002E2133"/>
    <w:rsid w:val="002E65C4"/>
    <w:rsid w:val="002E6B12"/>
    <w:rsid w:val="002F78EF"/>
    <w:rsid w:val="00316E2A"/>
    <w:rsid w:val="003233F5"/>
    <w:rsid w:val="003333F8"/>
    <w:rsid w:val="003532A5"/>
    <w:rsid w:val="00364634"/>
    <w:rsid w:val="00382D31"/>
    <w:rsid w:val="00386EF5"/>
    <w:rsid w:val="003A4B3C"/>
    <w:rsid w:val="003A4DED"/>
    <w:rsid w:val="003A5C47"/>
    <w:rsid w:val="003B0E42"/>
    <w:rsid w:val="003B4560"/>
    <w:rsid w:val="003C21C6"/>
    <w:rsid w:val="003D7551"/>
    <w:rsid w:val="003E0042"/>
    <w:rsid w:val="003E36DD"/>
    <w:rsid w:val="003E650E"/>
    <w:rsid w:val="003E7F9A"/>
    <w:rsid w:val="003F1DC2"/>
    <w:rsid w:val="003F3DB2"/>
    <w:rsid w:val="003F3EA6"/>
    <w:rsid w:val="0040435C"/>
    <w:rsid w:val="0041027D"/>
    <w:rsid w:val="00411E80"/>
    <w:rsid w:val="004269C7"/>
    <w:rsid w:val="0042727F"/>
    <w:rsid w:val="00431438"/>
    <w:rsid w:val="004328B3"/>
    <w:rsid w:val="004403A8"/>
    <w:rsid w:val="00445CE9"/>
    <w:rsid w:val="00446610"/>
    <w:rsid w:val="00477C99"/>
    <w:rsid w:val="00486684"/>
    <w:rsid w:val="00492604"/>
    <w:rsid w:val="0049277B"/>
    <w:rsid w:val="0049428A"/>
    <w:rsid w:val="004947EF"/>
    <w:rsid w:val="004A088D"/>
    <w:rsid w:val="004A431D"/>
    <w:rsid w:val="004B2D3F"/>
    <w:rsid w:val="004C0BC8"/>
    <w:rsid w:val="004C1984"/>
    <w:rsid w:val="004F3128"/>
    <w:rsid w:val="0050146D"/>
    <w:rsid w:val="00503354"/>
    <w:rsid w:val="00506DA9"/>
    <w:rsid w:val="0051527D"/>
    <w:rsid w:val="005212E9"/>
    <w:rsid w:val="005242FE"/>
    <w:rsid w:val="00532AD7"/>
    <w:rsid w:val="0053622A"/>
    <w:rsid w:val="0055766A"/>
    <w:rsid w:val="005730BB"/>
    <w:rsid w:val="00586DA7"/>
    <w:rsid w:val="005A0459"/>
    <w:rsid w:val="005A14A0"/>
    <w:rsid w:val="005A2499"/>
    <w:rsid w:val="005A592E"/>
    <w:rsid w:val="005B0709"/>
    <w:rsid w:val="005B2642"/>
    <w:rsid w:val="005C6D04"/>
    <w:rsid w:val="005D179F"/>
    <w:rsid w:val="005D4380"/>
    <w:rsid w:val="005D5389"/>
    <w:rsid w:val="005E4A7F"/>
    <w:rsid w:val="005E7DC2"/>
    <w:rsid w:val="00604E1E"/>
    <w:rsid w:val="006063D3"/>
    <w:rsid w:val="00611118"/>
    <w:rsid w:val="00611C96"/>
    <w:rsid w:val="00613D2C"/>
    <w:rsid w:val="0062467E"/>
    <w:rsid w:val="00643150"/>
    <w:rsid w:val="006455E8"/>
    <w:rsid w:val="006456FC"/>
    <w:rsid w:val="00655218"/>
    <w:rsid w:val="006629B6"/>
    <w:rsid w:val="00663CC8"/>
    <w:rsid w:val="00667110"/>
    <w:rsid w:val="006712FD"/>
    <w:rsid w:val="0067204D"/>
    <w:rsid w:val="0067356D"/>
    <w:rsid w:val="00686254"/>
    <w:rsid w:val="006909AD"/>
    <w:rsid w:val="006A3B25"/>
    <w:rsid w:val="006A6877"/>
    <w:rsid w:val="006A7888"/>
    <w:rsid w:val="006B578B"/>
    <w:rsid w:val="006B6651"/>
    <w:rsid w:val="006C3B25"/>
    <w:rsid w:val="006C718D"/>
    <w:rsid w:val="006D02BF"/>
    <w:rsid w:val="006D09FC"/>
    <w:rsid w:val="006D2D9C"/>
    <w:rsid w:val="006E3B37"/>
    <w:rsid w:val="006E59A3"/>
    <w:rsid w:val="006F08FC"/>
    <w:rsid w:val="007102F5"/>
    <w:rsid w:val="0073218F"/>
    <w:rsid w:val="00733873"/>
    <w:rsid w:val="00743C75"/>
    <w:rsid w:val="00752E06"/>
    <w:rsid w:val="00756E33"/>
    <w:rsid w:val="00760766"/>
    <w:rsid w:val="00766A95"/>
    <w:rsid w:val="00766C43"/>
    <w:rsid w:val="007766BA"/>
    <w:rsid w:val="007807A4"/>
    <w:rsid w:val="00795BB9"/>
    <w:rsid w:val="00796E13"/>
    <w:rsid w:val="007A6142"/>
    <w:rsid w:val="007A6C44"/>
    <w:rsid w:val="007C3AF6"/>
    <w:rsid w:val="007D391E"/>
    <w:rsid w:val="007D49FE"/>
    <w:rsid w:val="007E0954"/>
    <w:rsid w:val="007F368E"/>
    <w:rsid w:val="007F3D0C"/>
    <w:rsid w:val="00815A7D"/>
    <w:rsid w:val="00817AC5"/>
    <w:rsid w:val="00823C97"/>
    <w:rsid w:val="00834C0F"/>
    <w:rsid w:val="00837E4C"/>
    <w:rsid w:val="00840D21"/>
    <w:rsid w:val="00850132"/>
    <w:rsid w:val="00854B14"/>
    <w:rsid w:val="0085517A"/>
    <w:rsid w:val="00872C3F"/>
    <w:rsid w:val="00875F14"/>
    <w:rsid w:val="0088072A"/>
    <w:rsid w:val="008A1886"/>
    <w:rsid w:val="008A2067"/>
    <w:rsid w:val="008B5470"/>
    <w:rsid w:val="008B6DB8"/>
    <w:rsid w:val="008B6DE6"/>
    <w:rsid w:val="008C0BAB"/>
    <w:rsid w:val="008D56E9"/>
    <w:rsid w:val="008E27B3"/>
    <w:rsid w:val="008F086E"/>
    <w:rsid w:val="00902CE2"/>
    <w:rsid w:val="00916288"/>
    <w:rsid w:val="00934D4D"/>
    <w:rsid w:val="0093741E"/>
    <w:rsid w:val="00937801"/>
    <w:rsid w:val="0094023D"/>
    <w:rsid w:val="0094586C"/>
    <w:rsid w:val="009471D4"/>
    <w:rsid w:val="00950627"/>
    <w:rsid w:val="0095098F"/>
    <w:rsid w:val="00953922"/>
    <w:rsid w:val="00954678"/>
    <w:rsid w:val="0095604C"/>
    <w:rsid w:val="00963F6D"/>
    <w:rsid w:val="0097103D"/>
    <w:rsid w:val="00975894"/>
    <w:rsid w:val="00982E19"/>
    <w:rsid w:val="009C5784"/>
    <w:rsid w:val="009C5871"/>
    <w:rsid w:val="009D2B57"/>
    <w:rsid w:val="009D6635"/>
    <w:rsid w:val="009D6F61"/>
    <w:rsid w:val="009F3025"/>
    <w:rsid w:val="009F5B25"/>
    <w:rsid w:val="009F62E6"/>
    <w:rsid w:val="009F7334"/>
    <w:rsid w:val="009F7E49"/>
    <w:rsid w:val="00A078DE"/>
    <w:rsid w:val="00A07B10"/>
    <w:rsid w:val="00A11403"/>
    <w:rsid w:val="00A13486"/>
    <w:rsid w:val="00A14BE1"/>
    <w:rsid w:val="00A17B6E"/>
    <w:rsid w:val="00A22976"/>
    <w:rsid w:val="00A25509"/>
    <w:rsid w:val="00A267DF"/>
    <w:rsid w:val="00A27626"/>
    <w:rsid w:val="00A30CF1"/>
    <w:rsid w:val="00A32F44"/>
    <w:rsid w:val="00A35544"/>
    <w:rsid w:val="00A43313"/>
    <w:rsid w:val="00A51F92"/>
    <w:rsid w:val="00A63FFF"/>
    <w:rsid w:val="00A71402"/>
    <w:rsid w:val="00A83A1E"/>
    <w:rsid w:val="00A942C4"/>
    <w:rsid w:val="00A9603B"/>
    <w:rsid w:val="00AB0ABF"/>
    <w:rsid w:val="00AB15CC"/>
    <w:rsid w:val="00AB23C6"/>
    <w:rsid w:val="00AB2924"/>
    <w:rsid w:val="00AB306C"/>
    <w:rsid w:val="00AB55E4"/>
    <w:rsid w:val="00AB57BC"/>
    <w:rsid w:val="00AB5BF4"/>
    <w:rsid w:val="00AC2E48"/>
    <w:rsid w:val="00AC70B3"/>
    <w:rsid w:val="00AD36E0"/>
    <w:rsid w:val="00AD7B7F"/>
    <w:rsid w:val="00AE26A8"/>
    <w:rsid w:val="00AE3DA5"/>
    <w:rsid w:val="00AE707D"/>
    <w:rsid w:val="00AF50F3"/>
    <w:rsid w:val="00AF5967"/>
    <w:rsid w:val="00B00C8F"/>
    <w:rsid w:val="00B07196"/>
    <w:rsid w:val="00B10AB7"/>
    <w:rsid w:val="00B10DE9"/>
    <w:rsid w:val="00B12C05"/>
    <w:rsid w:val="00B3138D"/>
    <w:rsid w:val="00B322F3"/>
    <w:rsid w:val="00B3586A"/>
    <w:rsid w:val="00B35FBA"/>
    <w:rsid w:val="00B422CD"/>
    <w:rsid w:val="00B54299"/>
    <w:rsid w:val="00B65B6B"/>
    <w:rsid w:val="00B67074"/>
    <w:rsid w:val="00B76D56"/>
    <w:rsid w:val="00B840A8"/>
    <w:rsid w:val="00B841A5"/>
    <w:rsid w:val="00B951D2"/>
    <w:rsid w:val="00BA3930"/>
    <w:rsid w:val="00BB1941"/>
    <w:rsid w:val="00BD5CD7"/>
    <w:rsid w:val="00BE0D98"/>
    <w:rsid w:val="00BE148F"/>
    <w:rsid w:val="00BE1B51"/>
    <w:rsid w:val="00C02635"/>
    <w:rsid w:val="00C072EF"/>
    <w:rsid w:val="00C40A16"/>
    <w:rsid w:val="00C44DB1"/>
    <w:rsid w:val="00C72375"/>
    <w:rsid w:val="00C73B79"/>
    <w:rsid w:val="00C8207F"/>
    <w:rsid w:val="00C86025"/>
    <w:rsid w:val="00C868AC"/>
    <w:rsid w:val="00C91F05"/>
    <w:rsid w:val="00C92C73"/>
    <w:rsid w:val="00CA3D65"/>
    <w:rsid w:val="00CB41BE"/>
    <w:rsid w:val="00CC065B"/>
    <w:rsid w:val="00CC0EA3"/>
    <w:rsid w:val="00CC2E7C"/>
    <w:rsid w:val="00CC3894"/>
    <w:rsid w:val="00CE3065"/>
    <w:rsid w:val="00CE3C4A"/>
    <w:rsid w:val="00D01F36"/>
    <w:rsid w:val="00D20424"/>
    <w:rsid w:val="00D2792F"/>
    <w:rsid w:val="00D306AA"/>
    <w:rsid w:val="00D55BAB"/>
    <w:rsid w:val="00D5632F"/>
    <w:rsid w:val="00D564DA"/>
    <w:rsid w:val="00D57900"/>
    <w:rsid w:val="00D62871"/>
    <w:rsid w:val="00D67AA3"/>
    <w:rsid w:val="00D7215B"/>
    <w:rsid w:val="00D74D19"/>
    <w:rsid w:val="00D7517C"/>
    <w:rsid w:val="00D77B96"/>
    <w:rsid w:val="00D86A7E"/>
    <w:rsid w:val="00D93B85"/>
    <w:rsid w:val="00DA0610"/>
    <w:rsid w:val="00DB2E0C"/>
    <w:rsid w:val="00DC333A"/>
    <w:rsid w:val="00DC4BCD"/>
    <w:rsid w:val="00DC5B43"/>
    <w:rsid w:val="00DD3E2E"/>
    <w:rsid w:val="00DD5F41"/>
    <w:rsid w:val="00DD78C4"/>
    <w:rsid w:val="00DE0EFB"/>
    <w:rsid w:val="00DF3E07"/>
    <w:rsid w:val="00E0042A"/>
    <w:rsid w:val="00E02167"/>
    <w:rsid w:val="00E032F9"/>
    <w:rsid w:val="00E0690F"/>
    <w:rsid w:val="00E10AB8"/>
    <w:rsid w:val="00E12FCA"/>
    <w:rsid w:val="00E20FC5"/>
    <w:rsid w:val="00E22DB3"/>
    <w:rsid w:val="00E26651"/>
    <w:rsid w:val="00E41333"/>
    <w:rsid w:val="00E43EA9"/>
    <w:rsid w:val="00E47DB4"/>
    <w:rsid w:val="00E5038E"/>
    <w:rsid w:val="00E52CEB"/>
    <w:rsid w:val="00E60AE7"/>
    <w:rsid w:val="00E675BD"/>
    <w:rsid w:val="00E72B86"/>
    <w:rsid w:val="00E7795B"/>
    <w:rsid w:val="00E85DDD"/>
    <w:rsid w:val="00E93505"/>
    <w:rsid w:val="00EC28E4"/>
    <w:rsid w:val="00ED2CEE"/>
    <w:rsid w:val="00EE561E"/>
    <w:rsid w:val="00EE6BA1"/>
    <w:rsid w:val="00EE7120"/>
    <w:rsid w:val="00EE7BD7"/>
    <w:rsid w:val="00EE7E18"/>
    <w:rsid w:val="00F03540"/>
    <w:rsid w:val="00F04761"/>
    <w:rsid w:val="00F04A2C"/>
    <w:rsid w:val="00F07CAD"/>
    <w:rsid w:val="00F11742"/>
    <w:rsid w:val="00F2207F"/>
    <w:rsid w:val="00F37591"/>
    <w:rsid w:val="00F404D0"/>
    <w:rsid w:val="00F442DA"/>
    <w:rsid w:val="00F62497"/>
    <w:rsid w:val="00F66C94"/>
    <w:rsid w:val="00F67735"/>
    <w:rsid w:val="00F67DE0"/>
    <w:rsid w:val="00F71446"/>
    <w:rsid w:val="00F762E5"/>
    <w:rsid w:val="00F81795"/>
    <w:rsid w:val="00F82C25"/>
    <w:rsid w:val="00FA26B1"/>
    <w:rsid w:val="00FA34B4"/>
    <w:rsid w:val="00FA49B5"/>
    <w:rsid w:val="00FA6767"/>
    <w:rsid w:val="00FB4DF6"/>
    <w:rsid w:val="00FB6B4A"/>
    <w:rsid w:val="00FB7E83"/>
    <w:rsid w:val="00FC7825"/>
    <w:rsid w:val="00FD4277"/>
    <w:rsid w:val="00FD521D"/>
    <w:rsid w:val="00FE7732"/>
    <w:rsid w:val="00FF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99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Гипертекстовая ссылка"/>
    <w:basedOn w:val="a0"/>
    <w:uiPriority w:val="99"/>
    <w:rsid w:val="006C3B25"/>
    <w:rPr>
      <w:rFonts w:cs="Times New Roman"/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99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Гипертекстовая ссылка"/>
    <w:basedOn w:val="a0"/>
    <w:uiPriority w:val="99"/>
    <w:rsid w:val="006C3B25"/>
    <w:rPr>
      <w:rFonts w:cs="Times New Roman"/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52CE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2D08-91FB-45BE-B4C0-9FDD18E1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2021-05-18T07:25:00Z</cp:lastPrinted>
  <dcterms:created xsi:type="dcterms:W3CDTF">2021-05-18T07:26:00Z</dcterms:created>
  <dcterms:modified xsi:type="dcterms:W3CDTF">2021-05-18T11:38:00Z</dcterms:modified>
</cp:coreProperties>
</file>