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F9" w:rsidRDefault="00045A51">
      <w:pPr>
        <w:pStyle w:val="aa"/>
        <w:rPr>
          <w:szCs w:val="32"/>
        </w:rPr>
      </w:pPr>
      <w:bookmarkStart w:id="0" w:name="_GoBack"/>
      <w:bookmarkEnd w:id="0"/>
      <w:proofErr w:type="gramStart"/>
      <w:r>
        <w:rPr>
          <w:szCs w:val="32"/>
        </w:rPr>
        <w:t>Р</w:t>
      </w:r>
      <w:proofErr w:type="gramEnd"/>
      <w:r>
        <w:rPr>
          <w:szCs w:val="32"/>
        </w:rPr>
        <w:t xml:space="preserve"> А С П О Р Я Ж Е Н И Е</w:t>
      </w:r>
    </w:p>
    <w:p w:rsidR="00D25DF9" w:rsidRDefault="00D25DF9">
      <w:pPr>
        <w:pStyle w:val="ConsTitle"/>
        <w:widowControl/>
        <w:spacing w:line="240" w:lineRule="exact"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25DF9" w:rsidRDefault="00045A51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ПЕТРОВСКОГО ГОРОДСКОГО ОКРУГА</w:t>
      </w:r>
    </w:p>
    <w:p w:rsidR="00D25DF9" w:rsidRDefault="00045A51">
      <w:pPr>
        <w:pStyle w:val="ConsTitle"/>
        <w:widowControl/>
        <w:spacing w:line="240" w:lineRule="exact"/>
        <w:ind w:right="0" w:firstLin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СТАВРОПОЛЬСКОГО КРАЯ</w:t>
      </w:r>
    </w:p>
    <w:p w:rsidR="00D25DF9" w:rsidRDefault="00D25D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063"/>
        <w:gridCol w:w="3170"/>
        <w:gridCol w:w="3123"/>
      </w:tblGrid>
      <w:tr w:rsidR="00D25DF9">
        <w:tc>
          <w:tcPr>
            <w:tcW w:w="3063" w:type="dxa"/>
          </w:tcPr>
          <w:p w:rsidR="00D25DF9" w:rsidRDefault="00045A51">
            <w:pPr>
              <w:pStyle w:val="aa"/>
              <w:widowControl w:val="0"/>
              <w:ind w:left="-108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02 октября 2023 г.</w:t>
            </w:r>
          </w:p>
        </w:tc>
        <w:tc>
          <w:tcPr>
            <w:tcW w:w="3170" w:type="dxa"/>
          </w:tcPr>
          <w:p w:rsidR="00D25DF9" w:rsidRDefault="00045A51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123" w:type="dxa"/>
          </w:tcPr>
          <w:p w:rsidR="00D25DF9" w:rsidRDefault="00045A51">
            <w:pPr>
              <w:pStyle w:val="aa"/>
              <w:widowControl w:val="0"/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484-р</w:t>
            </w:r>
          </w:p>
        </w:tc>
      </w:tr>
    </w:tbl>
    <w:p w:rsidR="00D25DF9" w:rsidRDefault="00D25DF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5DF9" w:rsidRDefault="00045A51">
      <w:pPr>
        <w:spacing w:line="240" w:lineRule="exact"/>
        <w:ind w:firstLine="0"/>
      </w:pPr>
      <w:r>
        <w:t>Об утверждении формы уведомления о признании гражданина, ведущего личное подсобное хозяйство на территории Петровского городского округа Ставропольского края, получателем гранта в форме субсидий гражданам, ведущим личные подсобные хозяйства, на закладку са</w:t>
      </w:r>
      <w:r>
        <w:t xml:space="preserve">да </w:t>
      </w:r>
      <w:proofErr w:type="spellStart"/>
      <w:r>
        <w:t>суперинтенсивного</w:t>
      </w:r>
      <w:proofErr w:type="spellEnd"/>
      <w:r>
        <w:t xml:space="preserve"> типа </w:t>
      </w:r>
    </w:p>
    <w:p w:rsidR="00D25DF9" w:rsidRDefault="00D25DF9">
      <w:pPr>
        <w:spacing w:line="240" w:lineRule="exact"/>
        <w:ind w:firstLine="0"/>
      </w:pPr>
    </w:p>
    <w:p w:rsidR="00D25DF9" w:rsidRDefault="00D25DF9">
      <w:pPr>
        <w:spacing w:line="240" w:lineRule="exact"/>
        <w:ind w:firstLine="0"/>
      </w:pPr>
    </w:p>
    <w:p w:rsidR="00D25DF9" w:rsidRDefault="00045A51">
      <w:pPr>
        <w:ind w:firstLine="708"/>
      </w:pPr>
      <w:r>
        <w:t xml:space="preserve">В соответствии с пунктом 26 Порядка предоставления  за счет средств бюджета Ставропольского края грантов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типа, утвержденного  </w:t>
      </w:r>
      <w:r>
        <w:t>постановлением Правительства Ставропольского края  от 29 января 2018 г. № 38-п</w:t>
      </w:r>
    </w:p>
    <w:p w:rsidR="00D25DF9" w:rsidRDefault="00D25DF9">
      <w:pPr>
        <w:ind w:firstLine="0"/>
      </w:pPr>
    </w:p>
    <w:p w:rsidR="00D25DF9" w:rsidRDefault="00D25DF9"/>
    <w:p w:rsidR="00D25DF9" w:rsidRDefault="00045A51">
      <w:pPr>
        <w:ind w:firstLine="708"/>
      </w:pPr>
      <w:r>
        <w:t>1. Утвердить прилагаемую форму  уведомления о признании  гражданина, ведущего личное подсобное хозяйство на территории Петровского городского округа Ставропольского края, полу</w:t>
      </w:r>
      <w:r>
        <w:t xml:space="preserve">чателем гранта в форме субсидий гражданам, ведущим личные подсобные хозяйства, на закладку сада </w:t>
      </w:r>
      <w:proofErr w:type="spellStart"/>
      <w:r>
        <w:t>суперинтенсивного</w:t>
      </w:r>
      <w:proofErr w:type="spellEnd"/>
      <w:r>
        <w:t xml:space="preserve"> типа. </w:t>
      </w:r>
    </w:p>
    <w:p w:rsidR="00D25DF9" w:rsidRDefault="00D25DF9">
      <w:pPr>
        <w:ind w:firstLine="567"/>
      </w:pPr>
    </w:p>
    <w:p w:rsidR="00D25DF9" w:rsidRDefault="00045A51">
      <w:r>
        <w:tab/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распоряжением возложить на заместителя главы администрации - начальника отдела сельского хозяйс</w:t>
      </w:r>
      <w:r>
        <w:t>тва и охраны окружающей среды администрации Петровского городского округа Ставропольского края Ковтун В.Б.</w:t>
      </w:r>
    </w:p>
    <w:p w:rsidR="00D25DF9" w:rsidRDefault="00045A51">
      <w:r>
        <w:tab/>
      </w:r>
    </w:p>
    <w:p w:rsidR="00D25DF9" w:rsidRDefault="00045A51">
      <w:pPr>
        <w:spacing w:line="240" w:lineRule="exact"/>
      </w:pPr>
      <w:r>
        <w:tab/>
        <w:t>3. Настоящее распоряжение вступает в силу со дня его подписания.</w:t>
      </w:r>
    </w:p>
    <w:p w:rsidR="00D25DF9" w:rsidRDefault="00D25DF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045A51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proofErr w:type="gramEnd"/>
    </w:p>
    <w:p w:rsidR="00D25DF9" w:rsidRDefault="00045A51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D25DF9" w:rsidRDefault="00045A51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Ставропольского края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Н.В.Конкина</w:t>
      </w:r>
      <w:proofErr w:type="spellEnd"/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D25DF9" w:rsidRDefault="00D25DF9">
      <w:pPr>
        <w:pStyle w:val="ConsPlusTitle"/>
        <w:widowControl/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1"/>
        <w:gridCol w:w="4253"/>
      </w:tblGrid>
      <w:tr w:rsidR="00D25DF9">
        <w:tc>
          <w:tcPr>
            <w:tcW w:w="5210" w:type="dxa"/>
          </w:tcPr>
          <w:p w:rsidR="00D25DF9" w:rsidRDefault="00D25DF9">
            <w:pPr>
              <w:widowControl w:val="0"/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D25DF9" w:rsidRDefault="00045A51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Утверждено</w:t>
            </w:r>
          </w:p>
        </w:tc>
      </w:tr>
      <w:tr w:rsidR="00D25DF9">
        <w:tc>
          <w:tcPr>
            <w:tcW w:w="5210" w:type="dxa"/>
          </w:tcPr>
          <w:p w:rsidR="00D25DF9" w:rsidRDefault="00D25DF9">
            <w:pPr>
              <w:widowControl w:val="0"/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D25DF9" w:rsidRDefault="00045A51">
            <w:pPr>
              <w:widowControl w:val="0"/>
              <w:shd w:val="clear" w:color="auto" w:fill="FFFFFF"/>
              <w:spacing w:before="5" w:line="240" w:lineRule="exact"/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распоряжением администрации Петровского городского округа</w:t>
            </w:r>
          </w:p>
          <w:p w:rsidR="00D25DF9" w:rsidRDefault="00045A51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Ставропольского края</w:t>
            </w:r>
          </w:p>
        </w:tc>
      </w:tr>
      <w:tr w:rsidR="00D25DF9">
        <w:tc>
          <w:tcPr>
            <w:tcW w:w="5210" w:type="dxa"/>
          </w:tcPr>
          <w:p w:rsidR="00D25DF9" w:rsidRDefault="00D25DF9">
            <w:pPr>
              <w:widowControl w:val="0"/>
              <w:spacing w:line="240" w:lineRule="exact"/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4253" w:type="dxa"/>
          </w:tcPr>
          <w:p w:rsidR="00D25DF9" w:rsidRDefault="00045A51">
            <w:pPr>
              <w:widowControl w:val="0"/>
              <w:spacing w:line="240" w:lineRule="exact"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 02 октября 2023 г. № 484-р</w:t>
            </w:r>
          </w:p>
        </w:tc>
      </w:tr>
    </w:tbl>
    <w:p w:rsidR="00D25DF9" w:rsidRDefault="00D25DF9">
      <w:pPr>
        <w:spacing w:line="240" w:lineRule="exact"/>
        <w:ind w:right="1274" w:firstLine="0"/>
        <w:rPr>
          <w:rFonts w:eastAsia="Calibri"/>
          <w:lang w:eastAsia="en-US"/>
        </w:rPr>
      </w:pPr>
    </w:p>
    <w:p w:rsidR="00D25DF9" w:rsidRDefault="00045A51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форма               </w:t>
      </w:r>
    </w:p>
    <w:p w:rsidR="00D25DF9" w:rsidRDefault="00045A51">
      <w:pPr>
        <w:spacing w:line="240" w:lineRule="exact"/>
        <w:ind w:left="5400" w:firstLine="18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</w:t>
      </w:r>
    </w:p>
    <w:p w:rsidR="00D25DF9" w:rsidRDefault="00045A51">
      <w:pPr>
        <w:spacing w:line="240" w:lineRule="exact"/>
        <w:ind w:left="5400" w:firstLine="18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</w:t>
      </w:r>
      <w:r>
        <w:rPr>
          <w:rFonts w:eastAsia="Times New Roman"/>
          <w:sz w:val="20"/>
          <w:szCs w:val="20"/>
        </w:rPr>
        <w:t>_______________________</w:t>
      </w:r>
    </w:p>
    <w:p w:rsidR="00D25DF9" w:rsidRDefault="00045A51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(Ф.И.О.         заявителя)</w:t>
      </w:r>
    </w:p>
    <w:p w:rsidR="00D25DF9" w:rsidRDefault="00045A51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                  ___________________________________</w:t>
      </w:r>
    </w:p>
    <w:p w:rsidR="00D25DF9" w:rsidRDefault="00D25DF9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</w:p>
    <w:p w:rsidR="00D25DF9" w:rsidRDefault="00045A51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__________________________________</w:t>
      </w:r>
      <w:r>
        <w:rPr>
          <w:rFonts w:eastAsia="Times New Roman"/>
          <w:sz w:val="20"/>
          <w:szCs w:val="20"/>
        </w:rPr>
        <w:t>_</w:t>
      </w:r>
    </w:p>
    <w:p w:rsidR="00D25DF9" w:rsidRDefault="00045A51">
      <w:pPr>
        <w:spacing w:line="240" w:lineRule="exact"/>
        <w:ind w:left="-709" w:firstLine="0"/>
        <w:jc w:val="lef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                               (адрес заявителя)                                                                                          </w:t>
      </w:r>
      <w:r>
        <w:rPr>
          <w:rFonts w:eastAsia="Times New Roman"/>
          <w:sz w:val="20"/>
          <w:szCs w:val="20"/>
        </w:rPr>
        <w:t xml:space="preserve">                                                  </w:t>
      </w:r>
    </w:p>
    <w:p w:rsidR="00D25DF9" w:rsidRDefault="00D25DF9">
      <w:pPr>
        <w:spacing w:line="240" w:lineRule="exact"/>
        <w:ind w:left="-709" w:firstLine="0"/>
        <w:jc w:val="left"/>
        <w:rPr>
          <w:rFonts w:eastAsia="Times New Roman"/>
        </w:rPr>
      </w:pPr>
    </w:p>
    <w:p w:rsidR="00D25DF9" w:rsidRDefault="00D25DF9">
      <w:pPr>
        <w:spacing w:line="240" w:lineRule="exact"/>
        <w:ind w:left="-709" w:firstLine="0"/>
        <w:jc w:val="center"/>
        <w:rPr>
          <w:rFonts w:eastAsia="Times New Roman"/>
        </w:rPr>
      </w:pPr>
    </w:p>
    <w:p w:rsidR="00D25DF9" w:rsidRDefault="00045A51">
      <w:pPr>
        <w:widowControl w:val="0"/>
        <w:ind w:firstLine="0"/>
        <w:jc w:val="center"/>
        <w:rPr>
          <w:rFonts w:eastAsia="Times New Roman"/>
          <w:b/>
        </w:rPr>
      </w:pPr>
      <w:r>
        <w:rPr>
          <w:rFonts w:eastAsia="Times New Roman"/>
          <w:b/>
        </w:rPr>
        <w:t>УВЕДОМЛЕНИЕ</w:t>
      </w:r>
    </w:p>
    <w:p w:rsidR="00D25DF9" w:rsidRDefault="00045A51">
      <w:pPr>
        <w:ind w:firstLine="708"/>
        <w:jc w:val="center"/>
        <w:rPr>
          <w:rFonts w:eastAsia="Times New Roman"/>
        </w:rPr>
      </w:pPr>
      <w:r>
        <w:rPr>
          <w:rFonts w:eastAsia="Times New Roman"/>
        </w:rPr>
        <w:t xml:space="preserve">о признании  гражданина, ведущего личное подсобное хозяйство на территории Петровского городского округа Ставропольского края, получателем гранта в форме субсидий гражданам, ведущим </w:t>
      </w:r>
    </w:p>
    <w:p w:rsidR="00D25DF9" w:rsidRDefault="00045A51">
      <w:pPr>
        <w:ind w:firstLine="708"/>
        <w:jc w:val="center"/>
        <w:rPr>
          <w:rFonts w:eastAsia="Times New Roman"/>
        </w:rPr>
      </w:pPr>
      <w:r>
        <w:rPr>
          <w:rFonts w:eastAsia="Times New Roman"/>
        </w:rPr>
        <w:t>личные п</w:t>
      </w:r>
      <w:r>
        <w:rPr>
          <w:rFonts w:eastAsia="Times New Roman"/>
        </w:rPr>
        <w:t>одсобные хозяйства, на закладку сада</w:t>
      </w:r>
    </w:p>
    <w:p w:rsidR="00D25DF9" w:rsidRDefault="00045A51">
      <w:pPr>
        <w:ind w:firstLine="708"/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суперинтенсивного</w:t>
      </w:r>
      <w:proofErr w:type="spellEnd"/>
      <w:r>
        <w:rPr>
          <w:rFonts w:eastAsia="Times New Roman"/>
        </w:rPr>
        <w:t xml:space="preserve"> типа</w:t>
      </w:r>
    </w:p>
    <w:p w:rsidR="00D25DF9" w:rsidRDefault="00D25DF9">
      <w:pPr>
        <w:widowControl w:val="0"/>
        <w:ind w:firstLine="0"/>
        <w:jc w:val="center"/>
        <w:rPr>
          <w:rFonts w:eastAsia="Times New Roman"/>
        </w:rPr>
      </w:pPr>
    </w:p>
    <w:p w:rsidR="00D25DF9" w:rsidRDefault="00D25DF9">
      <w:pPr>
        <w:widowControl w:val="0"/>
        <w:ind w:firstLine="0"/>
        <w:jc w:val="center"/>
        <w:rPr>
          <w:rFonts w:eastAsia="Times New Roman"/>
        </w:rPr>
      </w:pPr>
    </w:p>
    <w:p w:rsidR="00D25DF9" w:rsidRDefault="00045A51">
      <w:pPr>
        <w:ind w:firstLine="708"/>
        <w:rPr>
          <w:rFonts w:eastAsia="Times New Roman"/>
          <w:kern w:val="2"/>
        </w:rPr>
      </w:pPr>
      <w:proofErr w:type="gramStart"/>
      <w:r>
        <w:rPr>
          <w:rFonts w:eastAsia="Times New Roman"/>
        </w:rPr>
        <w:t>По результатам рассмотрения документов, необходимых для предоставления государственной услуги «Предоставление за счет средств бюджета Ставропольского края грантов в форме субсидий гражданам, вед</w:t>
      </w:r>
      <w:r>
        <w:rPr>
          <w:rFonts w:eastAsia="Times New Roman"/>
        </w:rPr>
        <w:t xml:space="preserve">ущим личные подсобные хозяйства, на закладку сада </w:t>
      </w:r>
      <w:proofErr w:type="spellStart"/>
      <w:r>
        <w:rPr>
          <w:rFonts w:eastAsia="Times New Roman"/>
        </w:rPr>
        <w:t>суперинтенсивного</w:t>
      </w:r>
      <w:proofErr w:type="spellEnd"/>
      <w:r>
        <w:rPr>
          <w:rFonts w:eastAsia="Times New Roman"/>
        </w:rPr>
        <w:t xml:space="preserve"> типа», оценки заявки Вы признаны получателем за счет средств бюджета Ставропольского края гранта в форме субсидии гражданам, ведущим личные подсобные хозяйства, на закладку сада </w:t>
      </w:r>
      <w:proofErr w:type="spellStart"/>
      <w:r>
        <w:rPr>
          <w:rFonts w:eastAsia="Times New Roman"/>
        </w:rPr>
        <w:t>суперинтен</w:t>
      </w:r>
      <w:r>
        <w:rPr>
          <w:rFonts w:eastAsia="Times New Roman"/>
        </w:rPr>
        <w:t>сивного</w:t>
      </w:r>
      <w:proofErr w:type="spellEnd"/>
      <w:r>
        <w:rPr>
          <w:rFonts w:eastAsia="Times New Roman"/>
        </w:rPr>
        <w:t xml:space="preserve"> типа.</w:t>
      </w:r>
      <w:proofErr w:type="gramEnd"/>
    </w:p>
    <w:p w:rsidR="00D25DF9" w:rsidRDefault="00045A51">
      <w:pPr>
        <w:widowControl w:val="0"/>
        <w:ind w:firstLine="0"/>
        <w:rPr>
          <w:rFonts w:eastAsia="Times New Roman"/>
        </w:rPr>
      </w:pPr>
      <w:r>
        <w:rPr>
          <w:rFonts w:eastAsia="Times New Roman"/>
        </w:rPr>
        <w:tab/>
        <w:t>Данное уведомление является основанием для открытия Вам расчетного счета в ПАО «Сбербанк России», прошедшей конкурсный отбор между российскими кредитными организациями в Министерстве сельского хозяйства Ставропольского края, предназначенного</w:t>
      </w:r>
      <w:r>
        <w:rPr>
          <w:rFonts w:eastAsia="Times New Roman"/>
        </w:rPr>
        <w:t xml:space="preserve"> для перечисления сре</w:t>
      </w:r>
      <w:proofErr w:type="gramStart"/>
      <w:r>
        <w:rPr>
          <w:rFonts w:eastAsia="Times New Roman"/>
        </w:rPr>
        <w:t>дств гр</w:t>
      </w:r>
      <w:proofErr w:type="gramEnd"/>
      <w:r>
        <w:rPr>
          <w:rFonts w:eastAsia="Times New Roman"/>
        </w:rPr>
        <w:t>анта.</w:t>
      </w:r>
    </w:p>
    <w:p w:rsidR="00D25DF9" w:rsidRDefault="00D25DF9">
      <w:pPr>
        <w:ind w:right="-1" w:firstLine="0"/>
        <w:rPr>
          <w:rFonts w:eastAsia="Times New Roman"/>
        </w:rPr>
      </w:pPr>
    </w:p>
    <w:p w:rsidR="00D25DF9" w:rsidRDefault="00045A51">
      <w:pPr>
        <w:ind w:right="-1" w:firstLine="0"/>
        <w:rPr>
          <w:rFonts w:eastAsia="Times New Roman"/>
          <w:kern w:val="2"/>
          <w:sz w:val="24"/>
          <w:szCs w:val="24"/>
        </w:rPr>
      </w:pPr>
      <w:r>
        <w:rPr>
          <w:rFonts w:eastAsia="Times New Roman"/>
          <w:kern w:val="2"/>
          <w:sz w:val="24"/>
          <w:szCs w:val="24"/>
        </w:rPr>
        <w:t xml:space="preserve">___________________________________________________          ______________                      </w:t>
      </w:r>
    </w:p>
    <w:p w:rsidR="00D25DF9" w:rsidRDefault="00045A51">
      <w:pPr>
        <w:ind w:right="-1" w:firstLine="0"/>
        <w:rPr>
          <w:rFonts w:eastAsia="Times New Roman"/>
          <w:kern w:val="2"/>
          <w:sz w:val="24"/>
          <w:szCs w:val="24"/>
        </w:rPr>
      </w:pPr>
      <w:r>
        <w:rPr>
          <w:rFonts w:eastAsia="Times New Roman"/>
          <w:kern w:val="2"/>
          <w:sz w:val="24"/>
          <w:szCs w:val="24"/>
        </w:rPr>
        <w:t xml:space="preserve">               (должность)                    (подпись)                                (расшифровка подписи)</w:t>
      </w:r>
    </w:p>
    <w:p w:rsidR="00D25DF9" w:rsidRDefault="00D25DF9">
      <w:pPr>
        <w:spacing w:line="240" w:lineRule="exact"/>
        <w:ind w:firstLine="0"/>
        <w:rPr>
          <w:rFonts w:eastAsia="Times New Roman"/>
        </w:rPr>
      </w:pPr>
    </w:p>
    <w:p w:rsidR="00D25DF9" w:rsidRDefault="00045A51">
      <w:pPr>
        <w:spacing w:line="240" w:lineRule="exact"/>
        <w:ind w:firstLine="0"/>
        <w:rPr>
          <w:rFonts w:eastAsia="Times New Roman"/>
        </w:rPr>
      </w:pPr>
      <w:r>
        <w:rPr>
          <w:rFonts w:eastAsia="Times New Roman"/>
        </w:rPr>
        <w:t>Уведомление п</w:t>
      </w:r>
      <w:r>
        <w:rPr>
          <w:rFonts w:eastAsia="Times New Roman"/>
        </w:rPr>
        <w:t>одготовил:</w:t>
      </w:r>
    </w:p>
    <w:p w:rsidR="00D25DF9" w:rsidRDefault="00D25DF9">
      <w:pPr>
        <w:spacing w:line="240" w:lineRule="exact"/>
        <w:ind w:firstLine="0"/>
        <w:rPr>
          <w:rFonts w:eastAsia="Times New Roman"/>
        </w:rPr>
      </w:pPr>
    </w:p>
    <w:p w:rsidR="00D25DF9" w:rsidRDefault="00045A51">
      <w:pPr>
        <w:tabs>
          <w:tab w:val="center" w:pos="4677"/>
          <w:tab w:val="left" w:pos="6930"/>
        </w:tabs>
        <w:spacing w:line="240" w:lineRule="exact"/>
        <w:ind w:firstLine="0"/>
        <w:jc w:val="left"/>
        <w:rPr>
          <w:rFonts w:eastAsia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8890" distB="10160" distL="6350" distR="12700" simplePos="0" relativeHeight="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-635</wp:posOffset>
                </wp:positionV>
                <wp:extent cx="2171700" cy="635"/>
                <wp:effectExtent l="5080" t="5080" r="5715" b="571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88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3" path="m0,0l-2147483648,-2147483647e" stroked="t" o:allowincell="f" style="position:absolute;margin-left:1.25pt;margin-top:-0.05pt;width:170.9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0160" distL="6350" distR="12700" simplePos="0" relativeHeight="3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-635</wp:posOffset>
                </wp:positionV>
                <wp:extent cx="1238250" cy="635"/>
                <wp:effectExtent l="5080" t="5080" r="5715" b="5715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40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4" path="m0,0l-2147483648,-2147483647e" stroked="t" o:allowincell="f" style="position:absolute;margin-left:206pt;margin-top:-0.05pt;width:97.4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0160" distL="6350" distR="12700" simplePos="0" relativeHeight="4" behindDoc="0" locked="0" layoutInCell="1" allowOverlap="1">
                <wp:simplePos x="0" y="0"/>
                <wp:positionH relativeFrom="column">
                  <wp:posOffset>4225925</wp:posOffset>
                </wp:positionH>
                <wp:positionV relativeFrom="paragraph">
                  <wp:posOffset>-635</wp:posOffset>
                </wp:positionV>
                <wp:extent cx="1581150" cy="635"/>
                <wp:effectExtent l="5080" t="5080" r="5715" b="5715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20" cy="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shape_0" ID="AutoShape 5" path="m0,0l-2147483648,-2147483647e" stroked="t" o:allowincell="f" style="position:absolute;margin-left:332.75pt;margin-top:-0.05pt;width:124.45pt;height:0pt;mso-wrap-style:none;v-text-anchor:middle" type="_x0000_t32">
                <v:fill o:detectmouseclick="t" on="false"/>
                <v:stroke color="black" weight="9360" joinstyle="round" endcap="flat"/>
                <w10:wrap type="none"/>
              </v:shape>
            </w:pict>
          </mc:Fallback>
        </mc:AlternateContent>
      </w:r>
      <w:r>
        <w:rPr>
          <w:rFonts w:eastAsia="Times New Roman"/>
          <w:sz w:val="20"/>
          <w:szCs w:val="20"/>
        </w:rPr>
        <w:t xml:space="preserve">             (должность)</w:t>
      </w:r>
      <w:r>
        <w:rPr>
          <w:rFonts w:eastAsia="Times New Roman"/>
          <w:sz w:val="20"/>
          <w:szCs w:val="20"/>
        </w:rPr>
        <w:tab/>
        <w:t xml:space="preserve">                                                        (подпись)                          (расшифровка подписи)</w:t>
      </w:r>
    </w:p>
    <w:p w:rsidR="00D25DF9" w:rsidRDefault="00D25DF9">
      <w:pPr>
        <w:spacing w:line="240" w:lineRule="exact"/>
        <w:ind w:firstLine="0"/>
        <w:jc w:val="left"/>
        <w:rPr>
          <w:rFonts w:eastAsia="Times New Roman"/>
        </w:rPr>
      </w:pPr>
    </w:p>
    <w:p w:rsidR="00D25DF9" w:rsidRDefault="00D25DF9">
      <w:pPr>
        <w:spacing w:line="240" w:lineRule="exact"/>
        <w:ind w:firstLine="0"/>
        <w:jc w:val="left"/>
        <w:rPr>
          <w:rFonts w:eastAsia="Times New Roman"/>
        </w:rPr>
      </w:pPr>
    </w:p>
    <w:p w:rsidR="00D25DF9" w:rsidRDefault="00D25DF9">
      <w:pPr>
        <w:spacing w:line="240" w:lineRule="exact"/>
        <w:ind w:firstLine="0"/>
        <w:jc w:val="left"/>
        <w:rPr>
          <w:rFonts w:eastAsia="Times New Roman"/>
        </w:rPr>
      </w:pPr>
    </w:p>
    <w:p w:rsidR="00D25DF9" w:rsidRDefault="00D25DF9">
      <w:pPr>
        <w:spacing w:line="240" w:lineRule="exact"/>
        <w:ind w:firstLine="0"/>
        <w:jc w:val="left"/>
        <w:rPr>
          <w:rFonts w:eastAsia="Times New Roman"/>
        </w:rPr>
      </w:pPr>
    </w:p>
    <w:p w:rsidR="00D25DF9" w:rsidRDefault="00045A51">
      <w:pPr>
        <w:spacing w:line="240" w:lineRule="exact"/>
        <w:ind w:firstLine="0"/>
        <w:jc w:val="left"/>
        <w:rPr>
          <w:rFonts w:eastAsia="Times New Roman"/>
        </w:rPr>
      </w:pPr>
      <w:r>
        <w:rPr>
          <w:rFonts w:eastAsia="Times New Roman"/>
        </w:rPr>
        <w:t>Управляющий делами администрации</w:t>
      </w:r>
    </w:p>
    <w:p w:rsidR="00D25DF9" w:rsidRDefault="00045A51">
      <w:pPr>
        <w:spacing w:line="240" w:lineRule="exact"/>
        <w:ind w:firstLine="0"/>
        <w:jc w:val="left"/>
        <w:rPr>
          <w:rFonts w:eastAsia="Times New Roman"/>
        </w:rPr>
      </w:pPr>
      <w:r>
        <w:rPr>
          <w:rFonts w:eastAsia="Times New Roman"/>
        </w:rPr>
        <w:t>Петровского городского округа</w:t>
      </w:r>
    </w:p>
    <w:p w:rsidR="00D25DF9" w:rsidRDefault="00045A51">
      <w:pPr>
        <w:spacing w:line="240" w:lineRule="exact"/>
        <w:ind w:firstLine="0"/>
        <w:jc w:val="left"/>
        <w:rPr>
          <w:rFonts w:eastAsia="Times New Roman"/>
        </w:rPr>
      </w:pPr>
      <w:r>
        <w:rPr>
          <w:rFonts w:eastAsia="Times New Roman"/>
        </w:rPr>
        <w:t xml:space="preserve">Ставропольского края                </w:t>
      </w:r>
      <w:r>
        <w:rPr>
          <w:rFonts w:eastAsia="Times New Roman"/>
        </w:rPr>
        <w:t xml:space="preserve">                                                          </w:t>
      </w:r>
      <w:proofErr w:type="spellStart"/>
      <w:r>
        <w:rPr>
          <w:rFonts w:eastAsia="Times New Roman"/>
        </w:rPr>
        <w:t>Ю.В.Петрич</w:t>
      </w:r>
      <w:proofErr w:type="spellEnd"/>
    </w:p>
    <w:sectPr w:rsidR="00D25DF9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F9"/>
    <w:rsid w:val="00045A51"/>
    <w:rsid w:val="00D2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a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qFormat/>
    <w:rsid w:val="00C27B0F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unhideWhenUsed/>
    <w:rsid w:val="00EB3F25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c">
    <w:name w:val="Body Text"/>
    <w:basedOn w:val="a"/>
    <w:link w:val="ab"/>
    <w:uiPriority w:val="99"/>
    <w:semiHidden/>
    <w:unhideWhenUsed/>
    <w:rsid w:val="00404992"/>
    <w:pPr>
      <w:spacing w:after="120"/>
    </w:pPr>
  </w:style>
  <w:style w:type="paragraph" w:styleId="af">
    <w:name w:val="List"/>
    <w:basedOn w:val="ac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4C10CA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4C10CA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DF15E3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9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f3">
    <w:name w:val="No Spacing"/>
    <w:uiPriority w:val="99"/>
    <w:qFormat/>
    <w:rsid w:val="00DA44F9"/>
    <w:rPr>
      <w:rFonts w:cs="Times New Roman"/>
    </w:rPr>
  </w:style>
  <w:style w:type="paragraph" w:styleId="20">
    <w:name w:val="Body Text 2"/>
    <w:basedOn w:val="a"/>
    <w:link w:val="2"/>
    <w:qFormat/>
    <w:rsid w:val="000E0C9F"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link w:val="3"/>
    <w:qFormat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4">
    <w:name w:val="Normal (Web)"/>
    <w:basedOn w:val="a"/>
    <w:unhideWhenUsed/>
    <w:qFormat/>
    <w:rsid w:val="00B06D43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styleId="af5">
    <w:name w:val="List Paragraph"/>
    <w:basedOn w:val="a"/>
    <w:uiPriority w:val="34"/>
    <w:qFormat/>
    <w:rsid w:val="00734C39"/>
    <w:pPr>
      <w:ind w:left="720"/>
      <w:contextualSpacing/>
    </w:pPr>
  </w:style>
  <w:style w:type="paragraph" w:customStyle="1" w:styleId="ConsPlusNonformat">
    <w:name w:val="ConsPlusNonformat"/>
    <w:qFormat/>
    <w:rsid w:val="000110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Заголовок 1 Знак1"/>
    <w:basedOn w:val="a1"/>
    <w:link w:val="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CA"/>
    <w:pPr>
      <w:ind w:firstLine="703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FF3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C10C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uiPriority w:val="9"/>
    <w:qFormat/>
    <w:rsid w:val="00FF3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62913"/>
    <w:rPr>
      <w:rFonts w:ascii="Calibri" w:eastAsia="Calibri" w:hAnsi="Calibri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DF15E3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9">
    <w:name w:val="Название Знак"/>
    <w:basedOn w:val="a0"/>
    <w:link w:val="aa"/>
    <w:qFormat/>
    <w:rsid w:val="00793BA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0E0C9F"/>
    <w:rPr>
      <w:rFonts w:ascii="Arial" w:eastAsia="Times New Roman" w:hAnsi="Arial" w:cs="Times New Roman"/>
      <w:color w:val="000000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c"/>
    <w:uiPriority w:val="99"/>
    <w:semiHidden/>
    <w:qFormat/>
    <w:rsid w:val="00404992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3">
    <w:name w:val="Основной текст с отступом 3 Знак"/>
    <w:basedOn w:val="a0"/>
    <w:link w:val="30"/>
    <w:qFormat/>
    <w:rsid w:val="0040499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qFormat/>
    <w:rsid w:val="00C27B0F"/>
    <w:rPr>
      <w:rFonts w:ascii="Times New Roman" w:hAnsi="Times New Roman" w:cs="Times New Roman"/>
      <w:sz w:val="26"/>
      <w:szCs w:val="26"/>
    </w:rPr>
  </w:style>
  <w:style w:type="character" w:styleId="ad">
    <w:name w:val="Hyperlink"/>
    <w:uiPriority w:val="99"/>
    <w:unhideWhenUsed/>
    <w:rsid w:val="00EB3F25"/>
    <w:rPr>
      <w:color w:val="0000FF"/>
      <w:u w:val="single"/>
    </w:rPr>
  </w:style>
  <w:style w:type="character" w:customStyle="1" w:styleId="ConsPlusNormal">
    <w:name w:val="ConsPlusNormal Знак"/>
    <w:link w:val="ConsPlusNormal0"/>
    <w:qFormat/>
    <w:locked/>
    <w:rsid w:val="001A6A33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ae">
    <w:name w:val="Заголовок"/>
    <w:basedOn w:val="a"/>
    <w:next w:val="ac"/>
    <w:qFormat/>
    <w:pPr>
      <w:keepNext/>
      <w:spacing w:before="240" w:after="120"/>
    </w:pPr>
    <w:rPr>
      <w:rFonts w:ascii="Liberation Sans" w:eastAsia="Droid Sans Fallback" w:hAnsi="Liberation Sans" w:cs="Droid Sans Devanagari"/>
    </w:rPr>
  </w:style>
  <w:style w:type="paragraph" w:styleId="ac">
    <w:name w:val="Body Text"/>
    <w:basedOn w:val="a"/>
    <w:link w:val="ab"/>
    <w:uiPriority w:val="99"/>
    <w:semiHidden/>
    <w:unhideWhenUsed/>
    <w:rsid w:val="00404992"/>
    <w:pPr>
      <w:spacing w:after="120"/>
    </w:pPr>
  </w:style>
  <w:style w:type="paragraph" w:styleId="af">
    <w:name w:val="List"/>
    <w:basedOn w:val="ac"/>
    <w:rPr>
      <w:rFonts w:cs="Droid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4C10CA"/>
    <w:pPr>
      <w:widowControl w:val="0"/>
      <w:ind w:right="19772"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qFormat/>
    <w:rsid w:val="004C10CA"/>
    <w:pPr>
      <w:widowControl w:val="0"/>
      <w:ind w:right="19772" w:firstLine="703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qFormat/>
    <w:rsid w:val="004C10CA"/>
    <w:pPr>
      <w:widowControl w:val="0"/>
      <w:ind w:firstLine="703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0">
    <w:name w:val="ConsPlusNormal"/>
    <w:link w:val="ConsPlusNormal"/>
    <w:qFormat/>
    <w:rsid w:val="004C10CA"/>
    <w:pPr>
      <w:widowControl w:val="0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3"/>
    <w:uiPriority w:val="99"/>
    <w:semiHidden/>
    <w:unhideWhenUsed/>
    <w:qFormat/>
    <w:rsid w:val="004C10CA"/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62913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</w:rPr>
  </w:style>
  <w:style w:type="paragraph" w:styleId="a8">
    <w:name w:val="footer"/>
    <w:basedOn w:val="a"/>
    <w:link w:val="a7"/>
    <w:uiPriority w:val="99"/>
    <w:unhideWhenUsed/>
    <w:rsid w:val="00DF15E3"/>
    <w:pPr>
      <w:tabs>
        <w:tab w:val="center" w:pos="4677"/>
        <w:tab w:val="right" w:pos="9355"/>
      </w:tabs>
    </w:pPr>
  </w:style>
  <w:style w:type="paragraph" w:styleId="aa">
    <w:name w:val="Title"/>
    <w:basedOn w:val="a"/>
    <w:link w:val="a9"/>
    <w:qFormat/>
    <w:rsid w:val="00793BA3"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customStyle="1" w:styleId="-1">
    <w:name w:val="Т-1"/>
    <w:basedOn w:val="a"/>
    <w:qFormat/>
    <w:rsid w:val="00BA3AC3"/>
    <w:pPr>
      <w:spacing w:line="360" w:lineRule="auto"/>
      <w:ind w:firstLine="720"/>
    </w:pPr>
    <w:rPr>
      <w:rFonts w:eastAsia="Times New Roman"/>
      <w:szCs w:val="20"/>
    </w:rPr>
  </w:style>
  <w:style w:type="paragraph" w:styleId="af3">
    <w:name w:val="No Spacing"/>
    <w:uiPriority w:val="99"/>
    <w:qFormat/>
    <w:rsid w:val="00DA44F9"/>
    <w:rPr>
      <w:rFonts w:cs="Times New Roman"/>
    </w:rPr>
  </w:style>
  <w:style w:type="paragraph" w:styleId="20">
    <w:name w:val="Body Text 2"/>
    <w:basedOn w:val="a"/>
    <w:link w:val="2"/>
    <w:qFormat/>
    <w:rsid w:val="000E0C9F"/>
    <w:pPr>
      <w:widowControl w:val="0"/>
      <w:ind w:firstLine="0"/>
      <w:jc w:val="left"/>
    </w:pPr>
    <w:rPr>
      <w:rFonts w:ascii="Arial" w:eastAsia="Times New Roman" w:hAnsi="Arial"/>
      <w:color w:val="000000"/>
      <w:sz w:val="24"/>
      <w:szCs w:val="24"/>
    </w:rPr>
  </w:style>
  <w:style w:type="paragraph" w:styleId="30">
    <w:name w:val="Body Text Indent 3"/>
    <w:basedOn w:val="a"/>
    <w:link w:val="3"/>
    <w:qFormat/>
    <w:rsid w:val="00404992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paragraph" w:styleId="af4">
    <w:name w:val="Normal (Web)"/>
    <w:basedOn w:val="a"/>
    <w:unhideWhenUsed/>
    <w:qFormat/>
    <w:rsid w:val="00B06D43"/>
    <w:pPr>
      <w:spacing w:beforeAutospacing="1" w:afterAutospacing="1"/>
      <w:ind w:firstLine="0"/>
      <w:jc w:val="left"/>
    </w:pPr>
    <w:rPr>
      <w:rFonts w:eastAsia="Times New Roman"/>
      <w:sz w:val="24"/>
      <w:szCs w:val="24"/>
    </w:rPr>
  </w:style>
  <w:style w:type="paragraph" w:styleId="af5">
    <w:name w:val="List Paragraph"/>
    <w:basedOn w:val="a"/>
    <w:uiPriority w:val="34"/>
    <w:qFormat/>
    <w:rsid w:val="00734C39"/>
    <w:pPr>
      <w:ind w:left="720"/>
      <w:contextualSpacing/>
    </w:pPr>
  </w:style>
  <w:style w:type="paragraph" w:customStyle="1" w:styleId="ConsPlusNonformat">
    <w:name w:val="ConsPlusNonformat"/>
    <w:qFormat/>
    <w:rsid w:val="00011022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Заголовок 1 Знак1"/>
    <w:basedOn w:val="a1"/>
    <w:link w:val="1"/>
    <w:uiPriority w:val="59"/>
    <w:rsid w:val="00B87223"/>
    <w:pPr>
      <w:jc w:val="both"/>
    </w:pPr>
    <w:rPr>
      <w:rFonts w:eastAsiaTheme="minorEastAsia"/>
      <w:sz w:val="28"/>
      <w:szCs w:val="28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B872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6276-41AC-4D2A-8506-BAE6A461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Сергеевна</dc:creator>
  <cp:lastModifiedBy>Marina</cp:lastModifiedBy>
  <cp:revision>2</cp:revision>
  <cp:lastPrinted>2023-10-02T08:48:00Z</cp:lastPrinted>
  <dcterms:created xsi:type="dcterms:W3CDTF">2023-11-15T05:39:00Z</dcterms:created>
  <dcterms:modified xsi:type="dcterms:W3CDTF">2023-11-15T05:39:00Z</dcterms:modified>
  <dc:language>ru-RU</dc:language>
</cp:coreProperties>
</file>