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jc w:val="center"/>
        <w:spacing w:before="0" w:beforeAutospacing="0" w:after="0" w:afterAutospacing="0"/>
        <w:shd w:val="clear" w:color="auto" w:fill="ffffff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Р А С П О Р Я Ж Е Н И Е</w:t>
      </w:r>
      <w:r>
        <w:rPr>
          <w:b/>
          <w:sz w:val="32"/>
          <w:szCs w:val="32"/>
        </w:rPr>
      </w:r>
    </w:p>
    <w:p>
      <w:pPr>
        <w:pStyle w:val="627"/>
        <w:ind w:firstLine="85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7"/>
        <w:jc w:val="center"/>
        <w:spacing w:before="0" w:beforeAutospacing="0" w:after="0" w:afterAutospacing="0"/>
        <w:shd w:val="clear" w:color="auto" w:fill="ffffff"/>
      </w:pPr>
      <w:r>
        <w:t xml:space="preserve">АДМИ</w:t>
      </w:r>
      <w:r>
        <w:t xml:space="preserve">НИСТРАЦИИ ПЕТРОВСКОГО МУНИЦИПАЛЬНОГО</w:t>
      </w:r>
      <w:r>
        <w:t xml:space="preserve"> ОКРУГА</w:t>
      </w:r>
      <w:r/>
    </w:p>
    <w:p>
      <w:pPr>
        <w:pStyle w:val="627"/>
        <w:jc w:val="center"/>
        <w:spacing w:before="0" w:beforeAutospacing="0" w:after="0" w:afterAutospacing="0"/>
        <w:shd w:val="clear" w:color="auto" w:fill="ffffff"/>
      </w:pPr>
      <w:r>
        <w:t xml:space="preserve">СТАВРОПОЛЬСКОГО КРАЯ</w:t>
      </w:r>
      <w:r/>
    </w:p>
    <w:p>
      <w:pPr>
        <w:pStyle w:val="627"/>
        <w:ind w:firstLine="85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27"/>
              <w:ind w:left="-108"/>
              <w:jc w:val="both"/>
              <w:spacing w:before="0" w:beforeAutospacing="0" w:after="0" w:afterAutospacing="0"/>
              <w:shd w:val="clear" w:color="auto" w:fill="ffffff"/>
            </w:pPr>
            <w:r>
              <w:t xml:space="preserve">05 сентября 2024г.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spacing w:before="0" w:beforeAutospacing="0" w:after="0" w:afterAutospacing="0"/>
              <w:shd w:val="clear" w:color="auto" w:fill="ffffff"/>
            </w:pPr>
            <w:r>
              <w:t xml:space="preserve">г. Светлоград</w:t>
            </w:r>
            <w:r/>
          </w:p>
          <w:p>
            <w:pPr>
              <w:pStyle w:val="627"/>
              <w:jc w:val="center"/>
              <w:spacing w:before="0" w:beforeAutospacing="0" w:after="0" w:afterAutospacing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27"/>
              <w:ind w:left="37" w:hanging="37"/>
              <w:jc w:val="right"/>
              <w:spacing w:before="0" w:beforeAutospacing="0" w:after="0" w:afterAutospacing="0"/>
              <w:shd w:val="clear" w:color="auto" w:fill="ffffff"/>
              <w:tabs>
                <w:tab w:val="left" w:pos="2867" w:leader="none"/>
              </w:tabs>
            </w:pPr>
            <w:r>
              <w:t xml:space="preserve">№ 423-р</w:t>
            </w:r>
            <w:r/>
          </w:p>
        </w:tc>
      </w:tr>
    </w:tbl>
    <w:p>
      <w:pPr>
        <w:pStyle w:val="622"/>
        <w:jc w:val="both"/>
        <w:spacing w:after="0" w:line="240" w:lineRule="exac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О присвоении </w:t>
      </w:r>
      <w:r>
        <w:rPr>
          <w:rFonts w:ascii="Times New Roman" w:hAnsi="Times New Roman"/>
          <w:sz w:val="28"/>
          <w:szCs w:val="20"/>
        </w:rPr>
        <w:t xml:space="preserve">квалификационной категории спортивного судьи «спортивный судья третьей</w:t>
      </w:r>
      <w:r>
        <w:rPr>
          <w:rFonts w:ascii="Times New Roman" w:hAnsi="Times New Roman"/>
          <w:sz w:val="28"/>
          <w:szCs w:val="20"/>
        </w:rPr>
        <w:t xml:space="preserve"> категории»</w:t>
      </w: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7 ст. 22 Федерального зако</w:t>
      </w:r>
      <w:r>
        <w:rPr>
          <w:rFonts w:ascii="Times New Roman" w:hAnsi="Times New Roman"/>
          <w:sz w:val="28"/>
          <w:szCs w:val="28"/>
        </w:rPr>
        <w:t xml:space="preserve">на                                      от 04 декабря 2007 года № 329-ФЗ «О физической культуре и спорте в Российской Федерации», приказом Министерства спорта Российской Федерации от 28 февраля 2017 г. № 134 «Об утверждении Положения о спортивных судьях»,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административным регламентом</w:t>
      </w:r>
      <w:r>
        <w:rPr>
          <w:rFonts w:ascii="Times New Roman" w:hAnsi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/>
          <w:sz w:val="28"/>
          <w:szCs w:val="28"/>
        </w:rPr>
        <w:t xml:space="preserve"> администрацией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муниципальной услуги «Присвоение квалификацио</w:t>
      </w:r>
      <w:r>
        <w:rPr>
          <w:rFonts w:ascii="Times New Roman" w:hAnsi="Times New Roman"/>
          <w:sz w:val="28"/>
          <w:szCs w:val="28"/>
        </w:rPr>
        <w:t xml:space="preserve">нных категорий спортивных судей</w:t>
      </w:r>
      <w:r>
        <w:rPr>
          <w:rFonts w:ascii="Times New Roman" w:hAnsi="Times New Roman"/>
          <w:sz w:val="28"/>
          <w:szCs w:val="28"/>
        </w:rPr>
        <w:t xml:space="preserve">», утверждённым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</w:t>
      </w:r>
      <w:r>
        <w:rPr>
          <w:rFonts w:ascii="Times New Roman" w:hAnsi="Times New Roman"/>
          <w:sz w:val="28"/>
          <w:szCs w:val="28"/>
        </w:rPr>
        <w:t xml:space="preserve">нием администрации Петровского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от </w:t>
      </w:r>
      <w:r>
        <w:rPr>
          <w:rFonts w:ascii="Times New Roman" w:hAnsi="Times New Roman"/>
          <w:sz w:val="28"/>
          <w:szCs w:val="28"/>
        </w:rPr>
        <w:t xml:space="preserve">08 мая 2014 г.      № 789, рассмотрев заявление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бщественной организации «Ст</w:t>
      </w:r>
      <w:r>
        <w:rPr>
          <w:rFonts w:ascii="Times New Roman" w:hAnsi="Times New Roman"/>
          <w:sz w:val="28"/>
          <w:szCs w:val="28"/>
        </w:rPr>
        <w:t xml:space="preserve">авропольская краевая Федерация бокса</w:t>
      </w:r>
      <w:r>
        <w:rPr>
          <w:rFonts w:ascii="Times New Roman" w:hAnsi="Times New Roman"/>
          <w:sz w:val="28"/>
          <w:szCs w:val="28"/>
        </w:rPr>
        <w:t xml:space="preserve">» и прилагаемые документы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квалификационную категорию спортивного судьи «спортивный судья трет</w:t>
      </w:r>
      <w:r>
        <w:rPr>
          <w:rFonts w:ascii="Times New Roman" w:hAnsi="Times New Roman"/>
          <w:sz w:val="28"/>
          <w:szCs w:val="28"/>
        </w:rPr>
        <w:t xml:space="preserve">ьей категории» по виду спорта «бокс</w:t>
      </w:r>
      <w:r>
        <w:rPr>
          <w:rFonts w:ascii="Times New Roman" w:hAnsi="Times New Roman"/>
          <w:sz w:val="28"/>
          <w:szCs w:val="28"/>
        </w:rPr>
        <w:t xml:space="preserve">» сроком на один год согласно приложению.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Отделу физической культуры и спорта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внести сведения о присвоении квалификационной категории спортивного судьи «спортивный с</w:t>
      </w:r>
      <w:r>
        <w:rPr>
          <w:rFonts w:ascii="Times New Roman" w:hAnsi="Times New Roman"/>
          <w:sz w:val="28"/>
          <w:szCs w:val="28"/>
        </w:rPr>
        <w:t xml:space="preserve">удья третьей категории» в книжку спортивного судьи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Направить настоящее распоряжение в </w:t>
      </w:r>
      <w:r>
        <w:rPr>
          <w:rFonts w:ascii="Times New Roman" w:hAnsi="Times New Roman"/>
          <w:sz w:val="28"/>
          <w:szCs w:val="28"/>
        </w:rPr>
        <w:t xml:space="preserve">Общественную организацию</w:t>
      </w:r>
      <w:r>
        <w:rPr>
          <w:rFonts w:ascii="Times New Roman" w:hAnsi="Times New Roman"/>
          <w:sz w:val="28"/>
          <w:szCs w:val="28"/>
        </w:rPr>
        <w:t xml:space="preserve"> «Ст</w:t>
      </w:r>
      <w:r>
        <w:rPr>
          <w:rFonts w:ascii="Times New Roman" w:hAnsi="Times New Roman"/>
          <w:sz w:val="28"/>
          <w:szCs w:val="28"/>
        </w:rPr>
        <w:t xml:space="preserve">авропольская краевая Федерация бокса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Разместить настоящее распоряжение на официальном сайте адми</w:t>
      </w:r>
      <w:r>
        <w:rPr>
          <w:rFonts w:ascii="Times New Roman" w:hAnsi="Times New Roman"/>
          <w:sz w:val="28"/>
          <w:szCs w:val="28"/>
        </w:rPr>
        <w:t xml:space="preserve">нистрации Петровского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выполнением настоящего распоряжения возложить на </w:t>
      </w:r>
      <w:r>
        <w:rPr>
          <w:rFonts w:ascii="Times New Roman" w:hAnsi="Times New Roman"/>
          <w:sz w:val="28"/>
          <w:szCs w:val="28"/>
        </w:rPr>
        <w:t xml:space="preserve">исполняющего обязанности первого </w:t>
      </w:r>
      <w:r>
        <w:rPr>
          <w:rFonts w:ascii="Times New Roman" w:hAnsi="Times New Roman"/>
          <w:sz w:val="28"/>
          <w:szCs w:val="28"/>
        </w:rPr>
        <w:t xml:space="preserve">заместителя г</w:t>
      </w:r>
      <w:r>
        <w:rPr>
          <w:rFonts w:ascii="Times New Roman" w:hAnsi="Times New Roman"/>
          <w:sz w:val="28"/>
          <w:szCs w:val="28"/>
        </w:rPr>
        <w:t xml:space="preserve">лавы администрации Петровского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Сергееву Е.И.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Настоящее распоряжение «О присвоении квалификационной категории спортивного судьи «спортивный судья третьей категории» вступает в силу со дня его подписания.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jc w:val="both"/>
        <w:spacing w:before="0" w:beforeAutospacing="0" w:after="0" w:afterAutospacing="0"/>
        <w:shd w:val="clear" w:color="auto" w:fill="ffffff"/>
      </w:pPr>
      <w:r>
        <w:rPr>
          <w:sz w:val="28"/>
          <w:szCs w:val="28"/>
        </w:rPr>
      </w:r>
      <w:r/>
    </w:p>
    <w:p>
      <w:pPr>
        <w:pStyle w:val="622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Н.В.Конкина</w:t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jc w:val="both"/>
        <w:spacing w:before="0" w:beforeAutospacing="0" w:after="0" w:afterAutospacing="0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7"/>
        <w:jc w:val="both"/>
        <w:spacing w:before="0" w:beforeAutospacing="0" w:after="0" w:afterAutospacing="0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7"/>
        <w:jc w:val="both"/>
        <w:spacing w:before="0" w:beforeAutospacing="0" w:after="0" w:afterAutospacing="0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Проект</w:t>
      </w:r>
      <w:r>
        <w:rPr>
          <w:rFonts w:ascii="Times New Roman" w:hAnsi="Times New Roman"/>
          <w:color w:val="ffffff"/>
          <w:sz w:val="28"/>
          <w:szCs w:val="28"/>
        </w:rPr>
        <w:t xml:space="preserve"> распоряжения вносит исполняющий обязанности первого заместителя</w:t>
      </w:r>
      <w:r>
        <w:rPr>
          <w:rFonts w:ascii="Times New Roman" w:hAnsi="Times New Roman"/>
          <w:color w:val="ffffff"/>
          <w:sz w:val="28"/>
          <w:szCs w:val="28"/>
        </w:rPr>
        <w:t xml:space="preserve"> главы администрации Петровского </w:t>
      </w:r>
      <w:r>
        <w:rPr>
          <w:rFonts w:ascii="Times New Roman" w:hAnsi="Times New Roman"/>
          <w:color w:val="ffffff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ffffff"/>
          <w:sz w:val="28"/>
          <w:szCs w:val="28"/>
        </w:rPr>
        <w:t xml:space="preserve">округа Ставропольского края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   Е.И.Сергеева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Визируют: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Начальник правового отдела администрации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Петровского </w:t>
      </w:r>
      <w:r>
        <w:rPr>
          <w:rFonts w:ascii="Times New Roman" w:hAnsi="Times New Roman"/>
          <w:color w:val="ffffff"/>
          <w:sz w:val="28"/>
          <w:szCs w:val="28"/>
        </w:rPr>
        <w:t xml:space="preserve">муниципального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округа Ставропольского края</w:t>
        <w:tab/>
        <w:tab/>
        <w:tab/>
        <w:tab/>
        <w:tab/>
        <w:t xml:space="preserve">                  О.А.Нехаенко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Начальник отдела по организационно -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кадровым вопросам и профилактике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коррупционных правонарушений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администрации Петровского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муниципального округа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ab/>
        <w:t xml:space="preserve">                      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    С.Н.Кулькина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Управляющий делами администрации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Петровского муниципального округа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Ставропольского края                                                                          Ю.В.Петрич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Проект распоряжения подготовлен отделом физической культуры и спорта администрации Петровского </w:t>
      </w:r>
      <w:r>
        <w:rPr>
          <w:rFonts w:ascii="Times New Roman" w:hAnsi="Times New Roman"/>
          <w:color w:val="ffffff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ffffff"/>
          <w:sz w:val="28"/>
          <w:szCs w:val="28"/>
        </w:rPr>
        <w:t xml:space="preserve">округа Ставропольского края                                                                                  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7"/>
        <w:jc w:val="both"/>
        <w:spacing w:before="0" w:beforeAutospacing="0" w:after="0" w:afterAutospacing="0"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</w:t>
      </w:r>
      <w:r>
        <w:rPr>
          <w:color w:val="ffffff"/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 xml:space="preserve">           </w:t>
      </w:r>
      <w:r>
        <w:rPr>
          <w:color w:val="ffffff"/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 xml:space="preserve">А.А.Казанцев</w:t>
      </w: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7"/>
        <w:jc w:val="both"/>
        <w:spacing w:before="0" w:beforeAutospacing="0" w:after="0" w:afterAutospacing="0"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2"/>
        <w:ind w:right="-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4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color w:val="ffffff"/>
          <w:sz w:val="28"/>
          <w:szCs w:val="24"/>
        </w:rPr>
      </w:r>
      <w:r>
        <w:rPr>
          <w:rFonts w:ascii="Times New Roman" w:hAnsi="Times New Roman"/>
          <w:color w:val="ffffff"/>
          <w:sz w:val="28"/>
          <w:szCs w:val="24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173"/>
        <w:gridCol w:w="425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textDirection w:val="lrTb"/>
            <w:noWrap w:val="false"/>
          </w:tcPr>
          <w:p>
            <w:pPr>
              <w:pStyle w:val="622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textDirection w:val="lrTb"/>
            <w:noWrap w:val="false"/>
          </w:tcPr>
          <w:p>
            <w:pPr>
              <w:pStyle w:val="622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exact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распоряжению адми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нистрации Петровского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textDirection w:val="lrTb"/>
            <w:noWrap w:val="false"/>
          </w:tcPr>
          <w:p>
            <w:pPr>
              <w:pStyle w:val="622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05 сентября 2024 г. № 423-р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37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присвоение квалификационных категорий спортивных судей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417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8"/>
        <w:gridCol w:w="3576"/>
        <w:gridCol w:w="1830"/>
        <w:gridCol w:w="2620"/>
        <w:gridCol w:w="5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8"/>
        </w:trPr>
        <w:tc>
          <w:tcPr>
            <w:tcW w:w="728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76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Ф.И.О.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30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рождения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20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 спорта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21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Присваиваемая судейская категория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2"/>
        </w:trPr>
        <w:tc>
          <w:tcPr>
            <w:tcW w:w="728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76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Бойко Владимир Федорович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830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24.10.1946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20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бокс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21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спортивный судья третьей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категории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ab/>
        <w:tab/>
        <w:tab/>
        <w:tab/>
        <w:tab/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Ю.В.Петрич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2"/>
    <w:next w:val="62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2"/>
    <w:next w:val="6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next w:val="622"/>
    <w:link w:val="622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23">
    <w:name w:val="Основной шрифт абзаца"/>
    <w:next w:val="623"/>
    <w:link w:val="622"/>
    <w:uiPriority w:val="1"/>
    <w:unhideWhenUsed/>
  </w:style>
  <w:style w:type="table" w:styleId="624">
    <w:name w:val="Обычная таблица"/>
    <w:next w:val="624"/>
    <w:link w:val="622"/>
    <w:uiPriority w:val="99"/>
    <w:semiHidden/>
    <w:unhideWhenUsed/>
    <w:qFormat/>
    <w:tblPr/>
  </w:style>
  <w:style w:type="numbering" w:styleId="625">
    <w:name w:val="Нет списка"/>
    <w:next w:val="625"/>
    <w:link w:val="622"/>
    <w:uiPriority w:val="99"/>
    <w:semiHidden/>
    <w:unhideWhenUsed/>
  </w:style>
  <w:style w:type="paragraph" w:styleId="626">
    <w:name w:val="p3"/>
    <w:basedOn w:val="622"/>
    <w:next w:val="626"/>
    <w:link w:val="6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27">
    <w:name w:val="p6"/>
    <w:basedOn w:val="622"/>
    <w:next w:val="627"/>
    <w:link w:val="6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28">
    <w:name w:val="p8"/>
    <w:basedOn w:val="622"/>
    <w:next w:val="628"/>
    <w:link w:val="6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29">
    <w:name w:val="s2"/>
    <w:basedOn w:val="623"/>
    <w:next w:val="629"/>
    <w:link w:val="622"/>
  </w:style>
  <w:style w:type="paragraph" w:styleId="630">
    <w:name w:val="Обычный (веб)"/>
    <w:basedOn w:val="622"/>
    <w:next w:val="630"/>
    <w:link w:val="62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31">
    <w:name w:val="Абзац списка"/>
    <w:basedOn w:val="622"/>
    <w:next w:val="631"/>
    <w:link w:val="622"/>
    <w:uiPriority w:val="34"/>
    <w:qFormat/>
    <w:pPr>
      <w:contextualSpacing/>
      <w:ind w:left="720"/>
      <w:spacing w:after="0" w:line="48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632">
    <w:name w:val="ConsPlusNormal"/>
    <w:next w:val="632"/>
    <w:link w:val="62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33">
    <w:name w:val="Название"/>
    <w:basedOn w:val="622"/>
    <w:next w:val="633"/>
    <w:link w:val="634"/>
    <w:qFormat/>
    <w:pPr>
      <w:jc w:val="center"/>
      <w:spacing w:after="0" w:line="240" w:lineRule="auto"/>
    </w:pPr>
    <w:rPr>
      <w:rFonts w:ascii="Times New Roman" w:hAnsi="Times New Roman"/>
      <w:b/>
      <w:bCs/>
      <w:sz w:val="32"/>
      <w:szCs w:val="24"/>
      <w:lang w:val="en-US" w:eastAsia="en-US"/>
    </w:rPr>
  </w:style>
  <w:style w:type="character" w:styleId="634">
    <w:name w:val="Название Знак"/>
    <w:next w:val="634"/>
    <w:link w:val="633"/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635">
    <w:name w:val="Т-1,5"/>
    <w:basedOn w:val="622"/>
    <w:next w:val="635"/>
    <w:link w:val="622"/>
    <w:pPr>
      <w:ind w:firstLine="720"/>
      <w:jc w:val="both"/>
      <w:spacing w:after="0" w:line="36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636">
    <w:name w:val="Гиперссылка"/>
    <w:next w:val="636"/>
    <w:link w:val="622"/>
    <w:uiPriority w:val="99"/>
    <w:unhideWhenUsed/>
    <w:rPr>
      <w:color w:val="0000ff"/>
      <w:u w:val="single"/>
    </w:rPr>
  </w:style>
  <w:style w:type="paragraph" w:styleId="637">
    <w:name w:val="Без интервала"/>
    <w:next w:val="637"/>
    <w:link w:val="622"/>
    <w:uiPriority w:val="1"/>
    <w:qFormat/>
    <w:rPr>
      <w:rFonts w:eastAsia="Calibri"/>
      <w:sz w:val="22"/>
      <w:szCs w:val="22"/>
      <w:lang w:val="ru-RU" w:eastAsia="en-US" w:bidi="ar-SA"/>
    </w:rPr>
  </w:style>
  <w:style w:type="table" w:styleId="638">
    <w:name w:val="Сетка таблицы"/>
    <w:basedOn w:val="624"/>
    <w:next w:val="638"/>
    <w:link w:val="622"/>
    <w:rPr>
      <w:rFonts w:ascii="Times New Roman" w:hAnsi="Times New Roman"/>
    </w:rPr>
    <w:tblPr/>
  </w:style>
  <w:style w:type="paragraph" w:styleId="639">
    <w:name w:val="Текст выноски"/>
    <w:basedOn w:val="622"/>
    <w:next w:val="639"/>
    <w:link w:val="640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40">
    <w:name w:val="Текст выноски Знак"/>
    <w:next w:val="640"/>
    <w:link w:val="639"/>
    <w:uiPriority w:val="99"/>
    <w:semiHidden/>
    <w:rPr>
      <w:rFonts w:ascii="Tahoma" w:hAnsi="Tahoma" w:cs="Tahoma"/>
      <w:sz w:val="16"/>
      <w:szCs w:val="16"/>
    </w:rPr>
  </w:style>
  <w:style w:type="character" w:styleId="1202" w:default="1">
    <w:name w:val="Default Paragraph Font"/>
    <w:uiPriority w:val="1"/>
    <w:semiHidden/>
    <w:unhideWhenUsed/>
  </w:style>
  <w:style w:type="numbering" w:styleId="1203" w:default="1">
    <w:name w:val="No List"/>
    <w:uiPriority w:val="99"/>
    <w:semiHidden/>
    <w:unhideWhenUsed/>
  </w:style>
  <w:style w:type="table" w:styleId="12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политка безопасности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revision>3</cp:revision>
  <dcterms:created xsi:type="dcterms:W3CDTF">2024-09-06T08:01:00Z</dcterms:created>
  <dcterms:modified xsi:type="dcterms:W3CDTF">2024-09-10T12:52:48Z</dcterms:modified>
  <cp:version>917504</cp:version>
</cp:coreProperties>
</file>