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10" w:rsidRPr="00822093" w:rsidRDefault="00FA4810" w:rsidP="0082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822093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82209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FA4810" w:rsidRPr="00822093" w:rsidRDefault="00FA4810" w:rsidP="00215F2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FDC" w:rsidRPr="00822093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2093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 w:rsidR="002B6FDC" w:rsidRPr="00822093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</w:t>
      </w:r>
    </w:p>
    <w:p w:rsidR="00FA4810" w:rsidRPr="00822093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209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:rsidR="00FA4810" w:rsidRPr="00822093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822093" w:rsidRPr="00822093" w:rsidTr="00E30C5C">
        <w:tc>
          <w:tcPr>
            <w:tcW w:w="3063" w:type="dxa"/>
          </w:tcPr>
          <w:p w:rsidR="00FA4810" w:rsidRPr="00822093" w:rsidRDefault="0066131E" w:rsidP="00FA481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декабря 2019 г.</w:t>
            </w:r>
          </w:p>
        </w:tc>
        <w:tc>
          <w:tcPr>
            <w:tcW w:w="3171" w:type="dxa"/>
          </w:tcPr>
          <w:p w:rsidR="00FA4810" w:rsidRPr="00822093" w:rsidRDefault="00FA4810" w:rsidP="00FA481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822093">
              <w:rPr>
                <w:rFonts w:ascii="Times New Roman" w:eastAsia="Times New Roman" w:hAnsi="Times New Roman" w:cs="Arial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FA4810" w:rsidRPr="00822093" w:rsidRDefault="0066131E" w:rsidP="00FA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2620</w:t>
            </w:r>
          </w:p>
        </w:tc>
      </w:tr>
    </w:tbl>
    <w:p w:rsidR="00FA4810" w:rsidRPr="00822093" w:rsidRDefault="00FA4810" w:rsidP="00FA4810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822093" w:rsidRDefault="00613AD9" w:rsidP="00B51452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  <w:proofErr w:type="gramStart"/>
      <w:r w:rsidRPr="00822093">
        <w:rPr>
          <w:rFonts w:ascii="Times New Roman" w:eastAsia="Times New Roman" w:hAnsi="Times New Roman" w:cs="Arial"/>
          <w:sz w:val="28"/>
          <w:szCs w:val="20"/>
        </w:rPr>
        <w:t>О</w:t>
      </w:r>
      <w:r w:rsidR="00412842" w:rsidRPr="00822093">
        <w:rPr>
          <w:rFonts w:ascii="Times New Roman" w:eastAsia="Times New Roman" w:hAnsi="Times New Roman" w:cs="Arial"/>
          <w:sz w:val="28"/>
          <w:szCs w:val="20"/>
        </w:rPr>
        <w:t xml:space="preserve"> внесении изменений в </w:t>
      </w:r>
      <w:r w:rsidRPr="00822093">
        <w:rPr>
          <w:rFonts w:ascii="Times New Roman" w:eastAsia="Times New Roman" w:hAnsi="Times New Roman" w:cs="Arial"/>
          <w:sz w:val="28"/>
          <w:szCs w:val="20"/>
        </w:rPr>
        <w:t>административн</w:t>
      </w:r>
      <w:r w:rsidR="00412842" w:rsidRPr="00822093">
        <w:rPr>
          <w:rFonts w:ascii="Times New Roman" w:eastAsia="Times New Roman" w:hAnsi="Times New Roman" w:cs="Arial"/>
          <w:sz w:val="28"/>
          <w:szCs w:val="20"/>
        </w:rPr>
        <w:t>ый</w:t>
      </w:r>
      <w:r w:rsidRPr="00822093">
        <w:rPr>
          <w:rFonts w:ascii="Times New Roman" w:eastAsia="Times New Roman" w:hAnsi="Times New Roman" w:cs="Arial"/>
          <w:sz w:val="28"/>
          <w:szCs w:val="20"/>
        </w:rPr>
        <w:t xml:space="preserve"> регламент </w:t>
      </w:r>
      <w:r w:rsidR="008F7298" w:rsidRPr="00822093">
        <w:rPr>
          <w:rFonts w:ascii="Times New Roman" w:eastAsia="Times New Roman" w:hAnsi="Times New Roman" w:cs="Arial"/>
          <w:sz w:val="28"/>
          <w:szCs w:val="20"/>
        </w:rPr>
        <w:t xml:space="preserve">предоставления </w:t>
      </w:r>
      <w:r w:rsidR="00B409C1" w:rsidRPr="00822093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управлением труда и социальной защиты населения администрации Петровского </w:t>
      </w:r>
      <w:r w:rsidR="00962C38" w:rsidRPr="00822093">
        <w:rPr>
          <w:rFonts w:ascii="Times New Roman" w:eastAsia="Arial CYR" w:hAnsi="Times New Roman" w:cs="Times New Roman"/>
          <w:kern w:val="1"/>
          <w:sz w:val="28"/>
          <w:szCs w:val="28"/>
        </w:rPr>
        <w:t>городского округа</w:t>
      </w:r>
      <w:r w:rsidR="00B409C1" w:rsidRPr="00822093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Ставропольского края государственной услуги </w:t>
      </w:r>
      <w:r w:rsidR="00FA0971" w:rsidRPr="00822093">
        <w:rPr>
          <w:rFonts w:ascii="Times New Roman" w:eastAsia="Arial CYR" w:hAnsi="Times New Roman" w:cs="Times New Roman"/>
          <w:kern w:val="1"/>
          <w:sz w:val="28"/>
          <w:szCs w:val="28"/>
        </w:rPr>
        <w:t>«</w:t>
      </w:r>
      <w:r w:rsidR="002B6FDC" w:rsidRPr="00822093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Принятие решений о предоставлении </w:t>
      </w:r>
      <w:r w:rsidR="00B87BE5" w:rsidRPr="00822093">
        <w:rPr>
          <w:rFonts w:ascii="Times New Roman" w:eastAsia="Arial CYR" w:hAnsi="Times New Roman" w:cs="Times New Roman"/>
          <w:kern w:val="1"/>
          <w:sz w:val="28"/>
          <w:szCs w:val="28"/>
        </w:rPr>
        <w:t>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года № 57-кз «Об организации проведения капитального ремонта общего имущества</w:t>
      </w:r>
      <w:proofErr w:type="gramEnd"/>
      <w:r w:rsidR="00B87BE5" w:rsidRPr="00822093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</w:t>
      </w:r>
      <w:proofErr w:type="gramStart"/>
      <w:r w:rsidR="00B87BE5" w:rsidRPr="00822093">
        <w:rPr>
          <w:rFonts w:ascii="Times New Roman" w:eastAsia="Arial CYR" w:hAnsi="Times New Roman" w:cs="Times New Roman"/>
          <w:kern w:val="1"/>
          <w:sz w:val="28"/>
          <w:szCs w:val="28"/>
        </w:rPr>
        <w:t>в многоквартирных домах, расположенных на территории Ставропольского края» и ее предоставление»</w:t>
      </w:r>
      <w:r w:rsidR="00962C38" w:rsidRPr="00822093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 w:rsidR="008F7298" w:rsidRPr="00822093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962C38" w:rsidRPr="00822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8A9" w:rsidRPr="0082209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 от  </w:t>
      </w:r>
      <w:r w:rsidR="00B87BE5" w:rsidRPr="0082209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E18A9" w:rsidRPr="00822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BE5" w:rsidRPr="00822093">
        <w:rPr>
          <w:rFonts w:ascii="Times New Roman" w:eastAsia="Times New Roman" w:hAnsi="Times New Roman" w:cs="Times New Roman"/>
          <w:sz w:val="28"/>
          <w:szCs w:val="28"/>
        </w:rPr>
        <w:t xml:space="preserve">августа 2018 </w:t>
      </w:r>
      <w:r w:rsidR="0044596D" w:rsidRPr="00822093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52452C" w:rsidRPr="0082209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F1031" w:rsidRPr="00822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BE5" w:rsidRPr="00822093">
        <w:rPr>
          <w:rFonts w:ascii="Times New Roman" w:eastAsia="Times New Roman" w:hAnsi="Times New Roman" w:cs="Times New Roman"/>
          <w:sz w:val="28"/>
          <w:szCs w:val="28"/>
        </w:rPr>
        <w:t>1408</w:t>
      </w:r>
      <w:r w:rsidR="00CF1031" w:rsidRPr="00822093">
        <w:rPr>
          <w:rFonts w:ascii="Times New Roman" w:eastAsia="Times New Roman" w:hAnsi="Times New Roman" w:cs="Times New Roman"/>
          <w:sz w:val="28"/>
          <w:szCs w:val="28"/>
        </w:rPr>
        <w:t xml:space="preserve"> (в редакци</w:t>
      </w:r>
      <w:r w:rsidR="004701F8" w:rsidRPr="008220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1031" w:rsidRPr="0082209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67260" w:rsidRPr="00822093">
        <w:rPr>
          <w:rFonts w:ascii="Times New Roman" w:eastAsia="Times New Roman" w:hAnsi="Times New Roman" w:cs="Times New Roman"/>
          <w:sz w:val="28"/>
          <w:szCs w:val="28"/>
        </w:rPr>
        <w:t>14</w:t>
      </w:r>
      <w:r w:rsidR="0044596D" w:rsidRPr="00822093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="00CF1031" w:rsidRPr="0082209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67260" w:rsidRPr="00822093">
        <w:rPr>
          <w:rFonts w:ascii="Times New Roman" w:eastAsia="Times New Roman" w:hAnsi="Times New Roman" w:cs="Times New Roman"/>
          <w:sz w:val="28"/>
          <w:szCs w:val="28"/>
        </w:rPr>
        <w:t>9</w:t>
      </w:r>
      <w:r w:rsidR="00CF1031" w:rsidRPr="00822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093" w:rsidRPr="00822093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CF1031" w:rsidRPr="00822093">
        <w:rPr>
          <w:rFonts w:ascii="Times New Roman" w:eastAsia="Times New Roman" w:hAnsi="Times New Roman" w:cs="Times New Roman"/>
          <w:sz w:val="28"/>
          <w:szCs w:val="28"/>
        </w:rPr>
        <w:t>№ 2</w:t>
      </w:r>
      <w:r w:rsidR="00967260" w:rsidRPr="00822093">
        <w:rPr>
          <w:rFonts w:ascii="Times New Roman" w:eastAsia="Times New Roman" w:hAnsi="Times New Roman" w:cs="Times New Roman"/>
          <w:sz w:val="28"/>
          <w:szCs w:val="28"/>
        </w:rPr>
        <w:t>3</w:t>
      </w:r>
      <w:r w:rsidR="00716BE5" w:rsidRPr="008220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55E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16BE5" w:rsidRPr="00822093">
        <w:rPr>
          <w:rFonts w:ascii="Times New Roman" w:eastAsia="Times New Roman" w:hAnsi="Times New Roman" w:cs="Times New Roman"/>
          <w:sz w:val="28"/>
          <w:szCs w:val="28"/>
        </w:rPr>
        <w:t>0</w:t>
      </w:r>
      <w:r w:rsidR="00967260" w:rsidRPr="00822093">
        <w:rPr>
          <w:rFonts w:ascii="Times New Roman" w:eastAsia="Times New Roman" w:hAnsi="Times New Roman" w:cs="Times New Roman"/>
          <w:sz w:val="28"/>
          <w:szCs w:val="28"/>
        </w:rPr>
        <w:t>8</w:t>
      </w:r>
      <w:r w:rsidR="00716BE5" w:rsidRPr="00822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260" w:rsidRPr="00822093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716BE5" w:rsidRPr="00822093">
        <w:rPr>
          <w:rFonts w:ascii="Times New Roman" w:eastAsia="Times New Roman" w:hAnsi="Times New Roman" w:cs="Times New Roman"/>
          <w:sz w:val="28"/>
          <w:szCs w:val="28"/>
        </w:rPr>
        <w:t xml:space="preserve"> 2019 г. </w:t>
      </w:r>
      <w:r w:rsidR="004B55E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16BE5" w:rsidRPr="0082209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67260" w:rsidRPr="00822093">
        <w:rPr>
          <w:rFonts w:ascii="Times New Roman" w:eastAsia="Times New Roman" w:hAnsi="Times New Roman" w:cs="Times New Roman"/>
          <w:sz w:val="28"/>
          <w:szCs w:val="28"/>
        </w:rPr>
        <w:t>849</w:t>
      </w:r>
      <w:r w:rsidR="00CF1031" w:rsidRPr="0082209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</w:p>
    <w:p w:rsidR="00FA4810" w:rsidRPr="00822093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822093" w:rsidRPr="00822093" w:rsidRDefault="00822093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3E18A9" w:rsidRPr="00822093" w:rsidRDefault="00613AD9" w:rsidP="00B5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Arial"/>
          <w:sz w:val="28"/>
          <w:szCs w:val="20"/>
        </w:rPr>
        <w:t xml:space="preserve">В соответствии с </w:t>
      </w:r>
      <w:r w:rsidR="00B51452" w:rsidRPr="00822093">
        <w:rPr>
          <w:rFonts w:ascii="Times New Roman" w:hAnsi="Times New Roman" w:cs="Times New Roman"/>
          <w:sz w:val="28"/>
          <w:szCs w:val="28"/>
        </w:rPr>
        <w:t>приказом м</w:t>
      </w:r>
      <w:r w:rsidR="003E18A9" w:rsidRPr="00822093">
        <w:rPr>
          <w:rFonts w:ascii="Times New Roman" w:hAnsi="Times New Roman" w:cs="Times New Roman"/>
          <w:sz w:val="28"/>
          <w:szCs w:val="28"/>
        </w:rPr>
        <w:t xml:space="preserve">инистерства труда и социальной защиты населения Ставропольского края от </w:t>
      </w:r>
      <w:r w:rsidR="00716BE5" w:rsidRPr="00822093">
        <w:rPr>
          <w:rFonts w:ascii="Times New Roman" w:hAnsi="Times New Roman" w:cs="Times New Roman"/>
          <w:sz w:val="28"/>
          <w:szCs w:val="28"/>
        </w:rPr>
        <w:t>0</w:t>
      </w:r>
      <w:r w:rsidR="00BD4F7A" w:rsidRPr="00822093">
        <w:rPr>
          <w:rFonts w:ascii="Times New Roman" w:hAnsi="Times New Roman" w:cs="Times New Roman"/>
          <w:sz w:val="28"/>
          <w:szCs w:val="28"/>
        </w:rPr>
        <w:t>9</w:t>
      </w:r>
      <w:r w:rsidR="00CF1031" w:rsidRPr="00822093">
        <w:rPr>
          <w:rFonts w:ascii="Times New Roman" w:hAnsi="Times New Roman" w:cs="Times New Roman"/>
          <w:sz w:val="28"/>
          <w:szCs w:val="28"/>
        </w:rPr>
        <w:t xml:space="preserve"> </w:t>
      </w:r>
      <w:r w:rsidR="00716BE5" w:rsidRPr="00822093">
        <w:rPr>
          <w:rFonts w:ascii="Times New Roman" w:hAnsi="Times New Roman" w:cs="Times New Roman"/>
          <w:sz w:val="28"/>
          <w:szCs w:val="28"/>
        </w:rPr>
        <w:t>сентября</w:t>
      </w:r>
      <w:r w:rsidR="00CF1031" w:rsidRPr="00822093">
        <w:rPr>
          <w:rFonts w:ascii="Times New Roman" w:hAnsi="Times New Roman" w:cs="Times New Roman"/>
          <w:sz w:val="28"/>
          <w:szCs w:val="28"/>
        </w:rPr>
        <w:t xml:space="preserve"> </w:t>
      </w:r>
      <w:r w:rsidR="003E18A9" w:rsidRPr="00822093">
        <w:rPr>
          <w:rFonts w:ascii="Times New Roman" w:hAnsi="Times New Roman" w:cs="Times New Roman"/>
          <w:sz w:val="28"/>
          <w:szCs w:val="28"/>
        </w:rPr>
        <w:t>201</w:t>
      </w:r>
      <w:r w:rsidR="00716BE5" w:rsidRPr="00822093">
        <w:rPr>
          <w:rFonts w:ascii="Times New Roman" w:hAnsi="Times New Roman" w:cs="Times New Roman"/>
          <w:sz w:val="28"/>
          <w:szCs w:val="28"/>
        </w:rPr>
        <w:t>9</w:t>
      </w:r>
      <w:r w:rsidR="00B51452" w:rsidRPr="00822093">
        <w:rPr>
          <w:rFonts w:ascii="Times New Roman" w:hAnsi="Times New Roman" w:cs="Times New Roman"/>
          <w:sz w:val="28"/>
          <w:szCs w:val="28"/>
        </w:rPr>
        <w:t xml:space="preserve"> </w:t>
      </w:r>
      <w:r w:rsidR="00085221" w:rsidRPr="00822093">
        <w:rPr>
          <w:rFonts w:ascii="Times New Roman" w:hAnsi="Times New Roman" w:cs="Times New Roman"/>
          <w:sz w:val="28"/>
          <w:szCs w:val="28"/>
        </w:rPr>
        <w:t>г.</w:t>
      </w:r>
      <w:r w:rsidR="003E18A9" w:rsidRPr="00822093">
        <w:rPr>
          <w:rFonts w:ascii="Times New Roman" w:hAnsi="Times New Roman" w:cs="Times New Roman"/>
          <w:sz w:val="28"/>
          <w:szCs w:val="28"/>
        </w:rPr>
        <w:t xml:space="preserve"> № </w:t>
      </w:r>
      <w:r w:rsidR="00716BE5" w:rsidRPr="00822093">
        <w:rPr>
          <w:rFonts w:ascii="Times New Roman" w:hAnsi="Times New Roman" w:cs="Times New Roman"/>
          <w:sz w:val="28"/>
          <w:szCs w:val="28"/>
        </w:rPr>
        <w:t>30</w:t>
      </w:r>
      <w:r w:rsidR="00BD4F7A" w:rsidRPr="00822093">
        <w:rPr>
          <w:rFonts w:ascii="Times New Roman" w:hAnsi="Times New Roman" w:cs="Times New Roman"/>
          <w:sz w:val="28"/>
          <w:szCs w:val="28"/>
        </w:rPr>
        <w:t>4</w:t>
      </w:r>
      <w:r w:rsidR="003E18A9" w:rsidRPr="00822093">
        <w:rPr>
          <w:rFonts w:ascii="Times New Roman" w:hAnsi="Times New Roman" w:cs="Times New Roman"/>
          <w:sz w:val="28"/>
          <w:szCs w:val="28"/>
        </w:rPr>
        <w:t xml:space="preserve"> «</w:t>
      </w:r>
      <w:r w:rsidR="003E18A9" w:rsidRPr="00822093">
        <w:rPr>
          <w:rFonts w:ascii="Times New Roman" w:eastAsia="Times New Roman" w:hAnsi="Times New Roman" w:cs="Times New Roman"/>
          <w:sz w:val="28"/>
          <w:szCs w:val="28"/>
        </w:rPr>
        <w:t>О внесении изменений в некоторые типовые административные регламенты предоставления органом труда и социальной защиты населения администрации муниципального района (городского округа) Ставропольского края государственных услуг</w:t>
      </w:r>
      <w:r w:rsidR="00085221" w:rsidRPr="0082209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F1031" w:rsidRPr="00822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52C" w:rsidRPr="0082209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CF1031" w:rsidRPr="00822093">
        <w:rPr>
          <w:rFonts w:ascii="Times New Roman" w:eastAsia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</w:p>
    <w:p w:rsidR="003E18A9" w:rsidRPr="00822093" w:rsidRDefault="003E18A9" w:rsidP="003E18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B51452" w:rsidRPr="00822093" w:rsidRDefault="00B51452" w:rsidP="003E18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822093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822093">
        <w:rPr>
          <w:rFonts w:ascii="Times New Roman" w:eastAsia="Times New Roman" w:hAnsi="Times New Roman" w:cs="Arial"/>
          <w:sz w:val="28"/>
          <w:szCs w:val="20"/>
        </w:rPr>
        <w:t>ПОСТАНОВЛЯЕТ:</w:t>
      </w:r>
      <w:r w:rsidRPr="00822093">
        <w:rPr>
          <w:rFonts w:ascii="Times New Roman" w:eastAsia="Times New Roman" w:hAnsi="Times New Roman" w:cs="Arial"/>
          <w:sz w:val="28"/>
          <w:szCs w:val="20"/>
        </w:rPr>
        <w:tab/>
      </w:r>
    </w:p>
    <w:p w:rsidR="00FA4810" w:rsidRPr="00822093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822093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822093" w:rsidRDefault="00FA4810" w:rsidP="00033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Arial"/>
          <w:sz w:val="28"/>
          <w:szCs w:val="20"/>
        </w:rPr>
        <w:tab/>
        <w:t xml:space="preserve">1. </w:t>
      </w:r>
      <w:proofErr w:type="gramStart"/>
      <w:r w:rsidR="007F0691" w:rsidRPr="00822093">
        <w:rPr>
          <w:rFonts w:ascii="Times New Roman" w:eastAsia="Times New Roman" w:hAnsi="Times New Roman" w:cs="Arial"/>
          <w:sz w:val="28"/>
          <w:szCs w:val="20"/>
        </w:rPr>
        <w:t xml:space="preserve">Утвердить прилагаемые изменения, которые вносятся </w:t>
      </w:r>
      <w:r w:rsidR="001233D6" w:rsidRPr="00822093">
        <w:rPr>
          <w:rFonts w:ascii="Times New Roman" w:eastAsia="Times New Roman" w:hAnsi="Times New Roman" w:cs="Arial"/>
          <w:sz w:val="28"/>
          <w:szCs w:val="20"/>
        </w:rPr>
        <w:t>в</w:t>
      </w:r>
      <w:r w:rsidR="007F0691" w:rsidRPr="00822093">
        <w:rPr>
          <w:rFonts w:ascii="Times New Roman" w:eastAsia="Times New Roman" w:hAnsi="Times New Roman" w:cs="Arial"/>
          <w:sz w:val="28"/>
          <w:szCs w:val="20"/>
        </w:rPr>
        <w:t xml:space="preserve"> административный регламент предоставления управлением </w:t>
      </w:r>
      <w:r w:rsidR="007F0691" w:rsidRPr="00822093">
        <w:rPr>
          <w:rFonts w:ascii="Times New Roman" w:eastAsia="Arial CYR" w:hAnsi="Times New Roman" w:cs="Times New Roman"/>
          <w:kern w:val="1"/>
          <w:sz w:val="28"/>
          <w:szCs w:val="28"/>
        </w:rPr>
        <w:t>труда и социальной защиты населения администрации Петровского городского округа Ставропольского края государственной услуги «</w:t>
      </w:r>
      <w:r w:rsidR="00033F27" w:rsidRPr="00822093">
        <w:rPr>
          <w:rFonts w:ascii="Times New Roman" w:eastAsia="Arial CYR" w:hAnsi="Times New Roman" w:cs="Times New Roman"/>
          <w:kern w:val="1"/>
          <w:sz w:val="28"/>
          <w:szCs w:val="28"/>
        </w:rPr>
        <w:t>Принятие решений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года № 57-кз «Об организации проведения капитального ремонта</w:t>
      </w:r>
      <w:proofErr w:type="gramEnd"/>
      <w:r w:rsidR="00033F27" w:rsidRPr="00822093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</w:t>
      </w:r>
      <w:proofErr w:type="gramStart"/>
      <w:r w:rsidR="00033F27" w:rsidRPr="00822093">
        <w:rPr>
          <w:rFonts w:ascii="Times New Roman" w:eastAsia="Arial CYR" w:hAnsi="Times New Roman" w:cs="Times New Roman"/>
          <w:kern w:val="1"/>
          <w:sz w:val="28"/>
          <w:szCs w:val="28"/>
        </w:rPr>
        <w:t>общего имущества в многоквартирных домах, расположенных на территории Ставропольского края» и ее предоставление»</w:t>
      </w:r>
      <w:r w:rsidR="00033F27" w:rsidRPr="00822093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Петровского городского округа Ставропольского края от  10 августа 2018 </w:t>
      </w:r>
      <w:r w:rsidR="0044596D" w:rsidRPr="00822093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033F27" w:rsidRPr="00822093">
        <w:rPr>
          <w:rFonts w:ascii="Times New Roman" w:eastAsia="Times New Roman" w:hAnsi="Times New Roman" w:cs="Times New Roman"/>
          <w:sz w:val="28"/>
          <w:szCs w:val="28"/>
        </w:rPr>
        <w:t>№ 1408 (в редакци</w:t>
      </w:r>
      <w:r w:rsidR="004701F8" w:rsidRPr="008220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3F27" w:rsidRPr="00822093">
        <w:rPr>
          <w:rFonts w:ascii="Times New Roman" w:eastAsia="Times New Roman" w:hAnsi="Times New Roman" w:cs="Times New Roman"/>
          <w:sz w:val="28"/>
          <w:szCs w:val="28"/>
        </w:rPr>
        <w:t xml:space="preserve"> от 14</w:t>
      </w:r>
      <w:r w:rsidR="0044596D" w:rsidRPr="00822093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="00033F27" w:rsidRPr="00822093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44596D" w:rsidRPr="0082209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033F27" w:rsidRPr="00822093">
        <w:rPr>
          <w:rFonts w:ascii="Times New Roman" w:eastAsia="Times New Roman" w:hAnsi="Times New Roman" w:cs="Times New Roman"/>
          <w:sz w:val="28"/>
          <w:szCs w:val="28"/>
        </w:rPr>
        <w:t xml:space="preserve"> № 23, </w:t>
      </w:r>
      <w:r w:rsidR="004B55E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33F27" w:rsidRPr="00822093">
        <w:rPr>
          <w:rFonts w:ascii="Times New Roman" w:eastAsia="Times New Roman" w:hAnsi="Times New Roman" w:cs="Times New Roman"/>
          <w:sz w:val="28"/>
          <w:szCs w:val="28"/>
        </w:rPr>
        <w:t xml:space="preserve">08 апреля 2019 г. № 849) </w:t>
      </w:r>
      <w:r w:rsidR="007F0691" w:rsidRPr="00822093">
        <w:rPr>
          <w:rFonts w:ascii="Times New Roman" w:eastAsia="Times New Roman" w:hAnsi="Times New Roman" w:cs="Times New Roman"/>
          <w:sz w:val="28"/>
          <w:szCs w:val="28"/>
        </w:rPr>
        <w:t>(далее - изменения, административный регламент).</w:t>
      </w:r>
      <w:proofErr w:type="gramEnd"/>
    </w:p>
    <w:p w:rsidR="00FA4810" w:rsidRPr="00822093" w:rsidRDefault="00FA4810" w:rsidP="00B51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AD9" w:rsidRPr="00822093" w:rsidRDefault="00613AD9" w:rsidP="00B5145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822093">
        <w:rPr>
          <w:rFonts w:ascii="Times New Roman" w:eastAsia="Times New Roman" w:hAnsi="Times New Roman" w:cs="Arial"/>
          <w:sz w:val="28"/>
          <w:szCs w:val="20"/>
        </w:rPr>
        <w:lastRenderedPageBreak/>
        <w:t xml:space="preserve">2. </w:t>
      </w:r>
      <w:r w:rsidR="007F0691" w:rsidRPr="00822093">
        <w:rPr>
          <w:rFonts w:ascii="Times New Roman" w:eastAsia="Times New Roman" w:hAnsi="Times New Roman" w:cs="Arial"/>
          <w:sz w:val="28"/>
          <w:szCs w:val="20"/>
        </w:rPr>
        <w:t>Управлению труда и социальной защиты населения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 w:rsidR="004A774C" w:rsidRPr="00822093" w:rsidRDefault="004A774C" w:rsidP="00B5145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613AD9" w:rsidRPr="00822093" w:rsidRDefault="00613AD9" w:rsidP="00B51452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822093">
        <w:rPr>
          <w:rFonts w:ascii="Times New Roman" w:eastAsia="Times New Roman" w:hAnsi="Times New Roman" w:cs="Arial"/>
          <w:sz w:val="28"/>
          <w:szCs w:val="20"/>
        </w:rPr>
        <w:tab/>
        <w:t>3.</w:t>
      </w:r>
      <w:r w:rsidR="004A774C" w:rsidRPr="00822093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gramStart"/>
      <w:r w:rsidR="004A774C" w:rsidRPr="00822093">
        <w:rPr>
          <w:rFonts w:ascii="Times New Roman" w:eastAsia="Times New Roman" w:hAnsi="Times New Roman" w:cs="Arial"/>
          <w:sz w:val="28"/>
          <w:szCs w:val="20"/>
        </w:rPr>
        <w:t>Р</w:t>
      </w:r>
      <w:r w:rsidRPr="00822093">
        <w:rPr>
          <w:rFonts w:ascii="Times New Roman" w:eastAsia="Times New Roman" w:hAnsi="Times New Roman" w:cs="Arial"/>
          <w:sz w:val="28"/>
          <w:szCs w:val="20"/>
        </w:rPr>
        <w:t>азместить</w:t>
      </w:r>
      <w:proofErr w:type="gramEnd"/>
      <w:r w:rsidRPr="00822093">
        <w:rPr>
          <w:rFonts w:ascii="Times New Roman" w:eastAsia="Times New Roman" w:hAnsi="Times New Roman" w:cs="Arial"/>
          <w:sz w:val="28"/>
          <w:szCs w:val="20"/>
        </w:rPr>
        <w:t xml:space="preserve"> настоящее постановление на официальном сайте администрации Петровского </w:t>
      </w:r>
      <w:r w:rsidR="004A774C" w:rsidRPr="00822093">
        <w:rPr>
          <w:rFonts w:ascii="Times New Roman" w:eastAsia="Times New Roman" w:hAnsi="Times New Roman" w:cs="Arial"/>
          <w:sz w:val="28"/>
          <w:szCs w:val="20"/>
        </w:rPr>
        <w:t>городского округа</w:t>
      </w:r>
      <w:r w:rsidRPr="00822093">
        <w:rPr>
          <w:rFonts w:ascii="Times New Roman" w:eastAsia="Times New Roman" w:hAnsi="Times New Roman" w:cs="Arial"/>
          <w:sz w:val="28"/>
          <w:szCs w:val="20"/>
        </w:rPr>
        <w:t xml:space="preserve"> Ставропольского края в информационно-коммуникационной сети «Интернет».</w:t>
      </w:r>
    </w:p>
    <w:p w:rsidR="00613AD9" w:rsidRPr="00822093" w:rsidRDefault="00613AD9" w:rsidP="00B51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810" w:rsidRPr="00822093" w:rsidRDefault="00613AD9" w:rsidP="00B5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22093">
        <w:rPr>
          <w:rFonts w:ascii="Times New Roman" w:eastAsia="Times New Roman" w:hAnsi="Times New Roman" w:cs="Times New Roman"/>
          <w:sz w:val="28"/>
          <w:szCs w:val="20"/>
        </w:rPr>
        <w:t xml:space="preserve">4. </w:t>
      </w:r>
      <w:proofErr w:type="gramStart"/>
      <w:r w:rsidRPr="00822093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822093">
        <w:rPr>
          <w:rFonts w:ascii="Times New Roman" w:eastAsia="Times New Roman" w:hAnsi="Times New Roman" w:cs="Times New Roman"/>
          <w:sz w:val="28"/>
          <w:szCs w:val="20"/>
        </w:rPr>
        <w:t xml:space="preserve"> выполнением настоящего постановления возложить на </w:t>
      </w:r>
      <w:r w:rsidR="00784F57" w:rsidRPr="00822093">
        <w:rPr>
          <w:rFonts w:ascii="Times New Roman" w:eastAsia="Times New Roman" w:hAnsi="Times New Roman" w:cs="Times New Roman"/>
          <w:sz w:val="28"/>
        </w:rPr>
        <w:t xml:space="preserve">заместителя главы администрации Петровского </w:t>
      </w:r>
      <w:r w:rsidR="004A774C" w:rsidRPr="00822093">
        <w:rPr>
          <w:rFonts w:ascii="Times New Roman" w:eastAsia="Times New Roman" w:hAnsi="Times New Roman" w:cs="Times New Roman"/>
          <w:sz w:val="28"/>
        </w:rPr>
        <w:t>городского округа</w:t>
      </w:r>
      <w:r w:rsidR="00784F57" w:rsidRPr="00822093">
        <w:rPr>
          <w:rFonts w:ascii="Times New Roman" w:eastAsia="Times New Roman" w:hAnsi="Times New Roman" w:cs="Times New Roman"/>
          <w:sz w:val="28"/>
        </w:rPr>
        <w:t xml:space="preserve"> Ставропольского края</w:t>
      </w:r>
      <w:r w:rsidR="00CD3063" w:rsidRPr="00822093">
        <w:rPr>
          <w:rFonts w:ascii="Times New Roman" w:eastAsia="Times New Roman" w:hAnsi="Times New Roman" w:cs="Times New Roman"/>
          <w:sz w:val="28"/>
        </w:rPr>
        <w:t xml:space="preserve"> Сергееву Е.И</w:t>
      </w:r>
      <w:r w:rsidR="004A774C" w:rsidRPr="00822093">
        <w:rPr>
          <w:rFonts w:ascii="Times New Roman" w:eastAsia="Times New Roman" w:hAnsi="Times New Roman" w:cs="Times New Roman"/>
          <w:sz w:val="28"/>
        </w:rPr>
        <w:t>.</w:t>
      </w:r>
      <w:r w:rsidR="0052452C" w:rsidRPr="00822093">
        <w:rPr>
          <w:rFonts w:ascii="Times New Roman" w:eastAsia="Times New Roman" w:hAnsi="Times New Roman" w:cs="Times New Roman"/>
          <w:sz w:val="28"/>
        </w:rPr>
        <w:t xml:space="preserve"> </w:t>
      </w:r>
    </w:p>
    <w:p w:rsidR="00613AD9" w:rsidRPr="00822093" w:rsidRDefault="00613AD9" w:rsidP="00B51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810" w:rsidRPr="00822093" w:rsidRDefault="00613AD9" w:rsidP="00B51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Arial"/>
          <w:sz w:val="28"/>
          <w:szCs w:val="20"/>
        </w:rPr>
        <w:t xml:space="preserve">5. </w:t>
      </w:r>
      <w:r w:rsidR="006E060E" w:rsidRPr="00822093">
        <w:rPr>
          <w:rFonts w:ascii="Times New Roman" w:eastAsia="Times New Roman" w:hAnsi="Times New Roman" w:cs="Arial"/>
          <w:sz w:val="28"/>
          <w:szCs w:val="20"/>
        </w:rPr>
        <w:t xml:space="preserve">Настоящее постановление вступает в силу </w:t>
      </w:r>
      <w:r w:rsidR="00FA4810" w:rsidRPr="00822093">
        <w:rPr>
          <w:rFonts w:ascii="Times New Roman" w:eastAsia="Times New Roman" w:hAnsi="Times New Roman" w:cs="Arial"/>
          <w:sz w:val="28"/>
          <w:szCs w:val="20"/>
        </w:rPr>
        <w:t xml:space="preserve">со дня его </w:t>
      </w:r>
      <w:r w:rsidR="00110DA7" w:rsidRPr="00822093">
        <w:rPr>
          <w:rFonts w:ascii="Times New Roman" w:eastAsia="Times New Roman" w:hAnsi="Times New Roman" w:cs="Arial"/>
          <w:sz w:val="28"/>
          <w:szCs w:val="20"/>
        </w:rPr>
        <w:t xml:space="preserve">официального </w:t>
      </w:r>
      <w:r w:rsidR="00F1606D" w:rsidRPr="00822093">
        <w:rPr>
          <w:rFonts w:ascii="Times New Roman" w:eastAsia="Times New Roman" w:hAnsi="Times New Roman" w:cs="Arial"/>
          <w:sz w:val="28"/>
          <w:szCs w:val="20"/>
        </w:rPr>
        <w:t xml:space="preserve">опубликования </w:t>
      </w:r>
      <w:r w:rsidR="00F1606D" w:rsidRPr="00822093">
        <w:rPr>
          <w:rFonts w:ascii="Times New Roman" w:eastAsia="Times New Roman" w:hAnsi="Times New Roman" w:cs="Times New Roman"/>
          <w:sz w:val="28"/>
          <w:szCs w:val="20"/>
        </w:rPr>
        <w:t xml:space="preserve">в газете «Вестник Петровского </w:t>
      </w:r>
      <w:r w:rsidR="001233D6" w:rsidRPr="00822093">
        <w:rPr>
          <w:rFonts w:ascii="Times New Roman" w:eastAsia="Times New Roman" w:hAnsi="Times New Roman" w:cs="Times New Roman"/>
          <w:sz w:val="28"/>
          <w:szCs w:val="20"/>
        </w:rPr>
        <w:t>городского округа</w:t>
      </w:r>
      <w:r w:rsidR="00F1606D" w:rsidRPr="00822093">
        <w:rPr>
          <w:rFonts w:ascii="Times New Roman" w:eastAsia="Times New Roman" w:hAnsi="Times New Roman" w:cs="Times New Roman"/>
          <w:sz w:val="28"/>
          <w:szCs w:val="20"/>
        </w:rPr>
        <w:t>»</w:t>
      </w:r>
      <w:r w:rsidR="00FA4810" w:rsidRPr="00822093">
        <w:rPr>
          <w:rFonts w:ascii="Times New Roman" w:eastAsia="Times New Roman" w:hAnsi="Times New Roman" w:cs="Arial"/>
          <w:sz w:val="28"/>
          <w:szCs w:val="20"/>
        </w:rPr>
        <w:t>.</w:t>
      </w:r>
    </w:p>
    <w:p w:rsidR="00F1606D" w:rsidRPr="00822093" w:rsidRDefault="00F1606D" w:rsidP="00B5145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F446D" w:rsidRPr="00822093" w:rsidRDefault="00FF446D" w:rsidP="00B5145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B51452" w:rsidRPr="00822093" w:rsidRDefault="00B51452" w:rsidP="00B5145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2209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822093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822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452" w:rsidRPr="00822093" w:rsidRDefault="00B51452" w:rsidP="00B5145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22093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B51452" w:rsidRPr="00822093" w:rsidRDefault="00B51452" w:rsidP="00B5145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2209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822093">
        <w:rPr>
          <w:rFonts w:ascii="Times New Roman" w:hAnsi="Times New Roman" w:cs="Times New Roman"/>
          <w:sz w:val="28"/>
          <w:szCs w:val="28"/>
        </w:rPr>
        <w:tab/>
      </w:r>
      <w:r w:rsidRPr="00822093">
        <w:rPr>
          <w:rFonts w:ascii="Times New Roman" w:hAnsi="Times New Roman" w:cs="Times New Roman"/>
          <w:sz w:val="28"/>
          <w:szCs w:val="28"/>
        </w:rPr>
        <w:tab/>
      </w:r>
      <w:r w:rsidRPr="00822093">
        <w:rPr>
          <w:rFonts w:ascii="Times New Roman" w:hAnsi="Times New Roman" w:cs="Times New Roman"/>
          <w:sz w:val="28"/>
          <w:szCs w:val="28"/>
        </w:rPr>
        <w:tab/>
      </w:r>
      <w:r w:rsidRPr="00822093">
        <w:rPr>
          <w:rFonts w:ascii="Times New Roman" w:hAnsi="Times New Roman" w:cs="Times New Roman"/>
          <w:sz w:val="28"/>
          <w:szCs w:val="28"/>
        </w:rPr>
        <w:tab/>
      </w:r>
      <w:r w:rsidRPr="00822093">
        <w:rPr>
          <w:rFonts w:ascii="Times New Roman" w:hAnsi="Times New Roman" w:cs="Times New Roman"/>
          <w:sz w:val="28"/>
          <w:szCs w:val="28"/>
        </w:rPr>
        <w:tab/>
        <w:t xml:space="preserve">                        А.А.Захарченко</w:t>
      </w:r>
    </w:p>
    <w:p w:rsidR="00FF446D" w:rsidRPr="00822093" w:rsidRDefault="00FF446D" w:rsidP="00B51452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822093" w:rsidRPr="00822093" w:rsidRDefault="00822093" w:rsidP="00822093">
      <w:pPr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822093" w:rsidRPr="0066131E" w:rsidRDefault="00822093" w:rsidP="00822093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</w:p>
    <w:p w:rsidR="00822093" w:rsidRPr="0066131E" w:rsidRDefault="00822093" w:rsidP="00822093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  <w:r w:rsidRPr="0066131E"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  <w:t xml:space="preserve">Проект постановления вносит заместитель главы администрации Петровского городского округа Ставропольского края </w:t>
      </w:r>
    </w:p>
    <w:p w:rsidR="00822093" w:rsidRPr="0066131E" w:rsidRDefault="00822093" w:rsidP="00822093">
      <w:pPr>
        <w:widowControl w:val="0"/>
        <w:suppressAutoHyphens/>
        <w:spacing w:after="0" w:line="240" w:lineRule="exact"/>
        <w:ind w:left="6372" w:firstLine="708"/>
        <w:jc w:val="both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  <w:r w:rsidRPr="0066131E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zh-CN"/>
        </w:rPr>
        <w:t xml:space="preserve">      </w:t>
      </w:r>
      <w:proofErr w:type="spellStart"/>
      <w:r w:rsidRPr="0066131E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zh-CN"/>
        </w:rPr>
        <w:t>В.Д.Барыленко</w:t>
      </w:r>
      <w:proofErr w:type="spellEnd"/>
    </w:p>
    <w:p w:rsidR="00822093" w:rsidRPr="0066131E" w:rsidRDefault="00822093" w:rsidP="00822093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</w:p>
    <w:p w:rsidR="00822093" w:rsidRPr="0066131E" w:rsidRDefault="00822093" w:rsidP="00822093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  <w:r w:rsidRPr="0066131E"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  <w:t>Визируют:</w:t>
      </w:r>
    </w:p>
    <w:p w:rsidR="00822093" w:rsidRPr="0066131E" w:rsidRDefault="00822093" w:rsidP="00822093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</w:p>
    <w:p w:rsidR="00822093" w:rsidRPr="0066131E" w:rsidRDefault="00822093" w:rsidP="00822093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</w:p>
    <w:p w:rsidR="00822093" w:rsidRPr="0066131E" w:rsidRDefault="00822093" w:rsidP="0082209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66131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Начальник отдела информационных технологий</w:t>
      </w:r>
    </w:p>
    <w:p w:rsidR="00822093" w:rsidRPr="0066131E" w:rsidRDefault="00822093" w:rsidP="0082209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66131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и электронных услуг администрации </w:t>
      </w:r>
    </w:p>
    <w:p w:rsidR="00822093" w:rsidRPr="0066131E" w:rsidRDefault="00822093" w:rsidP="0082209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66131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Петровского городского округа</w:t>
      </w:r>
    </w:p>
    <w:p w:rsidR="00822093" w:rsidRPr="0066131E" w:rsidRDefault="00822093" w:rsidP="0082209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66131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 w:rsidRPr="0066131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И.В.Сыроватко</w:t>
      </w:r>
      <w:proofErr w:type="spellEnd"/>
    </w:p>
    <w:p w:rsidR="00822093" w:rsidRPr="0066131E" w:rsidRDefault="00822093" w:rsidP="00822093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</w:p>
    <w:p w:rsidR="00822093" w:rsidRPr="0066131E" w:rsidRDefault="00822093" w:rsidP="00822093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</w:p>
    <w:p w:rsidR="00822093" w:rsidRPr="0066131E" w:rsidRDefault="00822093" w:rsidP="00822093">
      <w:pPr>
        <w:widowControl w:val="0"/>
        <w:suppressAutoHyphens/>
        <w:spacing w:after="0" w:line="240" w:lineRule="exact"/>
        <w:ind w:right="83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  <w:r w:rsidRPr="0066131E"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  <w:t xml:space="preserve">Начальник правового отдела администрации </w:t>
      </w:r>
    </w:p>
    <w:p w:rsidR="00822093" w:rsidRPr="0066131E" w:rsidRDefault="00822093" w:rsidP="00822093">
      <w:pPr>
        <w:widowControl w:val="0"/>
        <w:suppressAutoHyphens/>
        <w:spacing w:after="0" w:line="240" w:lineRule="exact"/>
        <w:ind w:right="83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  <w:r w:rsidRPr="0066131E"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  <w:t xml:space="preserve">Петровского городского округа    </w:t>
      </w:r>
    </w:p>
    <w:p w:rsidR="00822093" w:rsidRPr="0066131E" w:rsidRDefault="00822093" w:rsidP="00822093">
      <w:pPr>
        <w:widowControl w:val="0"/>
        <w:suppressAutoHyphens/>
        <w:spacing w:after="0" w:line="240" w:lineRule="exact"/>
        <w:ind w:right="83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  <w:r w:rsidRPr="0066131E"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  <w:t>Ставропольского края</w:t>
      </w:r>
      <w:r w:rsidRPr="0066131E"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  <w:tab/>
      </w:r>
      <w:r w:rsidRPr="0066131E"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  <w:tab/>
      </w:r>
      <w:r w:rsidRPr="0066131E"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  <w:tab/>
      </w:r>
      <w:r w:rsidRPr="0066131E"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  <w:tab/>
      </w:r>
      <w:r w:rsidRPr="0066131E"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  <w:tab/>
      </w:r>
      <w:r w:rsidRPr="0066131E"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  <w:tab/>
        <w:t xml:space="preserve">                 </w:t>
      </w:r>
      <w:proofErr w:type="spellStart"/>
      <w:r w:rsidRPr="0066131E"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  <w:t>О.А.Нехаенко</w:t>
      </w:r>
      <w:proofErr w:type="spellEnd"/>
    </w:p>
    <w:p w:rsidR="00822093" w:rsidRPr="0066131E" w:rsidRDefault="00822093" w:rsidP="00822093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</w:p>
    <w:p w:rsidR="00822093" w:rsidRPr="0066131E" w:rsidRDefault="00822093" w:rsidP="00822093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</w:p>
    <w:p w:rsidR="00822093" w:rsidRPr="0066131E" w:rsidRDefault="00822093" w:rsidP="00822093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6131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Заместитель начальника отдела </w:t>
      </w:r>
      <w:proofErr w:type="gramStart"/>
      <w:r w:rsidRPr="0066131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по</w:t>
      </w:r>
      <w:proofErr w:type="gramEnd"/>
      <w:r w:rsidRPr="0066131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822093" w:rsidRPr="0066131E" w:rsidRDefault="00822093" w:rsidP="00822093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6131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организационно - кадровым вопросам </w:t>
      </w:r>
    </w:p>
    <w:p w:rsidR="00822093" w:rsidRPr="0066131E" w:rsidRDefault="00822093" w:rsidP="00822093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6131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и профилактике </w:t>
      </w:r>
      <w:proofErr w:type="gramStart"/>
      <w:r w:rsidRPr="0066131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коррупционных</w:t>
      </w:r>
      <w:proofErr w:type="gramEnd"/>
      <w:r w:rsidRPr="0066131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822093" w:rsidRPr="0066131E" w:rsidRDefault="00822093" w:rsidP="00822093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6131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правонарушений администрации</w:t>
      </w:r>
    </w:p>
    <w:p w:rsidR="00822093" w:rsidRPr="0066131E" w:rsidRDefault="00822093" w:rsidP="00822093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6131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городского </w:t>
      </w:r>
    </w:p>
    <w:p w:rsidR="00822093" w:rsidRPr="0066131E" w:rsidRDefault="00822093" w:rsidP="00822093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6131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округа Ставропольского края</w:t>
      </w:r>
      <w:r w:rsidRPr="0066131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66131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66131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66131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66131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  <w:t xml:space="preserve">                    </w:t>
      </w:r>
      <w:proofErr w:type="spellStart"/>
      <w:r w:rsidRPr="0066131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Н.В.Федорян</w:t>
      </w:r>
      <w:proofErr w:type="spellEnd"/>
    </w:p>
    <w:p w:rsidR="00822093" w:rsidRPr="0066131E" w:rsidRDefault="00822093" w:rsidP="00822093">
      <w:pPr>
        <w:widowControl w:val="0"/>
        <w:suppressAutoHyphens/>
        <w:spacing w:after="0" w:line="240" w:lineRule="exact"/>
        <w:ind w:right="-2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</w:p>
    <w:p w:rsidR="00822093" w:rsidRPr="0066131E" w:rsidRDefault="00822093" w:rsidP="00822093">
      <w:pPr>
        <w:widowControl w:val="0"/>
        <w:suppressAutoHyphens/>
        <w:spacing w:after="0" w:line="240" w:lineRule="exact"/>
        <w:ind w:right="-2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</w:p>
    <w:p w:rsidR="00822093" w:rsidRPr="0066131E" w:rsidRDefault="00822093" w:rsidP="00822093">
      <w:pPr>
        <w:widowControl w:val="0"/>
        <w:suppressAutoHyphens/>
        <w:spacing w:after="0" w:line="240" w:lineRule="exact"/>
        <w:ind w:right="-2"/>
        <w:jc w:val="both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4"/>
          <w:lang w:eastAsia="zh-CN"/>
        </w:rPr>
      </w:pPr>
    </w:p>
    <w:p w:rsidR="00822093" w:rsidRPr="0066131E" w:rsidRDefault="00822093" w:rsidP="00822093">
      <w:pPr>
        <w:widowControl w:val="0"/>
        <w:suppressAutoHyphens/>
        <w:spacing w:after="0" w:line="240" w:lineRule="exact"/>
        <w:ind w:right="-2"/>
        <w:jc w:val="both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  <w:r w:rsidRPr="0066131E"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  <w:t xml:space="preserve">Проект постановления подготовлен управлением труда и социальной защиты населения администрации Петровского городского округа Ставропольского края                                                                                                   </w:t>
      </w:r>
      <w:proofErr w:type="spellStart"/>
      <w:r w:rsidRPr="0066131E"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  <w:t>Н.И.Туртупиди</w:t>
      </w:r>
      <w:proofErr w:type="spellEnd"/>
    </w:p>
    <w:p w:rsidR="00FF7BD6" w:rsidRPr="0066131E" w:rsidRDefault="00FF7BD6" w:rsidP="00B51452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B51452" w:rsidRPr="00822093" w:rsidRDefault="00B51452" w:rsidP="00613AD9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26B02" w:rsidRPr="00822093" w:rsidRDefault="00613AD9" w:rsidP="00F1606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2209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</w:t>
      </w:r>
      <w:r w:rsidR="004F6D47" w:rsidRPr="008220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220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</w:p>
    <w:tbl>
      <w:tblPr>
        <w:tblpPr w:leftFromText="180" w:rightFromText="180" w:vertAnchor="text" w:horzAnchor="page" w:tblpX="6780" w:tblpY="-205"/>
        <w:tblW w:w="0" w:type="auto"/>
        <w:tblLayout w:type="fixed"/>
        <w:tblLook w:val="0000" w:firstRow="0" w:lastRow="0" w:firstColumn="0" w:lastColumn="0" w:noHBand="0" w:noVBand="0"/>
      </w:tblPr>
      <w:tblGrid>
        <w:gridCol w:w="4630"/>
      </w:tblGrid>
      <w:tr w:rsidR="00822093" w:rsidRPr="00822093" w:rsidTr="001843D0">
        <w:tc>
          <w:tcPr>
            <w:tcW w:w="4630" w:type="dxa"/>
          </w:tcPr>
          <w:p w:rsidR="00085221" w:rsidRPr="00822093" w:rsidRDefault="00085221" w:rsidP="001843D0">
            <w:pPr>
              <w:pStyle w:val="ConsPlusNormal"/>
              <w:widowControl/>
              <w:snapToGri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93">
              <w:rPr>
                <w:rFonts w:ascii="Times New Roman" w:hAnsi="Times New Roman" w:cs="Times New Roman"/>
                <w:sz w:val="28"/>
                <w:szCs w:val="28"/>
              </w:rPr>
              <w:t xml:space="preserve">  Утверждены</w:t>
            </w:r>
          </w:p>
        </w:tc>
      </w:tr>
      <w:tr w:rsidR="00822093" w:rsidRPr="00822093" w:rsidTr="001843D0">
        <w:tc>
          <w:tcPr>
            <w:tcW w:w="4630" w:type="dxa"/>
          </w:tcPr>
          <w:p w:rsidR="00085221" w:rsidRDefault="00085221" w:rsidP="001843D0">
            <w:pPr>
              <w:pStyle w:val="ConsPlusNormal"/>
              <w:widowControl/>
              <w:snapToGri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9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 Ставропольского края</w:t>
            </w:r>
          </w:p>
          <w:p w:rsidR="0066131E" w:rsidRPr="00822093" w:rsidRDefault="0066131E" w:rsidP="001843D0">
            <w:pPr>
              <w:pStyle w:val="ConsPlusNormal"/>
              <w:widowControl/>
              <w:snapToGri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 декабря 2019 г. № 2620</w:t>
            </w:r>
          </w:p>
        </w:tc>
      </w:tr>
    </w:tbl>
    <w:p w:rsidR="00085221" w:rsidRPr="00822093" w:rsidRDefault="00085221" w:rsidP="00085221">
      <w:pPr>
        <w:spacing w:line="240" w:lineRule="auto"/>
        <w:jc w:val="both"/>
        <w:rPr>
          <w:rFonts w:ascii="Times New Roman" w:eastAsia="Arial CYR" w:hAnsi="Times New Roman" w:cs="Times New Roman"/>
          <w:kern w:val="1"/>
          <w:sz w:val="28"/>
          <w:szCs w:val="28"/>
        </w:rPr>
      </w:pPr>
      <w:r w:rsidRPr="00822093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                                                                               </w:t>
      </w:r>
    </w:p>
    <w:p w:rsidR="00085221" w:rsidRPr="00822093" w:rsidRDefault="00085221" w:rsidP="00085221">
      <w:pPr>
        <w:spacing w:line="240" w:lineRule="auto"/>
        <w:jc w:val="both"/>
        <w:rPr>
          <w:rFonts w:ascii="Times New Roman" w:eastAsia="Arial CYR" w:hAnsi="Times New Roman" w:cs="Times New Roman"/>
          <w:kern w:val="1"/>
          <w:sz w:val="28"/>
          <w:szCs w:val="28"/>
        </w:rPr>
      </w:pPr>
    </w:p>
    <w:p w:rsidR="00B51452" w:rsidRPr="00822093" w:rsidRDefault="00B51452" w:rsidP="00B5145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51452" w:rsidRPr="00822093" w:rsidRDefault="00B51452" w:rsidP="00B5145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22093" w:rsidRPr="00822093" w:rsidRDefault="00822093" w:rsidP="00B5145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5221" w:rsidRPr="00822093" w:rsidRDefault="00085221" w:rsidP="00B5145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2093">
        <w:rPr>
          <w:rFonts w:ascii="Times New Roman" w:hAnsi="Times New Roman" w:cs="Times New Roman"/>
          <w:sz w:val="28"/>
          <w:szCs w:val="28"/>
        </w:rPr>
        <w:t>Изменения,</w:t>
      </w:r>
    </w:p>
    <w:p w:rsidR="00033F27" w:rsidRPr="00822093" w:rsidRDefault="00085221" w:rsidP="00033F27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  <w:proofErr w:type="gramStart"/>
      <w:r w:rsidRPr="00822093">
        <w:rPr>
          <w:rFonts w:ascii="Times New Roman" w:hAnsi="Times New Roman" w:cs="Times New Roman"/>
          <w:sz w:val="28"/>
          <w:szCs w:val="28"/>
        </w:rPr>
        <w:t xml:space="preserve">которые вносятся в административный регламент предоставления  </w:t>
      </w:r>
      <w:r w:rsidRPr="00822093">
        <w:rPr>
          <w:rFonts w:ascii="Times New Roman" w:eastAsia="Arial CYR" w:hAnsi="Times New Roman" w:cs="Times New Roman"/>
          <w:kern w:val="1"/>
          <w:sz w:val="28"/>
          <w:szCs w:val="28"/>
        </w:rPr>
        <w:t>управлением труда и социальной защиты населения администрации Петровского городского округа Ставропольского края государственной услуги «</w:t>
      </w:r>
      <w:r w:rsidR="00033F27" w:rsidRPr="00822093">
        <w:rPr>
          <w:rFonts w:ascii="Times New Roman" w:eastAsia="Arial CYR" w:hAnsi="Times New Roman" w:cs="Times New Roman"/>
          <w:kern w:val="1"/>
          <w:sz w:val="28"/>
          <w:szCs w:val="28"/>
        </w:rPr>
        <w:t>Принятие решений о предо</w:t>
      </w:r>
      <w:bookmarkStart w:id="0" w:name="_GoBack"/>
      <w:bookmarkEnd w:id="0"/>
      <w:r w:rsidR="00033F27" w:rsidRPr="00822093">
        <w:rPr>
          <w:rFonts w:ascii="Times New Roman" w:eastAsia="Arial CYR" w:hAnsi="Times New Roman" w:cs="Times New Roman"/>
          <w:kern w:val="1"/>
          <w:sz w:val="28"/>
          <w:szCs w:val="28"/>
        </w:rPr>
        <w:t>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года № 57-кз «Об организации проведения капитального ремонта общего имущества в</w:t>
      </w:r>
      <w:proofErr w:type="gramEnd"/>
      <w:r w:rsidR="00033F27" w:rsidRPr="00822093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</w:t>
      </w:r>
      <w:proofErr w:type="gramStart"/>
      <w:r w:rsidR="00033F27" w:rsidRPr="00822093">
        <w:rPr>
          <w:rFonts w:ascii="Times New Roman" w:eastAsia="Arial CYR" w:hAnsi="Times New Roman" w:cs="Times New Roman"/>
          <w:kern w:val="1"/>
          <w:sz w:val="28"/>
          <w:szCs w:val="28"/>
        </w:rPr>
        <w:t>многоквартирных домах, расположенных на территории Ставропольского края» и ее предоставление»</w:t>
      </w:r>
      <w:r w:rsidR="00033F27" w:rsidRPr="00822093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Петровского городского округа Ставропольского края от </w:t>
      </w:r>
      <w:r w:rsidR="00822093" w:rsidRPr="00822093">
        <w:rPr>
          <w:rFonts w:ascii="Times New Roman" w:eastAsia="Times New Roman" w:hAnsi="Times New Roman" w:cs="Times New Roman"/>
          <w:sz w:val="28"/>
          <w:szCs w:val="28"/>
        </w:rPr>
        <w:t xml:space="preserve">10 августа 2018 г.            </w:t>
      </w:r>
      <w:r w:rsidR="00033F27" w:rsidRPr="00822093">
        <w:rPr>
          <w:rFonts w:ascii="Times New Roman" w:eastAsia="Times New Roman" w:hAnsi="Times New Roman" w:cs="Times New Roman"/>
          <w:sz w:val="28"/>
          <w:szCs w:val="28"/>
        </w:rPr>
        <w:t>№ 1408 (в редакци</w:t>
      </w:r>
      <w:r w:rsidR="004701F8" w:rsidRPr="008220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22093" w:rsidRPr="00822093">
        <w:rPr>
          <w:rFonts w:ascii="Times New Roman" w:eastAsia="Times New Roman" w:hAnsi="Times New Roman" w:cs="Times New Roman"/>
          <w:sz w:val="28"/>
          <w:szCs w:val="28"/>
        </w:rPr>
        <w:t xml:space="preserve"> от 14 января </w:t>
      </w:r>
      <w:r w:rsidR="00033F27" w:rsidRPr="00822093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822093" w:rsidRPr="0082209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033F27" w:rsidRPr="00822093">
        <w:rPr>
          <w:rFonts w:ascii="Times New Roman" w:eastAsia="Times New Roman" w:hAnsi="Times New Roman" w:cs="Times New Roman"/>
          <w:sz w:val="28"/>
          <w:szCs w:val="28"/>
        </w:rPr>
        <w:t xml:space="preserve"> № 23, </w:t>
      </w:r>
      <w:r w:rsidR="0054769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33F27" w:rsidRPr="00822093">
        <w:rPr>
          <w:rFonts w:ascii="Times New Roman" w:eastAsia="Times New Roman" w:hAnsi="Times New Roman" w:cs="Times New Roman"/>
          <w:sz w:val="28"/>
          <w:szCs w:val="28"/>
        </w:rPr>
        <w:t xml:space="preserve">08 апреля 2019 г. № 849) </w:t>
      </w:r>
      <w:proofErr w:type="gramEnd"/>
    </w:p>
    <w:p w:rsidR="00085221" w:rsidRPr="00822093" w:rsidRDefault="00085221" w:rsidP="00B51452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BA2D8C" w:rsidRPr="00822093" w:rsidRDefault="00BA2D8C" w:rsidP="00B51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24EB" w:rsidRPr="00822093" w:rsidRDefault="00085221" w:rsidP="00B51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33F27" w:rsidRPr="00822093">
        <w:rPr>
          <w:rFonts w:ascii="Times New Roman" w:eastAsia="Times New Roman" w:hAnsi="Times New Roman" w:cs="Times New Roman"/>
          <w:sz w:val="28"/>
          <w:szCs w:val="28"/>
        </w:rPr>
        <w:t xml:space="preserve">Подпункт 1.3.1 дополнить абзацем следующего содержания: </w:t>
      </w:r>
    </w:p>
    <w:p w:rsidR="009124EB" w:rsidRPr="00822093" w:rsidRDefault="009124EB" w:rsidP="00B51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«Справочная информация, содержащаяся в настоящем подпункте, размещается и поддерживается в актуальном состоянии министерством труда и социальной защиты населения Ставропольского края в государственной информационной системе Ставропольского края «Региональный реестр государственных услуг (функций) (далее – Региональный реестр), а также Управлением на официальном сайте администрации Петровского городского округа Ставропольского края</w:t>
      </w: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9124EB" w:rsidRPr="00822093" w:rsidRDefault="009166C1" w:rsidP="00B51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24EB" w:rsidRPr="00822093">
        <w:rPr>
          <w:rFonts w:ascii="Times New Roman" w:eastAsia="Times New Roman" w:hAnsi="Times New Roman" w:cs="Times New Roman"/>
          <w:sz w:val="28"/>
          <w:szCs w:val="28"/>
        </w:rPr>
        <w:t xml:space="preserve">.В </w:t>
      </w:r>
      <w:r w:rsidR="00C148D0" w:rsidRPr="0082209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24EB" w:rsidRPr="00822093">
        <w:rPr>
          <w:rFonts w:ascii="Times New Roman" w:eastAsia="Times New Roman" w:hAnsi="Times New Roman" w:cs="Times New Roman"/>
          <w:sz w:val="28"/>
          <w:szCs w:val="28"/>
        </w:rPr>
        <w:t>ункте 1.</w:t>
      </w:r>
      <w:r w:rsidR="00C148D0" w:rsidRPr="00822093">
        <w:rPr>
          <w:rFonts w:ascii="Times New Roman" w:eastAsia="Times New Roman" w:hAnsi="Times New Roman" w:cs="Times New Roman"/>
          <w:sz w:val="28"/>
          <w:szCs w:val="28"/>
        </w:rPr>
        <w:t xml:space="preserve">4 подпункт 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148D0" w:rsidRPr="0082209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148D0" w:rsidRPr="00822093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3E141D" w:rsidRPr="00822093">
        <w:rPr>
          <w:rFonts w:ascii="Times New Roman" w:eastAsia="Times New Roman" w:hAnsi="Times New Roman" w:cs="Times New Roman"/>
          <w:sz w:val="28"/>
          <w:szCs w:val="28"/>
        </w:rPr>
        <w:t>полнить</w:t>
      </w:r>
      <w:r w:rsidR="00C148D0" w:rsidRPr="00822093">
        <w:rPr>
          <w:rFonts w:ascii="Times New Roman" w:eastAsia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C148D0" w:rsidRPr="00822093" w:rsidRDefault="00C148D0" w:rsidP="00B51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« с использованием Регионального </w:t>
      </w:r>
      <w:r w:rsidR="009166C1" w:rsidRPr="00822093">
        <w:rPr>
          <w:rFonts w:ascii="Times New Roman" w:eastAsia="Times New Roman" w:hAnsi="Times New Roman" w:cs="Times New Roman"/>
          <w:sz w:val="28"/>
          <w:szCs w:val="28"/>
        </w:rPr>
        <w:t>реестра</w:t>
      </w: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D4112B" w:rsidRPr="00822093" w:rsidRDefault="009166C1" w:rsidP="00B51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3</w:t>
      </w:r>
      <w:r w:rsidR="00D4112B" w:rsidRPr="00822093">
        <w:rPr>
          <w:rFonts w:ascii="Times New Roman" w:eastAsia="Times New Roman" w:hAnsi="Times New Roman" w:cs="Times New Roman"/>
          <w:sz w:val="28"/>
          <w:szCs w:val="28"/>
        </w:rPr>
        <w:t>. В пункте 1.5:</w:t>
      </w:r>
    </w:p>
    <w:p w:rsidR="00D4112B" w:rsidRPr="00822093" w:rsidRDefault="009166C1" w:rsidP="00B51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4112B" w:rsidRPr="00822093">
        <w:rPr>
          <w:rFonts w:ascii="Times New Roman" w:eastAsia="Times New Roman" w:hAnsi="Times New Roman" w:cs="Times New Roman"/>
          <w:sz w:val="28"/>
          <w:szCs w:val="28"/>
        </w:rPr>
        <w:t>1. Абзац двенадцатый изложить в следующей редакции:</w:t>
      </w:r>
    </w:p>
    <w:p w:rsidR="00D4112B" w:rsidRPr="00822093" w:rsidRDefault="00D4112B" w:rsidP="00B51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>«Информация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Едином портале, на сведениях об услугах, содержащихся в Региональном реестре, размещенная на Региональном портале, и официальном сайте администрации Петровского городского округа Ставропольского края, предоставляется заявителю бесплатно.».</w:t>
      </w:r>
      <w:proofErr w:type="gramEnd"/>
    </w:p>
    <w:p w:rsidR="00D4112B" w:rsidRPr="00822093" w:rsidRDefault="009166C1" w:rsidP="00B51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3</w:t>
      </w:r>
      <w:r w:rsidR="00D4112B" w:rsidRPr="00822093">
        <w:rPr>
          <w:rFonts w:ascii="Times New Roman" w:eastAsia="Times New Roman" w:hAnsi="Times New Roman" w:cs="Times New Roman"/>
          <w:sz w:val="28"/>
          <w:szCs w:val="28"/>
        </w:rPr>
        <w:t>.2.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12B" w:rsidRPr="00822093">
        <w:rPr>
          <w:rFonts w:ascii="Times New Roman" w:eastAsia="Times New Roman" w:hAnsi="Times New Roman" w:cs="Times New Roman"/>
          <w:sz w:val="28"/>
          <w:szCs w:val="28"/>
        </w:rPr>
        <w:t xml:space="preserve">Абзац тринадцатый после слов «Региональном </w:t>
      </w:r>
      <w:proofErr w:type="gramStart"/>
      <w:r w:rsidR="00D4112B" w:rsidRPr="00822093">
        <w:rPr>
          <w:rFonts w:ascii="Times New Roman" w:eastAsia="Times New Roman" w:hAnsi="Times New Roman" w:cs="Times New Roman"/>
          <w:sz w:val="28"/>
          <w:szCs w:val="28"/>
        </w:rPr>
        <w:t>портале</w:t>
      </w:r>
      <w:proofErr w:type="gramEnd"/>
      <w:r w:rsidR="00D4112B" w:rsidRPr="00822093">
        <w:rPr>
          <w:rFonts w:ascii="Times New Roman" w:eastAsia="Times New Roman" w:hAnsi="Times New Roman" w:cs="Times New Roman"/>
          <w:sz w:val="28"/>
          <w:szCs w:val="28"/>
        </w:rPr>
        <w:t>» дополнить словами «, Региональном реестре».</w:t>
      </w:r>
    </w:p>
    <w:p w:rsidR="009166C1" w:rsidRPr="00822093" w:rsidRDefault="009166C1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4. В разделе 2:</w:t>
      </w:r>
    </w:p>
    <w:p w:rsidR="009166C1" w:rsidRPr="00822093" w:rsidRDefault="009166C1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4.</w:t>
      </w:r>
      <w:r w:rsidR="005B42E6" w:rsidRPr="00822093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Пункт 2.2. дополнить абзацами следующего содержания:</w:t>
      </w:r>
    </w:p>
    <w:p w:rsidR="009166C1" w:rsidRPr="00822093" w:rsidRDefault="009166C1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«- владельцы специальных счетов;</w:t>
      </w:r>
    </w:p>
    <w:p w:rsidR="009166C1" w:rsidRPr="00822093" w:rsidRDefault="009166C1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proofErr w:type="gram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осуществляющие управление многоквартирными домами.».</w:t>
      </w:r>
    </w:p>
    <w:p w:rsidR="00115214" w:rsidRPr="00822093" w:rsidRDefault="009166C1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5B42E6" w:rsidRPr="00822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214" w:rsidRPr="00822093">
        <w:rPr>
          <w:rFonts w:ascii="Times New Roman" w:eastAsia="Times New Roman" w:hAnsi="Times New Roman" w:cs="Times New Roman"/>
          <w:sz w:val="28"/>
          <w:szCs w:val="28"/>
        </w:rPr>
        <w:t>Пункт 2.5 изложить в следующей редакции:</w:t>
      </w:r>
    </w:p>
    <w:p w:rsidR="00115214" w:rsidRPr="00822093" w:rsidRDefault="00115214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«2.5.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115214" w:rsidRPr="00822093" w:rsidRDefault="00115214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</w:pP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 (далее – перечень нормативных правовых актов, регулирующих предоставление государственной услуги), размещен на </w:t>
      </w:r>
      <w:r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 xml:space="preserve">официальном сайте администрации Петровского городского округа Ставропольского края, в информационно-телекоммуникационной сети «Интернет», на Едином портале, </w:t>
      </w:r>
      <w:r w:rsidR="005B42E6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Р</w:t>
      </w:r>
      <w:r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 xml:space="preserve">егиональном портале и в </w:t>
      </w:r>
      <w:r w:rsidR="005B42E6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Р</w:t>
      </w:r>
      <w:r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егиональном реестре.».</w:t>
      </w:r>
      <w:r w:rsidR="00D05F28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 xml:space="preserve">  </w:t>
      </w:r>
      <w:proofErr w:type="gramEnd"/>
    </w:p>
    <w:p w:rsidR="001B1405" w:rsidRPr="00822093" w:rsidRDefault="001B1405" w:rsidP="009850F1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4.</w:t>
      </w:r>
      <w:r w:rsidR="004701F8" w:rsidRPr="0082209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701F8" w:rsidRPr="0082209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пункте 2.6:</w:t>
      </w:r>
    </w:p>
    <w:p w:rsidR="001B1405" w:rsidRPr="00822093" w:rsidRDefault="001B1405" w:rsidP="009850F1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4.</w:t>
      </w:r>
      <w:r w:rsidR="004701F8" w:rsidRPr="0082209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>.1. Подпункт 2.6.1 изложить в следующей редакции:</w:t>
      </w:r>
    </w:p>
    <w:p w:rsidR="001B1405" w:rsidRPr="00822093" w:rsidRDefault="001B1405" w:rsidP="001B140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eastAsia="Times New Roman"/>
          <w:sz w:val="28"/>
          <w:szCs w:val="28"/>
        </w:rPr>
        <w:t>«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2.6.1. </w:t>
      </w: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Для назначения компенсации заявитель обращается в Управление по месту регистрации по месту жительства либо в МФЦ с </w:t>
      </w:r>
      <w:hyperlink w:anchor="P740" w:history="1">
        <w:r w:rsidRPr="00822093">
          <w:rPr>
            <w:rFonts w:ascii="Times New Roman" w:eastAsia="Times New Roman" w:hAnsi="Times New Roman" w:cs="Times New Roman"/>
            <w:sz w:val="28"/>
            <w:szCs w:val="28"/>
          </w:rPr>
          <w:t>заявлением</w:t>
        </w:r>
      </w:hyperlink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компенсации расходов на уплату взноса на капитальный ремонт общего имущества в многоквартирном доме отдельным категориям граждан и способе ее доставки по форме, указанной в приложении 2 к Административному регламенту (далее - заявление), и представляет паспорт или иной документ, удостоверяющий его личность.</w:t>
      </w:r>
      <w:proofErr w:type="gramEnd"/>
    </w:p>
    <w:p w:rsidR="001B1405" w:rsidRPr="00822093" w:rsidRDefault="001B1405" w:rsidP="001B1405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1B1405" w:rsidRPr="00822093" w:rsidRDefault="001B1405" w:rsidP="001B140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документы, удостоверяющие регистрацию гражданина по месту жительства на территории Ставропольского края;</w:t>
      </w:r>
    </w:p>
    <w:p w:rsidR="001B1405" w:rsidRPr="00822093" w:rsidRDefault="001B1405" w:rsidP="001B1405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паспорта или иные документы, удостоверяющие личности совместно зарегистрированных с гражданином по месту жительства членов его семьи;</w:t>
      </w:r>
    </w:p>
    <w:p w:rsidR="001B1405" w:rsidRPr="00822093" w:rsidRDefault="001B1405" w:rsidP="001B1405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отсутствие трудовой деятельности у гражданина и у совместно зарегистрированных с ним по месту жительства членов его семьи (трудовая книжка либо ее копия, заверенная органом Пенсионного фонда Российской Федерации, в распоряжении которого находится пенсионное дело гражданина и пенсионные дела членов его семьи; военный билет);</w:t>
      </w:r>
      <w:proofErr w:type="gramEnd"/>
    </w:p>
    <w:p w:rsidR="001B1405" w:rsidRPr="00822093" w:rsidRDefault="001B1405" w:rsidP="001B1405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факт изменения фамилии, имени, отчества (свидетельство о заключении брака, свидетельство о расторжении брака, свидетельство о перемене имени);</w:t>
      </w:r>
    </w:p>
    <w:p w:rsidR="001B1405" w:rsidRPr="00822093" w:rsidRDefault="001B1405" w:rsidP="001B1405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справки, подтверждающие факт установления инвалидности I и (или) II группы совместно зарегистрированным с гражданином по месту жительства членам его семьи, выданные федеральными государственными учреждениями </w:t>
      </w: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>медико-социальной</w:t>
      </w:r>
      <w:proofErr w:type="gram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экспертизы;</w:t>
      </w:r>
    </w:p>
    <w:p w:rsidR="001B1405" w:rsidRPr="00822093" w:rsidRDefault="001B1405" w:rsidP="001B1405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документ, подтверждающий согласие на обработку персональных данных, содержащихся в заявлении и прилагаемых к нему документах, в 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порядке, установленном Федеральным </w:t>
      </w:r>
      <w:hyperlink r:id="rId9" w:history="1">
        <w:r w:rsidRPr="00822093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64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>О персональных данных</w:t>
      </w:r>
      <w:r w:rsidR="001F664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>, - для лиц, не являющихся заявителем, в случае, если для предоставления компенсации необходима обработка персональных данных таких лиц, за исключением лиц, признанных безвестно отсутствующими, объявленных в розыск, место нахождения которых не установлено уполномоченным федеральным органом исполнительной власти.</w:t>
      </w:r>
      <w:proofErr w:type="gramEnd"/>
    </w:p>
    <w:p w:rsidR="001B1405" w:rsidRPr="00822093" w:rsidRDefault="001B1405" w:rsidP="001B1405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В случае подачи заявления и документов, указанных в настоящем подпункте, представителем он представляет также документ, удостоверяющий его личность, и документ, подтверждающий его полномочия</w:t>
      </w: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102B" w:rsidRPr="00822093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6B758E" w:rsidRPr="00822093" w:rsidRDefault="006B758E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</w:pPr>
      <w:r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4.</w:t>
      </w:r>
      <w:r w:rsidR="004701F8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3</w:t>
      </w:r>
      <w:r w:rsidR="009850F1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.</w:t>
      </w:r>
      <w:r w:rsidR="0097102B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2</w:t>
      </w:r>
      <w:r w:rsidR="00E127C5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.</w:t>
      </w:r>
      <w:r w:rsidR="009850F1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 xml:space="preserve"> </w:t>
      </w:r>
      <w:r w:rsidR="00266BA5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 xml:space="preserve">В </w:t>
      </w:r>
      <w:r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 xml:space="preserve">подпункте </w:t>
      </w:r>
      <w:r w:rsidR="00266BA5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2.6.3</w:t>
      </w:r>
      <w:r w:rsidR="0097102B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:</w:t>
      </w:r>
    </w:p>
    <w:p w:rsidR="009850F1" w:rsidRPr="00822093" w:rsidRDefault="004701F8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</w:pPr>
      <w:r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4.3</w:t>
      </w:r>
      <w:r w:rsidR="006B758E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.</w:t>
      </w:r>
      <w:r w:rsidR="0097102B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2.1</w:t>
      </w:r>
      <w:r w:rsidR="006B758E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 xml:space="preserve">. В </w:t>
      </w:r>
      <w:r w:rsidR="00266BA5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абзаце одиннадцатом слова «</w:t>
      </w:r>
      <w:r w:rsidR="00266BA5" w:rsidRPr="00822093">
        <w:rPr>
          <w:rFonts w:ascii="Times New Roman" w:eastAsia="Arial CYR" w:hAnsi="Times New Roman" w:cs="Arial"/>
          <w:bCs/>
          <w:kern w:val="1"/>
          <w:sz w:val="28"/>
          <w:szCs w:val="28"/>
          <w:lang w:val="en-US" w:eastAsia="ar-SA"/>
        </w:rPr>
        <w:t>www</w:t>
      </w:r>
      <w:r w:rsidR="00266BA5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.</w:t>
      </w:r>
      <w:proofErr w:type="spellStart"/>
      <w:r w:rsidR="00266BA5" w:rsidRPr="00822093">
        <w:rPr>
          <w:rFonts w:ascii="Times New Roman" w:hAnsi="Times New Roman" w:cs="Times New Roman"/>
          <w:sz w:val="28"/>
          <w:szCs w:val="28"/>
          <w:shd w:val="clear" w:color="auto" w:fill="FFFFFF"/>
        </w:rPr>
        <w:t>gosuslugi</w:t>
      </w:r>
      <w:proofErr w:type="spellEnd"/>
      <w:r w:rsidR="00266BA5" w:rsidRPr="00822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26.ru.» заменить словами </w:t>
      </w:r>
      <w:r w:rsidR="00266BA5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«</w:t>
      </w:r>
      <w:r w:rsidR="00266BA5" w:rsidRPr="00822093">
        <w:rPr>
          <w:rFonts w:ascii="Times New Roman" w:eastAsia="Arial CYR" w:hAnsi="Times New Roman" w:cs="Arial"/>
          <w:bCs/>
          <w:kern w:val="1"/>
          <w:sz w:val="28"/>
          <w:szCs w:val="28"/>
          <w:lang w:val="en-US" w:eastAsia="ar-SA"/>
        </w:rPr>
        <w:t>www</w:t>
      </w:r>
      <w:r w:rsidR="00266BA5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.</w:t>
      </w:r>
      <w:r w:rsidR="00266BA5" w:rsidRPr="00822093">
        <w:rPr>
          <w:sz w:val="23"/>
          <w:szCs w:val="23"/>
          <w:shd w:val="clear" w:color="auto" w:fill="FFFFFF"/>
        </w:rPr>
        <w:t xml:space="preserve"> </w:t>
      </w:r>
      <w:r w:rsidR="00266BA5" w:rsidRPr="00822093">
        <w:rPr>
          <w:rFonts w:ascii="Times New Roman" w:hAnsi="Times New Roman" w:cs="Times New Roman"/>
          <w:sz w:val="28"/>
          <w:szCs w:val="28"/>
          <w:shd w:val="clear" w:color="auto" w:fill="FFFFFF"/>
        </w:rPr>
        <w:t>26gosuslugi.ru.».</w:t>
      </w:r>
    </w:p>
    <w:p w:rsidR="00266BA5" w:rsidRPr="00822093" w:rsidRDefault="004701F8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</w:pPr>
      <w:r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4.3</w:t>
      </w:r>
      <w:r w:rsidR="006B758E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.2.</w:t>
      </w:r>
      <w:r w:rsidR="0097102B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2.</w:t>
      </w:r>
      <w:r w:rsidR="00D859ED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 xml:space="preserve"> В абзац</w:t>
      </w:r>
      <w:r w:rsidR="00266BA5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е пятнадцатом после слова «Министерством» дополнить словами «цифрового развития,».</w:t>
      </w:r>
    </w:p>
    <w:p w:rsidR="0002711B" w:rsidRPr="00822093" w:rsidRDefault="006B758E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</w:pPr>
      <w:r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4.</w:t>
      </w:r>
      <w:r w:rsidR="004701F8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4</w:t>
      </w:r>
      <w:r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.</w:t>
      </w:r>
      <w:r w:rsidR="0002711B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 xml:space="preserve"> В </w:t>
      </w:r>
      <w:r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под</w:t>
      </w:r>
      <w:r w:rsidR="0002711B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 xml:space="preserve">пункте </w:t>
      </w:r>
      <w:r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2.7.1</w:t>
      </w:r>
      <w:r w:rsidR="0097102B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пун</w:t>
      </w:r>
      <w:r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кта 2.7</w:t>
      </w:r>
      <w:r w:rsidR="0002711B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:</w:t>
      </w:r>
    </w:p>
    <w:p w:rsidR="0002711B" w:rsidRPr="00822093" w:rsidRDefault="006B758E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</w:pPr>
      <w:r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4.</w:t>
      </w:r>
      <w:r w:rsidR="004701F8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4</w:t>
      </w:r>
      <w:r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.</w:t>
      </w:r>
      <w:r w:rsidR="0002711B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1. Подпункт «а» изложить в следующей редакции:</w:t>
      </w:r>
    </w:p>
    <w:p w:rsidR="0002711B" w:rsidRPr="00822093" w:rsidRDefault="0002711B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</w:pPr>
      <w:r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«а) в территориальном органе Пенсионного фонда Российской Федерации по Ставропольскому краю – сведения о страховом номере индивидуального лицевого счета застрахованного лица</w:t>
      </w:r>
      <w:proofErr w:type="gramStart"/>
      <w:r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;»</w:t>
      </w:r>
      <w:proofErr w:type="gramEnd"/>
      <w:r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.</w:t>
      </w:r>
      <w:r w:rsidR="00D859ED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 xml:space="preserve"> </w:t>
      </w:r>
    </w:p>
    <w:p w:rsidR="003462E1" w:rsidRPr="00822093" w:rsidRDefault="0097102B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</w:pPr>
      <w:r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4.</w:t>
      </w:r>
      <w:r w:rsidR="004701F8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4</w:t>
      </w:r>
      <w:r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.2</w:t>
      </w:r>
      <w:r w:rsidR="0002711B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 xml:space="preserve">. </w:t>
      </w:r>
      <w:r w:rsidR="003462E1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Дополнить подпунктом «</w:t>
      </w:r>
      <w:r w:rsidR="00934F9D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з</w:t>
      </w:r>
      <w:r w:rsidR="003462E1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» следующего содержания:</w:t>
      </w:r>
    </w:p>
    <w:p w:rsidR="003462E1" w:rsidRPr="00822093" w:rsidRDefault="003462E1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</w:pPr>
      <w:r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«</w:t>
      </w:r>
      <w:r w:rsidR="00934F9D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з</w:t>
      </w:r>
      <w:r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) в организации, осуществляющей управление многоквартирным домом, - сведения о наличии лифтового оборудования (далее – сведения).».</w:t>
      </w:r>
    </w:p>
    <w:p w:rsidR="0002711B" w:rsidRPr="00822093" w:rsidRDefault="0097102B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</w:pPr>
      <w:r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4.</w:t>
      </w:r>
      <w:r w:rsidR="004701F8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5</w:t>
      </w:r>
      <w:r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.</w:t>
      </w:r>
      <w:r w:rsidR="00934F9D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 xml:space="preserve"> В пункте 2.15:</w:t>
      </w:r>
    </w:p>
    <w:p w:rsidR="00934F9D" w:rsidRPr="00822093" w:rsidRDefault="0097102B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</w:pPr>
      <w:r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4.</w:t>
      </w:r>
      <w:r w:rsidR="004701F8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5</w:t>
      </w:r>
      <w:r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.1.</w:t>
      </w:r>
      <w:r w:rsidR="00934F9D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 xml:space="preserve"> Абзац первый изложить в следующей редакции:</w:t>
      </w:r>
    </w:p>
    <w:p w:rsidR="00D859ED" w:rsidRPr="00822093" w:rsidRDefault="00934F9D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«</w:t>
      </w:r>
      <w:r w:rsidR="0097102B" w:rsidRPr="00822093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 xml:space="preserve">2.15. </w:t>
      </w:r>
      <w:proofErr w:type="gramStart"/>
      <w:r w:rsidR="00D859ED" w:rsidRPr="00822093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D859ED" w:rsidRPr="00822093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социальной защите инвалидов</w:t>
      </w:r>
      <w:r w:rsidR="007246AC" w:rsidRPr="00822093">
        <w:rPr>
          <w:rFonts w:ascii="Times New Roman" w:hAnsi="Times New Roman" w:cs="Times New Roman"/>
          <w:sz w:val="28"/>
          <w:szCs w:val="28"/>
        </w:rPr>
        <w:t>».</w:t>
      </w:r>
    </w:p>
    <w:p w:rsidR="00354C76" w:rsidRPr="00822093" w:rsidRDefault="0097102B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093">
        <w:rPr>
          <w:rFonts w:ascii="Times New Roman" w:hAnsi="Times New Roman" w:cs="Times New Roman"/>
          <w:sz w:val="28"/>
          <w:szCs w:val="28"/>
        </w:rPr>
        <w:t>4.</w:t>
      </w:r>
      <w:r w:rsidR="004701F8" w:rsidRPr="00822093">
        <w:rPr>
          <w:rFonts w:ascii="Times New Roman" w:hAnsi="Times New Roman" w:cs="Times New Roman"/>
          <w:sz w:val="28"/>
          <w:szCs w:val="28"/>
        </w:rPr>
        <w:t>5</w:t>
      </w:r>
      <w:r w:rsidRPr="00822093">
        <w:rPr>
          <w:rFonts w:ascii="Times New Roman" w:hAnsi="Times New Roman" w:cs="Times New Roman"/>
          <w:sz w:val="28"/>
          <w:szCs w:val="28"/>
        </w:rPr>
        <w:t>.2</w:t>
      </w:r>
      <w:r w:rsidR="007246AC" w:rsidRPr="00822093">
        <w:rPr>
          <w:rFonts w:ascii="Times New Roman" w:hAnsi="Times New Roman" w:cs="Times New Roman"/>
          <w:sz w:val="28"/>
          <w:szCs w:val="28"/>
        </w:rPr>
        <w:t xml:space="preserve">. </w:t>
      </w:r>
      <w:r w:rsidR="00354C76" w:rsidRPr="00822093">
        <w:rPr>
          <w:rFonts w:ascii="Times New Roman" w:hAnsi="Times New Roman" w:cs="Times New Roman"/>
          <w:sz w:val="28"/>
          <w:szCs w:val="28"/>
        </w:rPr>
        <w:t>А</w:t>
      </w:r>
      <w:r w:rsidR="007246AC" w:rsidRPr="00822093">
        <w:rPr>
          <w:rFonts w:ascii="Times New Roman" w:hAnsi="Times New Roman" w:cs="Times New Roman"/>
          <w:sz w:val="28"/>
          <w:szCs w:val="28"/>
        </w:rPr>
        <w:t>бзац</w:t>
      </w:r>
      <w:r w:rsidR="00354C76" w:rsidRPr="00822093">
        <w:rPr>
          <w:rFonts w:ascii="Times New Roman" w:hAnsi="Times New Roman" w:cs="Times New Roman"/>
          <w:sz w:val="28"/>
          <w:szCs w:val="28"/>
        </w:rPr>
        <w:t xml:space="preserve"> двенадцатый дополнить предложением следующего содержания:</w:t>
      </w:r>
    </w:p>
    <w:p w:rsidR="007246AC" w:rsidRPr="00822093" w:rsidRDefault="00354C76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093">
        <w:rPr>
          <w:rFonts w:ascii="Times New Roman" w:hAnsi="Times New Roman" w:cs="Times New Roman"/>
          <w:sz w:val="28"/>
          <w:szCs w:val="28"/>
        </w:rPr>
        <w:t xml:space="preserve">«Места для ожидания, </w:t>
      </w:r>
      <w:r w:rsidR="007246AC" w:rsidRPr="00822093">
        <w:rPr>
          <w:rFonts w:ascii="Times New Roman" w:hAnsi="Times New Roman" w:cs="Times New Roman"/>
          <w:sz w:val="28"/>
          <w:szCs w:val="28"/>
        </w:rPr>
        <w:t>места для заполнения запросов о предоставлении государственной услуги должны соответствовать комфортным условиям для заявителей</w:t>
      </w:r>
      <w:proofErr w:type="gramStart"/>
      <w:r w:rsidR="00485EE0" w:rsidRPr="0082209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818E4" w:rsidRPr="00822093" w:rsidRDefault="0097102B" w:rsidP="001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093">
        <w:rPr>
          <w:rFonts w:ascii="Times New Roman" w:hAnsi="Times New Roman" w:cs="Times New Roman"/>
          <w:sz w:val="28"/>
          <w:szCs w:val="28"/>
        </w:rPr>
        <w:t>4.</w:t>
      </w:r>
      <w:r w:rsidR="004701F8" w:rsidRPr="00822093">
        <w:rPr>
          <w:rFonts w:ascii="Times New Roman" w:hAnsi="Times New Roman" w:cs="Times New Roman"/>
          <w:sz w:val="28"/>
          <w:szCs w:val="28"/>
        </w:rPr>
        <w:t>6</w:t>
      </w:r>
      <w:r w:rsidR="001818E4" w:rsidRPr="00822093">
        <w:rPr>
          <w:rFonts w:ascii="Times New Roman" w:hAnsi="Times New Roman" w:cs="Times New Roman"/>
          <w:sz w:val="28"/>
          <w:szCs w:val="28"/>
        </w:rPr>
        <w:t xml:space="preserve">. </w:t>
      </w:r>
      <w:r w:rsidR="002C1B2E" w:rsidRPr="00822093">
        <w:rPr>
          <w:rFonts w:ascii="Times New Roman" w:hAnsi="Times New Roman" w:cs="Times New Roman"/>
          <w:sz w:val="28"/>
          <w:szCs w:val="28"/>
        </w:rPr>
        <w:t>П</w:t>
      </w:r>
      <w:r w:rsidR="001818E4" w:rsidRPr="00822093">
        <w:rPr>
          <w:rFonts w:ascii="Times New Roman" w:hAnsi="Times New Roman" w:cs="Times New Roman"/>
          <w:sz w:val="28"/>
          <w:szCs w:val="28"/>
        </w:rPr>
        <w:t>ункт 2.16</w:t>
      </w:r>
      <w:r w:rsidR="002C1B2E" w:rsidRPr="00822093">
        <w:rPr>
          <w:rFonts w:ascii="Times New Roman" w:hAnsi="Times New Roman" w:cs="Times New Roman"/>
          <w:sz w:val="28"/>
          <w:szCs w:val="28"/>
        </w:rPr>
        <w:t xml:space="preserve"> и</w:t>
      </w:r>
      <w:r w:rsidR="001818E4" w:rsidRPr="00822093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1818E4" w:rsidRPr="00822093" w:rsidRDefault="001818E4" w:rsidP="001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hAnsi="Times New Roman" w:cs="Times New Roman"/>
          <w:sz w:val="28"/>
          <w:szCs w:val="28"/>
        </w:rPr>
        <w:t xml:space="preserve">«2.16. </w:t>
      </w: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>Показатели доступности и качества государственной услуг</w:t>
      </w:r>
      <w:r w:rsidR="003E141D" w:rsidRPr="008220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</w:t>
      </w:r>
      <w:proofErr w:type="gram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подразделении органа исполнительной власти края,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10" w:history="1">
        <w:r w:rsidRPr="00822093">
          <w:rPr>
            <w:rFonts w:ascii="Times New Roman" w:eastAsia="Times New Roman" w:hAnsi="Times New Roman" w:cs="Times New Roman"/>
            <w:sz w:val="28"/>
            <w:szCs w:val="28"/>
          </w:rPr>
          <w:t>статьей 15</w:t>
        </w:r>
      </w:hyperlink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3E141D" w:rsidRPr="0082209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E141D" w:rsidRPr="0082209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(далее - комплексный запрос).</w:t>
      </w:r>
      <w:proofErr w:type="gramEnd"/>
    </w:p>
    <w:p w:rsidR="002C1B2E" w:rsidRPr="00822093" w:rsidRDefault="002C1B2E" w:rsidP="002C1B2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093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относятся:</w:t>
      </w:r>
    </w:p>
    <w:p w:rsidR="002C1B2E" w:rsidRPr="00822093" w:rsidRDefault="002C1B2E" w:rsidP="002C1B2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093">
        <w:rPr>
          <w:rFonts w:ascii="Times New Roman" w:hAnsi="Times New Roman" w:cs="Times New Roman"/>
          <w:sz w:val="28"/>
          <w:szCs w:val="28"/>
        </w:rPr>
        <w:t>1) своевременность:</w:t>
      </w:r>
    </w:p>
    <w:p w:rsidR="002C1B2E" w:rsidRPr="00822093" w:rsidRDefault="002C1B2E" w:rsidP="002C1B2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22093">
        <w:rPr>
          <w:rFonts w:ascii="Times New Roman" w:hAnsi="Times New Roman" w:cs="Times New Roman"/>
          <w:sz w:val="28"/>
          <w:szCs w:val="28"/>
        </w:rPr>
        <w:t>= Установленный регламентом срок / Время, фактически затраченное на предоставление услуги x 100%.</w:t>
      </w:r>
    </w:p>
    <w:p w:rsidR="002C1B2E" w:rsidRPr="00822093" w:rsidRDefault="002C1B2E" w:rsidP="002C1B2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093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регламента;</w:t>
      </w:r>
    </w:p>
    <w:p w:rsidR="002C1B2E" w:rsidRPr="00822093" w:rsidRDefault="002C1B2E" w:rsidP="001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2) доступность:</w:t>
      </w:r>
    </w:p>
    <w:p w:rsidR="001818E4" w:rsidRPr="00822093" w:rsidRDefault="001818E4" w:rsidP="001818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8220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2093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82209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22093">
        <w:rPr>
          <w:rFonts w:ascii="Times New Roman" w:hAnsi="Times New Roman" w:cs="Times New Roman"/>
          <w:sz w:val="28"/>
          <w:szCs w:val="28"/>
        </w:rPr>
        <w:t>Д</w:t>
      </w:r>
      <w:r w:rsidRPr="00822093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82209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22093">
        <w:rPr>
          <w:rFonts w:ascii="Times New Roman" w:hAnsi="Times New Roman" w:cs="Times New Roman"/>
          <w:sz w:val="28"/>
          <w:szCs w:val="28"/>
        </w:rPr>
        <w:t>Д</w:t>
      </w:r>
      <w:r w:rsidRPr="00822093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82209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22093">
        <w:rPr>
          <w:rFonts w:ascii="Times New Roman" w:hAnsi="Times New Roman" w:cs="Times New Roman"/>
          <w:sz w:val="28"/>
          <w:szCs w:val="28"/>
        </w:rPr>
        <w:t>Д</w:t>
      </w:r>
      <w:r w:rsidRPr="00822093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22093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822093">
        <w:rPr>
          <w:rFonts w:ascii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82209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22093">
        <w:rPr>
          <w:rFonts w:ascii="Times New Roman" w:hAnsi="Times New Roman" w:cs="Times New Roman"/>
          <w:sz w:val="28"/>
          <w:szCs w:val="28"/>
        </w:rPr>
        <w:t>Д</w:t>
      </w:r>
      <w:r w:rsidRPr="00822093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82209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22093">
        <w:rPr>
          <w:rFonts w:ascii="Times New Roman" w:hAnsi="Times New Roman" w:cs="Times New Roman"/>
          <w:sz w:val="28"/>
          <w:szCs w:val="28"/>
        </w:rPr>
        <w:t>Д</w:t>
      </w:r>
      <w:r w:rsidRPr="00822093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82209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22093">
        <w:rPr>
          <w:rFonts w:ascii="Times New Roman" w:hAnsi="Times New Roman" w:cs="Times New Roman"/>
          <w:sz w:val="28"/>
          <w:szCs w:val="28"/>
        </w:rPr>
        <w:t>Д</w:t>
      </w:r>
      <w:r w:rsidRPr="00822093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82209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22093">
        <w:rPr>
          <w:rFonts w:ascii="Times New Roman" w:hAnsi="Times New Roman" w:cs="Times New Roman"/>
          <w:sz w:val="28"/>
          <w:szCs w:val="28"/>
        </w:rPr>
        <w:t>Д</w:t>
      </w:r>
      <w:r w:rsidRPr="00822093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82209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22093">
        <w:rPr>
          <w:rFonts w:ascii="Times New Roman" w:hAnsi="Times New Roman" w:cs="Times New Roman"/>
          <w:sz w:val="28"/>
          <w:szCs w:val="28"/>
        </w:rPr>
        <w:t>Д</w:t>
      </w:r>
      <w:r w:rsidRPr="00822093">
        <w:rPr>
          <w:rFonts w:ascii="Times New Roman" w:hAnsi="Times New Roman" w:cs="Times New Roman"/>
          <w:sz w:val="28"/>
          <w:szCs w:val="28"/>
          <w:vertAlign w:val="subscript"/>
        </w:rPr>
        <w:t>экстер</w:t>
      </w:r>
      <w:proofErr w:type="spellEnd"/>
      <w:r w:rsidR="00DB4AC1" w:rsidRPr="00822093">
        <w:rPr>
          <w:rFonts w:ascii="Times New Roman" w:hAnsi="Times New Roman" w:cs="Times New Roman"/>
          <w:sz w:val="28"/>
          <w:szCs w:val="28"/>
          <w:vertAlign w:val="subscript"/>
        </w:rPr>
        <w:t>,</w:t>
      </w:r>
    </w:p>
    <w:p w:rsidR="001818E4" w:rsidRPr="00822093" w:rsidRDefault="001818E4" w:rsidP="001818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B4AC1" w:rsidRPr="00822093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DB4AC1" w:rsidRPr="00822093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DB4AC1" w:rsidRPr="00822093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= 5% - можно записаться на прием по телефону;</w:t>
      </w:r>
    </w:p>
    <w:p w:rsidR="00DB4AC1" w:rsidRPr="00822093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=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0% - нельзя записаться на прием по телефону;</w:t>
      </w:r>
    </w:p>
    <w:p w:rsidR="00DB4AC1" w:rsidRPr="00822093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:rsidR="00DB4AC1" w:rsidRPr="00822093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- 10% - прием (выдача) документов осуществляется без перерыва на обед (5%) и в выходной день (5%);</w:t>
      </w:r>
    </w:p>
    <w:p w:rsidR="00DB4AC1" w:rsidRPr="00822093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- наличие </w:t>
      </w: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среды:</w:t>
      </w:r>
    </w:p>
    <w:p w:rsidR="00DB4AC1" w:rsidRPr="00822093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= 10% - от тротуара до места приема можно проехать на коляске:</w:t>
      </w:r>
    </w:p>
    <w:p w:rsidR="00DB4AC1" w:rsidRPr="00822093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= 5% - от тротуара до места приема можно проехать на коляске с посторонней помощью 1 человека;</w:t>
      </w:r>
    </w:p>
    <w:p w:rsidR="00DB4AC1" w:rsidRPr="00822093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= 0% - от тротуара до места приема нельзя проехать на коляске;</w:t>
      </w:r>
    </w:p>
    <w:p w:rsidR="00DB4AC1" w:rsidRPr="00822093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- наличие возможности подать заявление в электронной форме:</w:t>
      </w:r>
    </w:p>
    <w:p w:rsidR="00DB4AC1" w:rsidRPr="00822093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= 10% - можно подать заявление в электронной форме;</w:t>
      </w:r>
    </w:p>
    <w:p w:rsidR="00DB4AC1" w:rsidRPr="00822093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= 0% - нельзя подать заявление в электронной форме;</w:t>
      </w:r>
    </w:p>
    <w:p w:rsidR="00DB4AC1" w:rsidRPr="00822093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- доступность информации о предоставлении государственной услуги:</w:t>
      </w:r>
    </w:p>
    <w:p w:rsidR="00DB4AC1" w:rsidRPr="00822093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= 20% - информация об основаниях, условиях и порядке предоставления государст</w:t>
      </w:r>
      <w:r w:rsidR="003E141D" w:rsidRPr="00822093">
        <w:rPr>
          <w:rFonts w:ascii="Times New Roman" w:eastAsia="Times New Roman" w:hAnsi="Times New Roman" w:cs="Times New Roman"/>
          <w:sz w:val="28"/>
          <w:szCs w:val="28"/>
        </w:rPr>
        <w:t>венной услуги размещена в сети «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3E141D" w:rsidRPr="0082209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(5%) и на информационных стендах (5%), есть доступный для заявителей раздаточный материал (5%), периодически информация о государственной услуге размещается в СМИ (5%);</w:t>
      </w:r>
    </w:p>
    <w:p w:rsidR="00DB4AC1" w:rsidRPr="00822093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lastRenderedPageBreak/>
        <w:t>Д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= 0% - для получения информации о предоставлении государственной услуги необходимо пользоваться услугами, изучать нормативные документы;</w:t>
      </w:r>
    </w:p>
    <w:p w:rsidR="00DB4AC1" w:rsidRPr="00822093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государственной услуги по месту жительства:</w:t>
      </w:r>
    </w:p>
    <w:p w:rsidR="00DB4AC1" w:rsidRPr="00822093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= 20% -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DB4AC1" w:rsidRPr="00822093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= 0% - нельзя подать заявление, документы и получить результат государственной услуги по месту жительства;</w:t>
      </w:r>
    </w:p>
    <w:p w:rsidR="00DB4AC1" w:rsidRPr="00822093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- возможность подачи документов, необходимых для предоставления государственной услуги, в МФЦ:</w:t>
      </w:r>
    </w:p>
    <w:p w:rsidR="00DB4AC1" w:rsidRPr="00822093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= 15% - при наличии возможности подачи документов, необходимых для предоставления государственной услуги, в МФЦ (5%), при наличии возможности подачи комплексного запроса для предоставления государственной услуги, в МФЦ (10%);</w:t>
      </w:r>
    </w:p>
    <w:p w:rsidR="00DB4AC1" w:rsidRPr="00822093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= 0% при отсутствии возможности подачи документов, необходимых для предоставления государственной услуги в МФЦ;</w:t>
      </w:r>
    </w:p>
    <w:p w:rsidR="00DB4AC1" w:rsidRPr="00822093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экстер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- наличие возможности подать заявление по экстерриториальному принципу:</w:t>
      </w:r>
    </w:p>
    <w:p w:rsidR="00DB4AC1" w:rsidRPr="00822093" w:rsidRDefault="00DB4AC1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экстер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= 10% - государственная услуга предоставляется по экстерриториальному принципу;</w:t>
      </w:r>
    </w:p>
    <w:p w:rsidR="00DB4AC1" w:rsidRPr="00822093" w:rsidRDefault="00DB4AC1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экстер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= 0% - государственная услуга не предоставляется по экстерриториальному принципу.</w:t>
      </w:r>
    </w:p>
    <w:p w:rsidR="00DB4AC1" w:rsidRPr="00822093" w:rsidRDefault="00DB4AC1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2C1B2E" w:rsidRPr="00822093" w:rsidRDefault="002C1B2E" w:rsidP="002C1B2E">
      <w:pPr>
        <w:pStyle w:val="ab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3) качество (</w:t>
      </w: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Кач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2C1B2E" w:rsidRPr="00822093" w:rsidRDefault="002C1B2E" w:rsidP="002C1B2E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2C1B2E" w:rsidRPr="00822093" w:rsidRDefault="002C1B2E" w:rsidP="002C1B2E">
      <w:pPr>
        <w:pStyle w:val="ab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Кач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C1B2E" w:rsidRPr="00822093" w:rsidRDefault="002C1B2E" w:rsidP="002C1B2E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2C1B2E" w:rsidRPr="00822093" w:rsidRDefault="002C1B2E" w:rsidP="002C1B2E">
      <w:pPr>
        <w:pStyle w:val="ab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2C1B2E" w:rsidRPr="00822093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B2E" w:rsidRPr="00822093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принятых документов (с учетом уже имеющихся в органе соцзащиты) / количество предусмотренных настоящим Административным регламентом документов х 100%.</w:t>
      </w:r>
    </w:p>
    <w:p w:rsidR="002C1B2E" w:rsidRPr="00822093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2C1B2E" w:rsidRPr="00822093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обращение;</w:t>
      </w:r>
    </w:p>
    <w:p w:rsidR="002C1B2E" w:rsidRPr="00822093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- качество обслуживания при предоставлении государственной услуги:</w:t>
      </w:r>
    </w:p>
    <w:p w:rsidR="002C1B2E" w:rsidRPr="00822093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2C1B2E" w:rsidRPr="00822093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2C1B2E" w:rsidRPr="00822093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настоящим Административным регламентом документов, имеющихся в ОИВ х 100%.</w:t>
      </w:r>
    </w:p>
    <w:p w:rsidR="002C1B2E" w:rsidRPr="00822093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100% говорит о том, что государственная услуга предоставляется в строгом соответствии с Федеральным </w:t>
      </w:r>
      <w:hyperlink r:id="rId11" w:history="1">
        <w:r w:rsidRPr="00822093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2C1B2E" w:rsidRPr="00822093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 / количество заявителей х 100%;</w:t>
      </w:r>
    </w:p>
    <w:p w:rsidR="002C1B2E" w:rsidRPr="00822093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2C1B2E" w:rsidRPr="00822093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2C1B2E" w:rsidRPr="00822093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2C1B2E" w:rsidRPr="00822093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услугу;</w:t>
      </w:r>
    </w:p>
    <w:p w:rsidR="002C1B2E" w:rsidRPr="00822093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2C1B2E" w:rsidRPr="00822093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предусмотренных настоящим </w:t>
      </w:r>
      <w:r w:rsidR="003E141D" w:rsidRPr="008220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>дминистративным регламентом;</w:t>
      </w:r>
    </w:p>
    <w:p w:rsidR="002C1B2E" w:rsidRPr="00822093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-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2C1B2E" w:rsidRPr="00822093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2C1B2E" w:rsidRPr="00822093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4) удовлетворенность (Уд):</w:t>
      </w:r>
    </w:p>
    <w:p w:rsidR="002C1B2E" w:rsidRPr="00822093" w:rsidRDefault="002C1B2E" w:rsidP="002C1B2E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B2E" w:rsidRPr="00822093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Уд = 100% - </w:t>
      </w: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заявл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x 100%,</w:t>
      </w:r>
    </w:p>
    <w:p w:rsidR="002C1B2E" w:rsidRPr="00822093" w:rsidRDefault="002C1B2E" w:rsidP="002C1B2E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B2E" w:rsidRPr="00822093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2C1B2E" w:rsidRPr="00822093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обжалований при предоставлении государственной услуги;</w:t>
      </w:r>
    </w:p>
    <w:p w:rsidR="002C1B2E" w:rsidRPr="00822093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20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заявителей.</w:t>
      </w:r>
    </w:p>
    <w:p w:rsidR="002C1B2E" w:rsidRPr="00822093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lastRenderedPageBreak/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2C1B2E" w:rsidRPr="00822093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предоставления государственной услуги заявитель вправе обращаться в </w:t>
      </w:r>
      <w:r w:rsidR="003E141D" w:rsidRPr="00822093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</w:t>
      </w: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6200" w:rsidRPr="00822093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A40255" w:rsidRPr="00822093" w:rsidRDefault="0097102B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4.</w:t>
      </w:r>
      <w:r w:rsidR="004701F8" w:rsidRPr="00822093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200" w:rsidRPr="008220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D4E59" w:rsidRPr="0082209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86200" w:rsidRPr="00822093">
        <w:rPr>
          <w:rFonts w:ascii="Times New Roman" w:eastAsia="Times New Roman" w:hAnsi="Times New Roman" w:cs="Times New Roman"/>
          <w:sz w:val="28"/>
          <w:szCs w:val="28"/>
        </w:rPr>
        <w:t>ункт 2.17</w:t>
      </w:r>
      <w:r w:rsidR="002D4E59" w:rsidRPr="0082209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86200" w:rsidRPr="00822093">
        <w:rPr>
          <w:rFonts w:ascii="Times New Roman" w:eastAsia="Times New Roman" w:hAnsi="Times New Roman" w:cs="Times New Roman"/>
          <w:sz w:val="28"/>
          <w:szCs w:val="28"/>
        </w:rPr>
        <w:t>зложить в следующей редакции</w:t>
      </w:r>
      <w:r w:rsidR="00A40255" w:rsidRPr="0082209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7390" w:rsidRPr="00822093" w:rsidRDefault="00A40255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«2.17. Иные требования, в том числе учитывающие особенности предоставления государственной услуги</w:t>
      </w:r>
      <w:r w:rsidR="00007390" w:rsidRPr="00822093">
        <w:rPr>
          <w:rFonts w:ascii="Times New Roman" w:eastAsia="Times New Roman" w:hAnsi="Times New Roman" w:cs="Times New Roman"/>
          <w:sz w:val="28"/>
          <w:szCs w:val="28"/>
        </w:rPr>
        <w:t xml:space="preserve">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  <w:r w:rsidR="004B0047" w:rsidRPr="008220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674A" w:rsidRPr="00822093" w:rsidRDefault="002D4E59" w:rsidP="0008674A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8674A" w:rsidRPr="0082209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>7.1</w:t>
      </w:r>
      <w:r w:rsidR="0008674A" w:rsidRPr="00822093"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>ри предоставлении государственной услуги в МФЦ должностными лицами МФЦ могут в соответствии с настоящим Административным регламентом осуществляться:</w:t>
      </w:r>
    </w:p>
    <w:p w:rsidR="002D4E59" w:rsidRPr="00822093" w:rsidRDefault="002D4E59" w:rsidP="0008674A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информирование и консультирование заявителей по вопросу предоставления государственной услуги;</w:t>
      </w:r>
    </w:p>
    <w:p w:rsidR="002D4E59" w:rsidRPr="00822093" w:rsidRDefault="002D4E59" w:rsidP="0008674A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прием заявления и документов;</w:t>
      </w:r>
    </w:p>
    <w:p w:rsidR="002D4E59" w:rsidRPr="00822093" w:rsidRDefault="002D4E59" w:rsidP="0008674A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истребование документов, необходимых для предоставления государственной услуги и находящихся в других органах и организациях в соответствии с заключенными соглашениями;</w:t>
      </w:r>
    </w:p>
    <w:p w:rsidR="002D4E59" w:rsidRPr="00822093" w:rsidRDefault="002D4E59" w:rsidP="0008674A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выдача заявителям документов, являющихся результатом предоставления государственной услуги.</w:t>
      </w:r>
    </w:p>
    <w:p w:rsidR="0008674A" w:rsidRPr="00822093" w:rsidRDefault="0008674A" w:rsidP="0008674A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В случае обращения заявителя с комплексным запросом должностное лицо МФЦ для обеспечения получения заявителем государственных услуг, указанных в комплексном запросе, </w:t>
      </w: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>предоставляемых</w:t>
      </w:r>
      <w:proofErr w:type="gram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в том числе Управлением, действует в интересах заявителя без доверенности и не позднее одного рабочего дня, следующего за днем получения комплексного запроса, направляет в Управление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государственной услуги,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08674A" w:rsidRPr="00822093" w:rsidRDefault="0008674A" w:rsidP="0008674A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08674A" w:rsidRPr="00822093" w:rsidRDefault="0008674A" w:rsidP="0008674A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государственной услуги, указанной в комплексном запросе.</w:t>
      </w:r>
    </w:p>
    <w:p w:rsidR="0008674A" w:rsidRPr="00822093" w:rsidRDefault="0008674A" w:rsidP="0008674A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lastRenderedPageBreak/>
        <w:t>Общий срок выполнения комплексного запроса исчисляется как наибольшая продолжительность государственной услуги в составе комплексного запроса для «параллельных» услуг или как сумма наибольших сроков оказания государственных услуг в составе комплексного запроса для «последовательных» услуг.</w:t>
      </w:r>
    </w:p>
    <w:p w:rsidR="00C86200" w:rsidRPr="00822093" w:rsidRDefault="00007390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Государственная услуга предоставляется по экстерриториальному принципу МФЦ.</w:t>
      </w:r>
      <w:r w:rsidR="002D4E59" w:rsidRPr="00822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>Особенности предоставления</w:t>
      </w:r>
      <w:r w:rsidR="004B0047" w:rsidRPr="0082209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услуги по экстерриториальному принципу отсутствуют.</w:t>
      </w:r>
      <w:r w:rsidR="00F24F72" w:rsidRPr="00822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674A" w:rsidRPr="00822093" w:rsidRDefault="002D4E59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2.17.2. Предоставление государственной услуги в электронной форме</w:t>
      </w:r>
    </w:p>
    <w:p w:rsidR="002D4E59" w:rsidRPr="00822093" w:rsidRDefault="002D4E59" w:rsidP="00AB0FE9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государственной услуги заявителю обеспечивается возможность с использованием сети </w:t>
      </w:r>
      <w:r w:rsidR="00AB0FE9" w:rsidRPr="00822093">
        <w:rPr>
          <w:rFonts w:ascii="Times New Roman" w:eastAsia="Times New Roman" w:hAnsi="Times New Roman" w:cs="Times New Roman"/>
          <w:sz w:val="28"/>
          <w:szCs w:val="28"/>
        </w:rPr>
        <w:t>«И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>нтернет</w:t>
      </w:r>
      <w:r w:rsidR="00AB0FE9" w:rsidRPr="0082209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через официальный сайт </w:t>
      </w:r>
      <w:r w:rsidR="00AB0FE9" w:rsidRPr="00822093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>, Единый портал, Региональный портал:</w:t>
      </w:r>
    </w:p>
    <w:p w:rsidR="002D4E59" w:rsidRPr="00822093" w:rsidRDefault="002D4E59" w:rsidP="00AB0FE9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2D4E59" w:rsidRPr="00822093" w:rsidRDefault="002D4E59" w:rsidP="00AB0FE9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hyperlink r:id="rId12" w:history="1">
        <w:r w:rsidRPr="0082209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07 июля 2011 г. </w:t>
      </w:r>
      <w:r w:rsidR="00AB0FE9" w:rsidRPr="0082209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553 </w:t>
      </w:r>
      <w:r w:rsidR="00AB0FE9" w:rsidRPr="0082209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AB0FE9" w:rsidRPr="0082209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4E59" w:rsidRPr="00822093" w:rsidRDefault="002D4E59" w:rsidP="00AB0FE9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При обращении заявителя посредством Единого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 Заявление и документы, представленные в форме электронного документа, должны быть представлены в формате *.</w:t>
      </w: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rtf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>, *.</w:t>
      </w: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>, *.</w:t>
      </w: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odt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>, *.</w:t>
      </w: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jpg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>, *.</w:t>
      </w:r>
      <w:proofErr w:type="spellStart"/>
      <w:r w:rsidRPr="00822093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Pr="008220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4E59" w:rsidRPr="00822093" w:rsidRDefault="002D4E59" w:rsidP="00AB0FE9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13" w:history="1">
        <w:r w:rsidRPr="00822093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45A3" w:rsidRPr="00822093">
        <w:rPr>
          <w:rFonts w:ascii="Times New Roman" w:eastAsia="Times New Roman" w:hAnsi="Times New Roman" w:cs="Times New Roman"/>
          <w:sz w:val="28"/>
          <w:szCs w:val="28"/>
        </w:rPr>
        <w:t>от 6 апреля 2011 г. № 63-ФЗ «Об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подписи</w:t>
      </w:r>
      <w:r w:rsidR="00AB0FE9" w:rsidRPr="0082209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E45A3" w:rsidRPr="00822093">
        <w:rPr>
          <w:rFonts w:ascii="Times New Roman" w:eastAsia="Times New Roman" w:hAnsi="Times New Roman" w:cs="Times New Roman"/>
          <w:sz w:val="28"/>
          <w:szCs w:val="28"/>
        </w:rPr>
        <w:t xml:space="preserve"> (далее – Федеральный закон «Об электронной подписи»)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4E59" w:rsidRPr="00822093" w:rsidRDefault="002D4E59" w:rsidP="00AB0FE9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</w:t>
      </w:r>
      <w:r w:rsidR="003E141D" w:rsidRPr="00822093"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lastRenderedPageBreak/>
        <w:t>заявление и документы, на предмет ее соответствия следующим требованиям:</w:t>
      </w:r>
    </w:p>
    <w:p w:rsidR="002D4E59" w:rsidRPr="00822093" w:rsidRDefault="002D4E59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2D4E59" w:rsidRPr="00822093" w:rsidRDefault="002D4E59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FE45A3" w:rsidRPr="00822093" w:rsidRDefault="002D4E59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</w:t>
      </w:r>
    </w:p>
    <w:p w:rsidR="002D4E59" w:rsidRPr="00822093" w:rsidRDefault="002D4E59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14" w:history="1">
        <w:r w:rsidRPr="00822093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45A3" w:rsidRPr="0082209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>Об электронной подписи</w:t>
      </w:r>
      <w:r w:rsidR="00FE45A3" w:rsidRPr="0082209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2D4E59" w:rsidRPr="00822093" w:rsidRDefault="002D4E59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2D4E59" w:rsidRPr="00822093" w:rsidRDefault="002D4E59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При обращении в электронной форме за получением государственной услуги заявление и прилагаемые к нему документы подписываются тем видом электронной подписи, допустимость использования которой установлена федеральными законами, регламентирующими порядок предоставления государственной услуги.</w:t>
      </w:r>
    </w:p>
    <w:p w:rsidR="002D4E59" w:rsidRPr="00822093" w:rsidRDefault="002D4E59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</w:t>
      </w:r>
      <w:hyperlink r:id="rId15" w:history="1">
        <w:r w:rsidRPr="00822093">
          <w:rPr>
            <w:rFonts w:ascii="Times New Roman" w:eastAsia="Times New Roman" w:hAnsi="Times New Roman" w:cs="Times New Roman"/>
            <w:sz w:val="28"/>
            <w:szCs w:val="28"/>
          </w:rPr>
          <w:t>постановлению</w:t>
        </w:r>
      </w:hyperlink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25 июня 2012 г. </w:t>
      </w:r>
      <w:r w:rsidR="00FE45A3" w:rsidRPr="0082209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634.</w:t>
      </w:r>
    </w:p>
    <w:p w:rsidR="002D4E59" w:rsidRPr="00822093" w:rsidRDefault="002D4E59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>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2D4E59" w:rsidRPr="00822093" w:rsidRDefault="002D4E59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принятии заявления, поступившего в </w:t>
      </w:r>
      <w:r w:rsidR="003E141D" w:rsidRPr="00822093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>предоставляющий</w:t>
      </w:r>
      <w:proofErr w:type="gram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услугу, посредством почтовой связи или 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lastRenderedPageBreak/>
        <w:t>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2D4E59" w:rsidRPr="00822093" w:rsidRDefault="002D4E59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</w:t>
      </w: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>срока действия результата предоставления государственной услуги</w:t>
      </w:r>
      <w:proofErr w:type="gramEnd"/>
      <w:r w:rsidRPr="008220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4E59" w:rsidRPr="00822093" w:rsidRDefault="002D4E59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2.17.3. При организации записи на прием </w:t>
      </w:r>
      <w:r w:rsidR="003E141D" w:rsidRPr="00822093"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или МФЦ заявителю обеспечивается возможность:</w:t>
      </w:r>
    </w:p>
    <w:p w:rsidR="002D4E59" w:rsidRPr="00822093" w:rsidRDefault="002D4E59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3E141D" w:rsidRPr="00822093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или МФЦ либо уполномоченного должностного лица </w:t>
      </w:r>
      <w:r w:rsidR="003E141D" w:rsidRPr="00822093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или МФЦ, а также с доступными для записи на прием датами и интервалами времени приема;</w:t>
      </w:r>
    </w:p>
    <w:p w:rsidR="002D4E59" w:rsidRPr="00822093" w:rsidRDefault="002D4E59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3E141D" w:rsidRPr="00822093">
        <w:rPr>
          <w:rFonts w:ascii="Times New Roman" w:eastAsia="Times New Roman" w:hAnsi="Times New Roman" w:cs="Times New Roman"/>
          <w:sz w:val="28"/>
          <w:szCs w:val="28"/>
        </w:rPr>
        <w:t>Управлении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или МФЦ графика приема заявителей.</w:t>
      </w:r>
    </w:p>
    <w:p w:rsidR="002D4E59" w:rsidRPr="00822093" w:rsidRDefault="002D4E59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записи на прием </w:t>
      </w:r>
      <w:r w:rsidR="003E141D" w:rsidRPr="00822093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D4E59" w:rsidRPr="00822093" w:rsidRDefault="002D4E59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3E141D" w:rsidRPr="00822093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или МФЦ, которая обеспечивает возможность интеграции с Единым порталом.</w:t>
      </w:r>
    </w:p>
    <w:p w:rsidR="002D4E59" w:rsidRPr="00822093" w:rsidRDefault="002D4E59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409"/>
      <w:bookmarkEnd w:id="1"/>
      <w:r w:rsidRPr="00822093">
        <w:rPr>
          <w:rFonts w:ascii="Times New Roman" w:eastAsia="Times New Roman" w:hAnsi="Times New Roman" w:cs="Times New Roman"/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2D4E59" w:rsidRPr="00822093" w:rsidRDefault="002D4E59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3E141D" w:rsidRPr="00822093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или МФЦ, содержащее сведения о дате, времени и месте приема;</w:t>
      </w:r>
    </w:p>
    <w:p w:rsidR="002D4E59" w:rsidRPr="00822093" w:rsidRDefault="002D4E59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  <w:proofErr w:type="gramEnd"/>
    </w:p>
    <w:p w:rsidR="002D4E59" w:rsidRPr="00822093" w:rsidRDefault="002D4E59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услуги, либо мотивированный отказ в предоставлении государственной услуги</w:t>
      </w: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5235" w:rsidRPr="00822093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0C5235" w:rsidRPr="00822093" w:rsidRDefault="0097102B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5</w:t>
      </w:r>
      <w:r w:rsidR="000C5235" w:rsidRPr="00822093">
        <w:rPr>
          <w:rFonts w:ascii="Times New Roman" w:eastAsia="Times New Roman" w:hAnsi="Times New Roman" w:cs="Times New Roman"/>
          <w:sz w:val="28"/>
          <w:szCs w:val="28"/>
        </w:rPr>
        <w:t>. В разделе 3:</w:t>
      </w:r>
    </w:p>
    <w:p w:rsidR="000C5235" w:rsidRPr="00822093" w:rsidRDefault="0097102B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C5235" w:rsidRPr="00822093">
        <w:rPr>
          <w:rFonts w:ascii="Times New Roman" w:eastAsia="Times New Roman" w:hAnsi="Times New Roman" w:cs="Times New Roman"/>
          <w:sz w:val="28"/>
          <w:szCs w:val="28"/>
        </w:rPr>
        <w:t>1. Пункт 3.1 дополнить абзацем следующего содержания:</w:t>
      </w:r>
    </w:p>
    <w:p w:rsidR="000C5235" w:rsidRPr="00822093" w:rsidRDefault="000C5235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lastRenderedPageBreak/>
        <w:t>«порядок исправления допущенных опечаток и ошибок в выданных в результате предоставления государственной услуги документах</w:t>
      </w: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971B2B" w:rsidRPr="00822093" w:rsidRDefault="0097102B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5.2</w:t>
      </w:r>
      <w:r w:rsidR="000C5235" w:rsidRPr="008220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1B2B" w:rsidRPr="00822093">
        <w:rPr>
          <w:rFonts w:ascii="Times New Roman" w:eastAsia="Times New Roman" w:hAnsi="Times New Roman" w:cs="Times New Roman"/>
          <w:sz w:val="28"/>
          <w:szCs w:val="28"/>
        </w:rPr>
        <w:t>В подпункте 3.2.2.1:</w:t>
      </w:r>
    </w:p>
    <w:p w:rsidR="00971B2B" w:rsidRPr="00822093" w:rsidRDefault="0097102B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5.2.1</w:t>
      </w:r>
      <w:r w:rsidR="00971B2B" w:rsidRPr="00822093">
        <w:rPr>
          <w:rFonts w:ascii="Times New Roman" w:eastAsia="Times New Roman" w:hAnsi="Times New Roman" w:cs="Times New Roman"/>
          <w:sz w:val="28"/>
          <w:szCs w:val="28"/>
        </w:rPr>
        <w:t>. Абзац второй после слов «Единый портал» дополнить словами «или Региональный портал».</w:t>
      </w:r>
    </w:p>
    <w:p w:rsidR="009C32CD" w:rsidRPr="00822093" w:rsidRDefault="0097102B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5.2.2</w:t>
      </w:r>
      <w:r w:rsidR="009C32CD" w:rsidRPr="00822093">
        <w:rPr>
          <w:rFonts w:ascii="Times New Roman" w:eastAsia="Times New Roman" w:hAnsi="Times New Roman" w:cs="Times New Roman"/>
          <w:sz w:val="28"/>
          <w:szCs w:val="28"/>
        </w:rPr>
        <w:t>. Дополнить абзацами следующего содержания:</w:t>
      </w:r>
    </w:p>
    <w:p w:rsidR="009C32CD" w:rsidRPr="00822093" w:rsidRDefault="009C32CD" w:rsidP="009C32CD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>«Иные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</w:t>
      </w:r>
      <w:proofErr w:type="gram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9C32CD" w:rsidRPr="00822093" w:rsidRDefault="009C32CD" w:rsidP="009C32CD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При обращении гражданина за предоставлением государственной услуги в электронном виде заявление подписывается простой электронной подписью гражданина, которая проходит проверку посредством единой системы идентификации и аутентификации</w:t>
      </w: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9C32CD" w:rsidRPr="00822093" w:rsidRDefault="0097102B" w:rsidP="009C32CD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5.3</w:t>
      </w:r>
      <w:r w:rsidR="009C32CD" w:rsidRPr="00822093">
        <w:rPr>
          <w:rFonts w:ascii="Times New Roman" w:eastAsia="Times New Roman" w:hAnsi="Times New Roman" w:cs="Times New Roman"/>
          <w:sz w:val="28"/>
          <w:szCs w:val="28"/>
        </w:rPr>
        <w:t xml:space="preserve">. Пункт 3.2 дополнить подпунктом </w:t>
      </w:r>
      <w:r w:rsidR="00FF7BD6" w:rsidRPr="00822093">
        <w:rPr>
          <w:rFonts w:ascii="Times New Roman" w:eastAsia="Times New Roman" w:hAnsi="Times New Roman" w:cs="Times New Roman"/>
          <w:sz w:val="28"/>
          <w:szCs w:val="28"/>
        </w:rPr>
        <w:t xml:space="preserve">3.2.6 </w:t>
      </w:r>
      <w:r w:rsidR="009C32CD" w:rsidRPr="00822093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9C32CD" w:rsidRPr="00822093" w:rsidRDefault="009C32CD" w:rsidP="009C32CD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«3.2.6.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9C32CD" w:rsidRPr="00822093" w:rsidRDefault="009C32CD" w:rsidP="009C32CD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</w:t>
      </w: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905444" w:rsidRPr="00822093" w:rsidRDefault="00FF7BD6" w:rsidP="009C32CD">
      <w:pPr>
        <w:pStyle w:val="ab"/>
        <w:ind w:firstLine="540"/>
        <w:jc w:val="both"/>
        <w:rPr>
          <w:rFonts w:ascii="Times New Roman" w:eastAsia="Lucida Sans Unicode" w:hAnsi="Times New Roman" w:cs="Arial"/>
          <w:kern w:val="1"/>
          <w:sz w:val="28"/>
          <w:szCs w:val="28"/>
          <w:lang w:eastAsia="ar-SA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6</w:t>
      </w:r>
      <w:r w:rsidR="009C32CD" w:rsidRPr="008220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5444" w:rsidRPr="00822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444" w:rsidRPr="00822093">
        <w:rPr>
          <w:rFonts w:ascii="Times New Roman" w:eastAsia="Lucida Sans Unicode" w:hAnsi="Times New Roman" w:cs="Arial"/>
          <w:kern w:val="1"/>
          <w:sz w:val="28"/>
          <w:szCs w:val="28"/>
          <w:lang w:eastAsia="ar-SA"/>
        </w:rPr>
        <w:t xml:space="preserve">Раздел 5 изложить в следующей редакции: </w:t>
      </w:r>
    </w:p>
    <w:p w:rsidR="00905444" w:rsidRPr="00822093" w:rsidRDefault="00905444" w:rsidP="00FF7BD6">
      <w:pPr>
        <w:widowControl w:val="0"/>
        <w:suppressAutoHyphens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«5.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05444" w:rsidRPr="00822093" w:rsidRDefault="00905444" w:rsidP="00905444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решений и (или) действий (бездействия), принятых (осуществленных) Управлением, его должностными лицами, муниципальными служащими, а также МФЦ, организациями, указанными в части 1.1 статьи 16 Федерального закона «Об организации предоставления государственных и муниципальных услуг», их должностных лиц, работников в ходе предоставления государственной услуги, в порядке, предусмотренном главой 2.1 Федерального закона «Об организации предоставления государственных и</w:t>
      </w:r>
      <w:proofErr w:type="gram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услуг» (далее – жалоба).</w:t>
      </w:r>
    </w:p>
    <w:p w:rsidR="00905444" w:rsidRPr="00822093" w:rsidRDefault="00905444" w:rsidP="00905444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5.2. Жалоба  может быть подана заявителем или его представителем:</w:t>
      </w:r>
    </w:p>
    <w:p w:rsidR="00905444" w:rsidRPr="00822093" w:rsidRDefault="00905444" w:rsidP="00905444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на имя главы Петровского городского округа Ставропольского края, в случае если обжалуются действия (бездействие) начальника управления, руководителя МФЦ или организации, указанной в части 1.1 статьи 16 Федерального закона «Об организации предоставления государственных и муниципальных услуг»;</w:t>
      </w:r>
    </w:p>
    <w:p w:rsidR="00905444" w:rsidRPr="00822093" w:rsidRDefault="00536E99" w:rsidP="00905444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на имя начальника управления, в случае если обжалуются решения и действия (бездействие) Управления, его должностных лиц, муниципальных служащих;</w:t>
      </w:r>
    </w:p>
    <w:p w:rsidR="00536E99" w:rsidRPr="00822093" w:rsidRDefault="00536E99" w:rsidP="00905444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на имя руководителя МФЦ, в случае если обжалуются действия (бездействие) МФЦ, его должностных лиц и (или) работников организации, указанной в части 1.1 статьи 16 Федерального закона «Об организации предоставления государственных и муниципальных услуг».</w:t>
      </w:r>
    </w:p>
    <w:p w:rsidR="00536E99" w:rsidRPr="00822093" w:rsidRDefault="00536E99" w:rsidP="00905444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536E99" w:rsidRPr="00822093" w:rsidRDefault="00536E99" w:rsidP="00905444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Жалоба может быть подана заявителем через МФЦ, который обеспечивает ее передачу в Управление.</w:t>
      </w:r>
    </w:p>
    <w:p w:rsidR="00536E99" w:rsidRPr="00822093" w:rsidRDefault="00536E99" w:rsidP="00905444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Жалоба может быть подана  в письменной форме на русском языке на бумажном носителе почтовым отправлением, при личном приеме заявителя</w:t>
      </w:r>
      <w:r w:rsidR="00D77889" w:rsidRPr="00822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>или его представителя, а также в электронном виде.</w:t>
      </w:r>
    </w:p>
    <w:p w:rsidR="001A07FC" w:rsidRPr="00822093" w:rsidRDefault="001A07FC" w:rsidP="001A0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>Жалоба на решения и (или) действия (бездействие) Управления, предоставляющего государственную услугу, его должностных лиц, муниципальных служащих рассматривается в соответствии с постановлением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</w:t>
      </w:r>
      <w:proofErr w:type="gram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и их должностных лиц, муниципальных служащих»</w:t>
      </w:r>
      <w:r w:rsidR="00EF6142" w:rsidRPr="0082209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20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07FC" w:rsidRPr="00822093" w:rsidRDefault="001A07FC" w:rsidP="001A07FC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>Жалоба на решения и (или) действия (бездействие) МФЦ, организаций, указанных в части 1.1 статьи 16 Федерального закона «Об организации предоставления государственных и муниципальных услуг», их должностных лиц, работников, принятые (осуществленные) в ходе предоставления государственной услуги, рассматривается в соответствии с постановлением Правительства Российской Федерации от 16 августа 2012 г. № 840 «О порядке подачи и рассмотрения жалоб на решения и действия (бездействие</w:t>
      </w:r>
      <w:proofErr w:type="gram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федеральных органов исполнительной власти и их  должностных лиц, федеральных государственных служащих, должностных лиц </w:t>
      </w:r>
      <w:r w:rsidR="005B311B" w:rsidRPr="0082209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внебюджетных фондов Российской Федерации, государственных корпораций, наделенных в соответствии с федеральными </w:t>
      </w:r>
      <w:r w:rsidR="005B311B" w:rsidRPr="00822093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</w:t>
      </w:r>
      <w:proofErr w:type="gramEnd"/>
      <w:r w:rsidR="005B311B" w:rsidRPr="00822093">
        <w:rPr>
          <w:rFonts w:ascii="Times New Roman" w:eastAsia="Times New Roman" w:hAnsi="Times New Roman" w:cs="Times New Roman"/>
          <w:sz w:val="28"/>
          <w:szCs w:val="28"/>
        </w:rPr>
        <w:t xml:space="preserve"> центров предоставления государственных и муниципальных услуг и их работников».</w:t>
      </w:r>
    </w:p>
    <w:p w:rsidR="00EE0035" w:rsidRPr="00822093" w:rsidRDefault="00EE0035" w:rsidP="001A07FC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Управления, на Едином портале и региональном портале.</w:t>
      </w:r>
    </w:p>
    <w:p w:rsidR="00EE0035" w:rsidRPr="00822093" w:rsidRDefault="00EE0035" w:rsidP="001A07FC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Управления, предоставляющего государственную услугу, а также его должностных лиц, муниципальных служащих, МФЦ, организаций, указанных в части 1.1 статьи 16 Федерального закона «Об организации предоставления государственных и муниципальных услуг»:</w:t>
      </w:r>
    </w:p>
    <w:p w:rsidR="00EE0035" w:rsidRPr="00822093" w:rsidRDefault="00EE0035" w:rsidP="001A07FC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Федеральный закон «Об организации предоставления государственных и муниципальных услуг»;</w:t>
      </w:r>
    </w:p>
    <w:p w:rsidR="00EF6142" w:rsidRPr="00822093" w:rsidRDefault="00EE0035" w:rsidP="00EE0035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822093">
        <w:rPr>
          <w:rFonts w:ascii="Times New Roman" w:eastAsia="Times New Roman" w:hAnsi="Times New Roman" w:cs="Times New Roman"/>
          <w:sz w:val="28"/>
          <w:szCs w:val="28"/>
        </w:rPr>
        <w:t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="00EF6142" w:rsidRPr="008220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6142" w:rsidRPr="00822093" w:rsidRDefault="00EF6142" w:rsidP="00EE0035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услуг»,</w:t>
      </w:r>
    </w:p>
    <w:p w:rsidR="00EE0035" w:rsidRPr="00822093" w:rsidRDefault="00EF6142" w:rsidP="00EE0035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</w:t>
      </w:r>
      <w:r w:rsidR="00EE0035" w:rsidRPr="008220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6142" w:rsidRPr="00822093" w:rsidRDefault="00EF6142" w:rsidP="00EE0035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5.5.Информация, указанная в настоящем разделе, подлежит обязательному размещению на Едином портале и </w:t>
      </w:r>
      <w:r w:rsidR="00FF7BD6" w:rsidRPr="0082209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>егиональном портале</w:t>
      </w: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EC38C2" w:rsidRPr="00822093" w:rsidRDefault="00FF7BD6" w:rsidP="00EC38C2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>7</w:t>
      </w:r>
      <w:r w:rsidR="00EC38C2" w:rsidRPr="008220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C38C2" w:rsidRPr="00822093">
        <w:rPr>
          <w:rFonts w:ascii="Times New Roman" w:eastAsia="Times New Roman" w:hAnsi="Times New Roman" w:cs="Times New Roman"/>
          <w:sz w:val="28"/>
          <w:szCs w:val="28"/>
        </w:rPr>
        <w:t xml:space="preserve">Приложение 2 к административному регламенту предоставления </w:t>
      </w:r>
      <w:r w:rsidR="00EC38C2" w:rsidRPr="008220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управлением труда и социальной защиты населения администрации Петровского городского округа Ставропольского края государственной услуги 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 от 28 июня </w:t>
      </w:r>
      <w:smartTag w:uri="urn:schemas-microsoft-com:office:smarttags" w:element="metricconverter">
        <w:smartTagPr>
          <w:attr w:name="ProductID" w:val="2013 г"/>
        </w:smartTagPr>
        <w:r w:rsidR="00EC38C2" w:rsidRPr="00822093">
          <w:rPr>
            <w:rFonts w:ascii="Times New Roman" w:eastAsia="Times New Roman" w:hAnsi="Times New Roman" w:cs="Times New Roman"/>
            <w:sz w:val="28"/>
            <w:szCs w:val="28"/>
          </w:rPr>
          <w:t>2013 г</w:t>
        </w:r>
      </w:smartTag>
      <w:r w:rsidR="00EC38C2" w:rsidRPr="00822093">
        <w:rPr>
          <w:rFonts w:ascii="Times New Roman" w:eastAsia="Times New Roman" w:hAnsi="Times New Roman" w:cs="Times New Roman"/>
          <w:sz w:val="28"/>
          <w:szCs w:val="28"/>
        </w:rPr>
        <w:t>. № 57-кз «Об организации проведения капитального ремонта общего имущества в</w:t>
      </w:r>
      <w:proofErr w:type="gramEnd"/>
      <w:r w:rsidR="00EC38C2" w:rsidRPr="00822093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многоквартирных </w:t>
      </w:r>
      <w:proofErr w:type="gramStart"/>
      <w:r w:rsidR="00EC38C2" w:rsidRPr="00822093">
        <w:rPr>
          <w:rFonts w:ascii="Times New Roman" w:eastAsia="Times New Roman" w:hAnsi="Times New Roman" w:cs="Times New Roman"/>
          <w:sz w:val="28"/>
          <w:szCs w:val="28"/>
        </w:rPr>
        <w:t>домах</w:t>
      </w:r>
      <w:proofErr w:type="gramEnd"/>
      <w:r w:rsidR="00EC38C2" w:rsidRPr="00822093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расположенных на территории Ставропольского края» и ее предоставление» изложить в 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к настоящим изменениям</w:t>
      </w:r>
      <w:r w:rsidR="004701F8" w:rsidRPr="008220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7BD6" w:rsidRPr="00822093" w:rsidRDefault="00FF7BD6" w:rsidP="00822093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8"/>
          <w:szCs w:val="20"/>
        </w:rPr>
      </w:pPr>
    </w:p>
    <w:p w:rsidR="00FF7BD6" w:rsidRPr="00822093" w:rsidRDefault="00FF7BD6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4701F8" w:rsidRPr="00822093" w:rsidRDefault="004701F8" w:rsidP="004701F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4701F8" w:rsidRPr="00822093" w:rsidRDefault="004701F8" w:rsidP="004701F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 w:rsidRPr="00822093">
        <w:rPr>
          <w:rFonts w:ascii="Times New Roman" w:eastAsia="Times New Roman" w:hAnsi="Times New Roman" w:cs="Times New Roman"/>
          <w:bCs/>
          <w:sz w:val="28"/>
          <w:szCs w:val="28"/>
        </w:rPr>
        <w:t>городского округа</w:t>
      </w:r>
    </w:p>
    <w:p w:rsidR="004701F8" w:rsidRPr="00822093" w:rsidRDefault="00822093" w:rsidP="004701F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</w:t>
      </w:r>
      <w:r w:rsidR="004701F8" w:rsidRPr="008220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В.Д.Барыленко</w:t>
      </w:r>
      <w:proofErr w:type="spellEnd"/>
    </w:p>
    <w:p w:rsidR="00FF7BD6" w:rsidRPr="00822093" w:rsidRDefault="00FF7BD6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FF7BD6" w:rsidRPr="00822093" w:rsidRDefault="00FF7BD6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FF7BD6" w:rsidRPr="00822093" w:rsidRDefault="00FF7BD6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FF7BD6" w:rsidRPr="00822093" w:rsidRDefault="00FF7BD6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FF7BD6" w:rsidRPr="00822093" w:rsidRDefault="00FF7BD6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FF7BD6" w:rsidRPr="00822093" w:rsidRDefault="00FF7BD6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FF7BD6" w:rsidRPr="00822093" w:rsidRDefault="00FF7BD6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FF7BD6" w:rsidRPr="00822093" w:rsidRDefault="00FF7BD6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FF7BD6" w:rsidRDefault="00FF7BD6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822093" w:rsidRDefault="00822093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822093" w:rsidRDefault="00822093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822093" w:rsidRDefault="00822093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822093" w:rsidRDefault="00822093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822093" w:rsidRDefault="00822093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822093" w:rsidRDefault="00822093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822093" w:rsidRDefault="00822093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822093" w:rsidRDefault="00822093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822093" w:rsidRDefault="00822093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822093" w:rsidRDefault="00822093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822093" w:rsidRDefault="00822093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822093" w:rsidRDefault="00822093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822093" w:rsidRDefault="00822093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822093" w:rsidRDefault="00822093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822093" w:rsidRDefault="00822093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822093" w:rsidRDefault="00822093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822093" w:rsidRDefault="00822093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822093" w:rsidRDefault="00822093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822093" w:rsidRDefault="00822093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822093" w:rsidRDefault="00822093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822093" w:rsidRDefault="00822093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822093" w:rsidRDefault="00822093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822093" w:rsidRDefault="00822093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822093" w:rsidRDefault="00822093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822093" w:rsidRDefault="00822093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822093" w:rsidRDefault="00822093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822093" w:rsidRDefault="00822093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822093" w:rsidRDefault="00822093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822093" w:rsidRDefault="00822093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822093" w:rsidRPr="00822093" w:rsidRDefault="00822093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FF7BD6" w:rsidRPr="00822093" w:rsidRDefault="00FF7BD6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FF7BD6" w:rsidRPr="00822093" w:rsidRDefault="00FF7BD6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263667" w:rsidRDefault="00263667" w:rsidP="00822093">
      <w:pPr>
        <w:spacing w:after="0"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</w:p>
    <w:p w:rsidR="00263667" w:rsidRDefault="00937495" w:rsidP="00263667">
      <w:pPr>
        <w:spacing w:after="0" w:line="240" w:lineRule="exact"/>
        <w:ind w:left="5126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к изменениям, которые вносятся в </w:t>
      </w:r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="00263667" w:rsidRPr="00822093">
        <w:rPr>
          <w:rFonts w:ascii="Times New Roman" w:eastAsia="Times New Roman" w:hAnsi="Times New Roman" w:cs="Arial"/>
          <w:sz w:val="28"/>
          <w:szCs w:val="20"/>
        </w:rPr>
        <w:t xml:space="preserve"> административный регламент предоставления </w:t>
      </w:r>
      <w:r w:rsidR="00263667" w:rsidRPr="00822093">
        <w:rPr>
          <w:rFonts w:ascii="Times New Roman" w:eastAsia="Arial CYR" w:hAnsi="Times New Roman" w:cs="Times New Roman"/>
          <w:kern w:val="1"/>
          <w:sz w:val="28"/>
          <w:szCs w:val="28"/>
        </w:rPr>
        <w:t>управлением труда и социальной защиты населения администрации Петровского городского округа Ставропольского края государственной услуги «Принятие решений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года № 57-кз «Об организации проведения капитального ремонта общего</w:t>
      </w:r>
      <w:proofErr w:type="gramEnd"/>
      <w:r w:rsidR="00263667" w:rsidRPr="00822093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</w:t>
      </w:r>
      <w:proofErr w:type="gramStart"/>
      <w:r w:rsidR="00263667" w:rsidRPr="00822093">
        <w:rPr>
          <w:rFonts w:ascii="Times New Roman" w:eastAsia="Arial CYR" w:hAnsi="Times New Roman" w:cs="Times New Roman"/>
          <w:kern w:val="1"/>
          <w:sz w:val="28"/>
          <w:szCs w:val="28"/>
        </w:rPr>
        <w:t>имущества в многоквартирных домах, расположенных на территории Ставропольского края» и ее предоставление»</w:t>
      </w:r>
      <w:r w:rsidR="00263667" w:rsidRPr="00822093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Петровского городского округа Ставропольского края от  10 августа 2018 года № 1408 (в редакции от 14 января 2019 г. № 23, </w:t>
      </w:r>
      <w:r w:rsidR="0026366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63667" w:rsidRPr="00822093">
        <w:rPr>
          <w:rFonts w:ascii="Times New Roman" w:eastAsia="Times New Roman" w:hAnsi="Times New Roman" w:cs="Times New Roman"/>
          <w:sz w:val="28"/>
          <w:szCs w:val="28"/>
        </w:rPr>
        <w:t>08 апреля 2019 г. № 849)</w:t>
      </w:r>
      <w:proofErr w:type="gramEnd"/>
    </w:p>
    <w:p w:rsidR="00263667" w:rsidRDefault="00263667" w:rsidP="00822093">
      <w:pPr>
        <w:spacing w:after="0"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63667" w:rsidRDefault="00263667" w:rsidP="00822093">
      <w:pPr>
        <w:spacing w:after="0"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C38C2" w:rsidRPr="00822093" w:rsidRDefault="00EC38C2" w:rsidP="00822093">
      <w:pPr>
        <w:spacing w:after="0"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22093">
        <w:rPr>
          <w:rFonts w:ascii="Times New Roman" w:eastAsia="Times New Roman" w:hAnsi="Times New Roman" w:cs="Times New Roman"/>
          <w:sz w:val="28"/>
          <w:szCs w:val="24"/>
        </w:rPr>
        <w:t>«Приложение 2</w:t>
      </w:r>
    </w:p>
    <w:p w:rsidR="00EC38C2" w:rsidRDefault="00EC38C2" w:rsidP="00EC38C2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предоставления </w:t>
      </w:r>
      <w:r w:rsidR="000521FF" w:rsidRPr="00822093">
        <w:rPr>
          <w:rFonts w:ascii="Times New Roman" w:eastAsia="Times New Roman" w:hAnsi="Times New Roman" w:cs="Times New Roman"/>
          <w:sz w:val="28"/>
          <w:szCs w:val="28"/>
        </w:rPr>
        <w:t xml:space="preserve">управлением 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труда и социальной защиты населения администрации </w:t>
      </w:r>
      <w:r w:rsidR="000521FF" w:rsidRPr="00822093">
        <w:rPr>
          <w:rFonts w:ascii="Times New Roman" w:eastAsia="Times New Roman" w:hAnsi="Times New Roman" w:cs="Times New Roman"/>
          <w:sz w:val="28"/>
          <w:szCs w:val="28"/>
        </w:rPr>
        <w:t>Петровского г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ородского округа Ставропольского края государственной услуги 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 от 28 июня </w:t>
      </w:r>
      <w:smartTag w:uri="urn:schemas-microsoft-com:office:smarttags" w:element="metricconverter">
        <w:smartTagPr>
          <w:attr w:name="ProductID" w:val="2013 г"/>
        </w:smartTagPr>
        <w:r w:rsidRPr="00822093">
          <w:rPr>
            <w:rFonts w:ascii="Times New Roman" w:eastAsia="Times New Roman" w:hAnsi="Times New Roman" w:cs="Times New Roman"/>
            <w:sz w:val="28"/>
            <w:szCs w:val="28"/>
          </w:rPr>
          <w:t>2013 г</w:t>
        </w:r>
      </w:smartTag>
      <w:r w:rsidRPr="00822093">
        <w:rPr>
          <w:rFonts w:ascii="Times New Roman" w:eastAsia="Times New Roman" w:hAnsi="Times New Roman" w:cs="Times New Roman"/>
          <w:sz w:val="28"/>
          <w:szCs w:val="28"/>
        </w:rPr>
        <w:t>. № 57-кз «Об организации проведения капитального ремонта общего имущества в многоквартирных домах</w:t>
      </w:r>
      <w:proofErr w:type="gram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proofErr w:type="gramEnd"/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Ставропольского края» и ее предоставление»</w:t>
      </w:r>
    </w:p>
    <w:p w:rsidR="00822093" w:rsidRDefault="00822093" w:rsidP="00EC38C2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093" w:rsidRDefault="00822093" w:rsidP="00822093">
      <w:pPr>
        <w:tabs>
          <w:tab w:val="left" w:pos="8352"/>
        </w:tabs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093" w:rsidRPr="00822093" w:rsidRDefault="00822093" w:rsidP="00EC38C2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8C2" w:rsidRPr="00822093" w:rsidRDefault="00EC38C2" w:rsidP="00EC38C2">
      <w:pPr>
        <w:spacing w:after="0" w:line="240" w:lineRule="exact"/>
        <w:ind w:left="539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209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Должность руководителя: _____________________________________________________________</w:t>
      </w:r>
    </w:p>
    <w:p w:rsidR="00EC38C2" w:rsidRPr="00822093" w:rsidRDefault="00EC38C2" w:rsidP="00EC38C2">
      <w:pPr>
        <w:spacing w:after="0" w:line="240" w:lineRule="exact"/>
        <w:ind w:left="5398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8220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ФИО руководителя: ________________________________</w:t>
      </w:r>
    </w:p>
    <w:p w:rsidR="00EC38C2" w:rsidRPr="00822093" w:rsidRDefault="00EC38C2" w:rsidP="00EC38C2">
      <w:pPr>
        <w:spacing w:after="0" w:line="240" w:lineRule="exact"/>
        <w:ind w:left="539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20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Pr="00822093">
        <w:rPr>
          <w:rFonts w:ascii="Times New Roman" w:eastAsia="Times New Roman" w:hAnsi="Times New Roman" w:cs="Times New Roman"/>
          <w:bCs/>
          <w:sz w:val="24"/>
          <w:szCs w:val="24"/>
        </w:rPr>
        <w:t>:______________________________</w:t>
      </w:r>
    </w:p>
    <w:p w:rsidR="00EC38C2" w:rsidRPr="00822093" w:rsidRDefault="00EC38C2" w:rsidP="00EC38C2">
      <w:pPr>
        <w:spacing w:after="0" w:line="240" w:lineRule="exact"/>
        <w:ind w:left="539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22093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</w:t>
      </w:r>
    </w:p>
    <w:p w:rsidR="00EC38C2" w:rsidRPr="00822093" w:rsidRDefault="00EC38C2" w:rsidP="00EC38C2">
      <w:pPr>
        <w:spacing w:after="0" w:line="240" w:lineRule="exact"/>
        <w:ind w:left="5398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22093">
        <w:rPr>
          <w:rFonts w:ascii="Times New Roman" w:eastAsia="Times New Roman" w:hAnsi="Times New Roman" w:cs="Times New Roman"/>
          <w:sz w:val="20"/>
          <w:szCs w:val="20"/>
        </w:rPr>
        <w:t>ФИО полностью</w:t>
      </w:r>
    </w:p>
    <w:p w:rsidR="00EC38C2" w:rsidRPr="00822093" w:rsidRDefault="00EC38C2" w:rsidP="00EC38C2">
      <w:pPr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2093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proofErr w:type="gramEnd"/>
      <w:r w:rsidRPr="00822093">
        <w:rPr>
          <w:rFonts w:ascii="Times New Roman" w:eastAsia="Times New Roman" w:hAnsi="Times New Roman" w:cs="Times New Roman"/>
          <w:sz w:val="24"/>
          <w:szCs w:val="24"/>
        </w:rPr>
        <w:t xml:space="preserve"> в интересах</w:t>
      </w:r>
      <w:r w:rsidRPr="00822093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822093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</w:t>
      </w:r>
    </w:p>
    <w:p w:rsidR="00EC38C2" w:rsidRPr="00822093" w:rsidRDefault="00EC38C2" w:rsidP="00EC38C2">
      <w:pPr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</w:rPr>
      </w:pPr>
      <w:r w:rsidRPr="00822093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EC38C2" w:rsidRPr="00822093" w:rsidRDefault="00EC38C2" w:rsidP="00EC38C2">
      <w:pPr>
        <w:spacing w:after="0" w:line="240" w:lineRule="exact"/>
        <w:ind w:left="539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22093">
        <w:rPr>
          <w:rFonts w:ascii="Times New Roman" w:eastAsia="Times New Roman" w:hAnsi="Times New Roman" w:cs="Times New Roman"/>
          <w:sz w:val="20"/>
          <w:szCs w:val="20"/>
        </w:rPr>
        <w:t>ФИО полностью</w:t>
      </w:r>
    </w:p>
    <w:p w:rsidR="00EC38C2" w:rsidRPr="00822093" w:rsidRDefault="00EC38C2" w:rsidP="00EC38C2">
      <w:pPr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</w:rPr>
      </w:pPr>
      <w:r w:rsidRPr="00822093">
        <w:rPr>
          <w:rFonts w:ascii="Times New Roman" w:eastAsia="Times New Roman" w:hAnsi="Times New Roman" w:cs="Times New Roman"/>
          <w:sz w:val="24"/>
          <w:szCs w:val="24"/>
        </w:rPr>
        <w:t>___.___._____ года рождения</w:t>
      </w:r>
    </w:p>
    <w:p w:rsidR="00EC38C2" w:rsidRPr="00822093" w:rsidRDefault="00EC38C2" w:rsidP="00EC38C2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38C2" w:rsidRPr="00822093" w:rsidRDefault="00EC38C2" w:rsidP="00EC38C2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2093">
        <w:rPr>
          <w:rFonts w:ascii="Times New Roman" w:eastAsia="Times New Roman" w:hAnsi="Times New Roman" w:cs="Times New Roman"/>
          <w:sz w:val="24"/>
          <w:szCs w:val="24"/>
        </w:rPr>
        <w:t>ЗАЯВЛЕНИЕ №__________</w:t>
      </w:r>
      <w:r w:rsidRPr="00822093">
        <w:rPr>
          <w:rFonts w:ascii="Times New Roman" w:eastAsia="Times New Roman" w:hAnsi="Times New Roman" w:cs="Times New Roman"/>
          <w:sz w:val="24"/>
          <w:szCs w:val="24"/>
        </w:rPr>
        <w:br/>
        <w:t>о назначении компенсации расходов на уплату взноса на капитальный ремонт общего имущества в многоквартирном доме отдельным категориям граждан и способе ее доставки</w:t>
      </w:r>
    </w:p>
    <w:p w:rsidR="00EC38C2" w:rsidRPr="00822093" w:rsidRDefault="00EC38C2" w:rsidP="00EC38C2">
      <w:pPr>
        <w:widowControl w:val="0"/>
        <w:suppressAutoHyphens/>
        <w:autoSpaceDE w:val="0"/>
        <w:spacing w:before="14" w:after="0" w:line="240" w:lineRule="exact"/>
        <w:ind w:left="1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EC38C2" w:rsidRPr="00822093" w:rsidRDefault="00EC38C2" w:rsidP="00EC38C2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093">
        <w:rPr>
          <w:rFonts w:ascii="Times New Roman" w:eastAsia="Times New Roman" w:hAnsi="Times New Roman" w:cs="Times New Roman"/>
          <w:sz w:val="24"/>
          <w:szCs w:val="24"/>
        </w:rPr>
        <w:t>Прошу назначить компенсацию расходов на уплату взноса на капитальный ремонт общего имущества в многоквартирном доме отдельным категориям граждан (далее – компенсация) как (</w:t>
      </w:r>
      <w:proofErr w:type="gramStart"/>
      <w:r w:rsidRPr="00822093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822093">
        <w:rPr>
          <w:rFonts w:ascii="Times New Roman" w:eastAsia="Times New Roman" w:hAnsi="Times New Roman" w:cs="Times New Roman"/>
          <w:sz w:val="24"/>
          <w:szCs w:val="24"/>
        </w:rPr>
        <w:t xml:space="preserve"> отметить):</w:t>
      </w:r>
    </w:p>
    <w:p w:rsidR="00EC38C2" w:rsidRPr="00822093" w:rsidRDefault="00EC38C2" w:rsidP="00EC38C2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Times New Roman" w:eastAsia="Times New Roman" w:hAnsi="Times New Roman" w:cs="Times New Roman"/>
          <w:sz w:val="24"/>
          <w:szCs w:val="24"/>
        </w:rPr>
        <w:t xml:space="preserve"> одиноко проживающему неработающему собственнику жилого помещения, достигшему возраста 70 лет;</w:t>
      </w:r>
    </w:p>
    <w:p w:rsidR="00EC38C2" w:rsidRPr="00822093" w:rsidRDefault="00EC38C2" w:rsidP="00EC38C2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Webdings" w:eastAsia="Times New Roman" w:hAnsi="Webdings" w:cs="Times New Roman"/>
          <w:sz w:val="20"/>
          <w:szCs w:val="20"/>
        </w:rPr>
        <w:t></w:t>
      </w:r>
      <w:r w:rsidRPr="00822093">
        <w:rPr>
          <w:rFonts w:ascii="Times New Roman" w:eastAsia="Times New Roman" w:hAnsi="Times New Roman" w:cs="Times New Roman"/>
          <w:sz w:val="24"/>
          <w:szCs w:val="24"/>
        </w:rPr>
        <w:t>собственнику жилого помещения, достигшему возраста 70 лет, проживающему в составе семьи, состоящей только из совместно проживающих неработающих граждан пенсионного возраста и (или) неработающих инвалидов I и (или) II групп;</w:t>
      </w:r>
    </w:p>
    <w:p w:rsidR="00EC38C2" w:rsidRPr="00822093" w:rsidRDefault="00EC38C2" w:rsidP="00EC38C2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Webdings" w:eastAsia="Times New Roman" w:hAnsi="Webdings" w:cs="Times New Roman"/>
          <w:sz w:val="20"/>
          <w:szCs w:val="20"/>
        </w:rPr>
        <w:t></w:t>
      </w:r>
      <w:r w:rsidRPr="00822093">
        <w:rPr>
          <w:rFonts w:ascii="Times New Roman" w:eastAsia="Times New Roman" w:hAnsi="Times New Roman" w:cs="Times New Roman"/>
          <w:sz w:val="24"/>
          <w:szCs w:val="24"/>
        </w:rPr>
        <w:t>одиноко проживающему неработающему собственнику жилого помещения, достигшему возраста 80 лет;</w:t>
      </w:r>
    </w:p>
    <w:p w:rsidR="00EC38C2" w:rsidRPr="00822093" w:rsidRDefault="00EC38C2" w:rsidP="00EC38C2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Webdings" w:eastAsia="Times New Roman" w:hAnsi="Webdings" w:cs="Times New Roman"/>
          <w:sz w:val="20"/>
          <w:szCs w:val="20"/>
        </w:rPr>
        <w:t></w:t>
      </w:r>
      <w:r w:rsidRPr="00822093">
        <w:rPr>
          <w:rFonts w:ascii="Times New Roman" w:eastAsia="Times New Roman" w:hAnsi="Times New Roman" w:cs="Times New Roman"/>
          <w:sz w:val="24"/>
          <w:szCs w:val="24"/>
        </w:rPr>
        <w:t>собственнику жилого помещения, достигшему возраста 80 лет, проживающему в составе семьи, состоящей только из совместно проживающих неработающих граждан пенсионного возраста и (или) неработающих инвалидов I и (или) II групп.</w:t>
      </w:r>
    </w:p>
    <w:p w:rsidR="00EC38C2" w:rsidRPr="00822093" w:rsidRDefault="00EC38C2" w:rsidP="00EC38C2">
      <w:pPr>
        <w:widowControl w:val="0"/>
        <w:suppressAutoHyphens/>
        <w:autoSpaceDE w:val="0"/>
        <w:spacing w:before="14"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093">
        <w:rPr>
          <w:rFonts w:ascii="Times New Roman" w:eastAsia="Times New Roman" w:hAnsi="Times New Roman" w:cs="Times New Roman"/>
          <w:sz w:val="24"/>
          <w:szCs w:val="24"/>
        </w:rPr>
        <w:t xml:space="preserve">Я являюсь: </w:t>
      </w:r>
    </w:p>
    <w:p w:rsidR="00EC38C2" w:rsidRPr="00822093" w:rsidRDefault="00EC38C2" w:rsidP="00EC38C2">
      <w:pPr>
        <w:widowControl w:val="0"/>
        <w:suppressAutoHyphens/>
        <w:autoSpaceDE w:val="0"/>
        <w:spacing w:before="14" w:after="0" w:line="240" w:lineRule="exact"/>
        <w:ind w:firstLine="709"/>
        <w:jc w:val="both"/>
        <w:rPr>
          <w:rFonts w:ascii="Webdings" w:eastAsia="Times New Roman" w:hAnsi="Webdings" w:cs="Times New Roman"/>
          <w:sz w:val="20"/>
          <w:szCs w:val="20"/>
        </w:rPr>
      </w:pP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Webdings" w:eastAsia="Times New Roman" w:hAnsi="Webdings" w:cs="Times New Roman"/>
          <w:sz w:val="20"/>
          <w:szCs w:val="20"/>
        </w:rPr>
        <w:t></w:t>
      </w:r>
      <w:r w:rsidRPr="00822093">
        <w:rPr>
          <w:rFonts w:ascii="Times New Roman" w:eastAsia="Times New Roman" w:hAnsi="Times New Roman" w:cs="Times New Roman"/>
          <w:sz w:val="24"/>
          <w:szCs w:val="24"/>
        </w:rPr>
        <w:t xml:space="preserve">законным представителем, </w:t>
      </w: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Webdings" w:eastAsia="Times New Roman" w:hAnsi="Webdings" w:cs="Times New Roman"/>
          <w:sz w:val="20"/>
          <w:szCs w:val="20"/>
        </w:rPr>
        <w:t></w:t>
      </w:r>
      <w:r w:rsidRPr="00822093">
        <w:rPr>
          <w:rFonts w:ascii="Times New Roman" w:eastAsia="Times New Roman" w:hAnsi="Times New Roman" w:cs="Times New Roman"/>
          <w:sz w:val="24"/>
          <w:szCs w:val="24"/>
        </w:rPr>
        <w:t>доверенным лицом.</w:t>
      </w:r>
    </w:p>
    <w:p w:rsidR="00EC38C2" w:rsidRPr="00822093" w:rsidRDefault="00EC38C2" w:rsidP="00EC38C2">
      <w:pPr>
        <w:widowControl w:val="0"/>
        <w:suppressAutoHyphens/>
        <w:autoSpaceDE w:val="0"/>
        <w:spacing w:before="14" w:after="0" w:line="240" w:lineRule="auto"/>
        <w:ind w:left="15"/>
        <w:rPr>
          <w:rFonts w:ascii="Times New Roman" w:eastAsia="Times New Roman" w:hAnsi="Times New Roman" w:cs="Times New Roman"/>
          <w:sz w:val="20"/>
          <w:szCs w:val="20"/>
        </w:rPr>
      </w:pPr>
      <w:r w:rsidRPr="00822093">
        <w:rPr>
          <w:rFonts w:ascii="Times New Roman" w:eastAsia="Times New Roman" w:hAnsi="Times New Roman" w:cs="Times New Roman"/>
          <w:sz w:val="24"/>
          <w:szCs w:val="24"/>
        </w:rPr>
        <w:t>Паспорт или иной документ удостоверяющий личность гражданина серия</w:t>
      </w:r>
      <w:r w:rsidRPr="00822093">
        <w:rPr>
          <w:rFonts w:ascii="Times New Roman" w:eastAsia="Times New Roman" w:hAnsi="Times New Roman" w:cs="Times New Roman"/>
          <w:sz w:val="20"/>
          <w:szCs w:val="20"/>
        </w:rPr>
        <w:t xml:space="preserve"> _______ </w:t>
      </w:r>
      <w:r w:rsidRPr="0082209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22093">
        <w:rPr>
          <w:rFonts w:ascii="Times New Roman" w:eastAsia="Times New Roman" w:hAnsi="Times New Roman" w:cs="Times New Roman"/>
          <w:sz w:val="20"/>
          <w:szCs w:val="20"/>
        </w:rPr>
        <w:t xml:space="preserve"> ______</w:t>
      </w:r>
      <w:r w:rsidRPr="00822093">
        <w:rPr>
          <w:rFonts w:ascii="Times New Roman" w:eastAsia="Times New Roman" w:hAnsi="Times New Roman" w:cs="Times New Roman"/>
          <w:sz w:val="20"/>
          <w:szCs w:val="20"/>
        </w:rPr>
        <w:br/>
      </w:r>
      <w:r w:rsidRPr="00822093">
        <w:rPr>
          <w:rFonts w:ascii="Times New Roman" w:eastAsia="Times New Roman" w:hAnsi="Times New Roman" w:cs="Times New Roman"/>
          <w:sz w:val="24"/>
          <w:szCs w:val="24"/>
        </w:rPr>
        <w:t>кем выдан:</w:t>
      </w:r>
      <w:r w:rsidRPr="00822093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  </w:t>
      </w:r>
    </w:p>
    <w:p w:rsidR="00EC38C2" w:rsidRPr="00822093" w:rsidRDefault="00EC38C2" w:rsidP="00EC38C2">
      <w:pPr>
        <w:widowControl w:val="0"/>
        <w:suppressAutoHyphens/>
        <w:autoSpaceDE w:val="0"/>
        <w:spacing w:before="14"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822093">
        <w:rPr>
          <w:rFonts w:ascii="Times New Roman" w:eastAsia="Times New Roman" w:hAnsi="Times New Roman" w:cs="Times New Roman"/>
          <w:sz w:val="24"/>
          <w:szCs w:val="24"/>
        </w:rPr>
        <w:t>дата выдачи: ___.___._____.</w:t>
      </w:r>
    </w:p>
    <w:p w:rsidR="00EC38C2" w:rsidRPr="00822093" w:rsidRDefault="00EC38C2" w:rsidP="00EC38C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22093">
        <w:rPr>
          <w:rFonts w:ascii="Times New Roman" w:eastAsia="Times New Roman" w:hAnsi="Times New Roman" w:cs="Times New Roman"/>
          <w:sz w:val="24"/>
          <w:szCs w:val="24"/>
        </w:rPr>
        <w:t>Адрес регистрации:</w:t>
      </w:r>
    </w:p>
    <w:p w:rsidR="00EC38C2" w:rsidRPr="00822093" w:rsidRDefault="00EC38C2" w:rsidP="00EC38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93">
        <w:rPr>
          <w:rFonts w:ascii="Times New Roman" w:eastAsia="Times New Roman" w:hAnsi="Times New Roman" w:cs="Times New Roman"/>
          <w:sz w:val="24"/>
          <w:szCs w:val="24"/>
        </w:rPr>
        <w:t>по месту жительства: ___________________________________________________________</w:t>
      </w:r>
    </w:p>
    <w:p w:rsidR="00EC38C2" w:rsidRPr="00822093" w:rsidRDefault="00EC38C2" w:rsidP="00EC38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93">
        <w:rPr>
          <w:rFonts w:ascii="Times New Roman" w:eastAsia="Times New Roman" w:hAnsi="Times New Roman" w:cs="Times New Roman"/>
          <w:sz w:val="24"/>
          <w:szCs w:val="24"/>
        </w:rPr>
        <w:t>по месту пребывания (при наличии): ______________________________________________</w:t>
      </w:r>
    </w:p>
    <w:p w:rsidR="00EC38C2" w:rsidRPr="00822093" w:rsidRDefault="00EC38C2" w:rsidP="00EC38C2">
      <w:pPr>
        <w:widowControl w:val="0"/>
        <w:suppressAutoHyphens/>
        <w:autoSpaceDE w:val="0"/>
        <w:spacing w:before="14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22093">
        <w:rPr>
          <w:rFonts w:ascii="Times New Roman" w:eastAsia="Times New Roman" w:hAnsi="Times New Roman" w:cs="Times New Roman"/>
          <w:sz w:val="24"/>
          <w:szCs w:val="24"/>
        </w:rPr>
        <w:t>Контактный телефон _________________,</w:t>
      </w:r>
      <w:r w:rsidRPr="0082209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82209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2093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822093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наличии):_______________.</w:t>
      </w:r>
    </w:p>
    <w:p w:rsidR="00EC38C2" w:rsidRPr="00822093" w:rsidRDefault="00EC38C2" w:rsidP="00EC38C2">
      <w:pPr>
        <w:widowControl w:val="0"/>
        <w:suppressAutoHyphens/>
        <w:autoSpaceDE w:val="0"/>
        <w:spacing w:before="14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22093">
        <w:rPr>
          <w:rFonts w:ascii="Times New Roman" w:eastAsia="Times New Roman" w:hAnsi="Times New Roman" w:cs="Times New Roman"/>
          <w:sz w:val="24"/>
          <w:szCs w:val="24"/>
        </w:rPr>
        <w:t>СНИЛС (заполняется по желанию гражданина):____________________________.</w:t>
      </w:r>
    </w:p>
    <w:p w:rsidR="00EC38C2" w:rsidRPr="00822093" w:rsidRDefault="00EC38C2" w:rsidP="00EC38C2">
      <w:pPr>
        <w:widowControl w:val="0"/>
        <w:suppressAutoHyphens/>
        <w:autoSpaceDE w:val="0"/>
        <w:spacing w:before="14" w:after="0" w:line="240" w:lineRule="auto"/>
        <w:ind w:left="15" w:firstLine="694"/>
        <w:rPr>
          <w:rFonts w:ascii="Times New Roman" w:eastAsia="Times New Roman" w:hAnsi="Times New Roman" w:cs="Times New Roman"/>
          <w:sz w:val="24"/>
          <w:szCs w:val="24"/>
        </w:rPr>
      </w:pPr>
      <w:r w:rsidRPr="00822093">
        <w:rPr>
          <w:rFonts w:ascii="Times New Roman" w:eastAsia="Times New Roman" w:hAnsi="Times New Roman" w:cs="Times New Roman"/>
          <w:sz w:val="24"/>
          <w:szCs w:val="24"/>
        </w:rPr>
        <w:t xml:space="preserve">Выплату назначенной компенсации прошу осуществлять </w:t>
      </w:r>
      <w:proofErr w:type="gramStart"/>
      <w:r w:rsidRPr="00822093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82209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C38C2" w:rsidRPr="00822093" w:rsidRDefault="00EC38C2" w:rsidP="00EC38C2">
      <w:pPr>
        <w:widowControl w:val="0"/>
        <w:suppressAutoHyphens/>
        <w:autoSpaceDE w:val="0"/>
        <w:spacing w:before="14" w:after="0" w:line="240" w:lineRule="auto"/>
        <w:ind w:left="15" w:hanging="15"/>
        <w:rPr>
          <w:rFonts w:ascii="Times New Roman" w:eastAsia="Times New Roman" w:hAnsi="Times New Roman" w:cs="Times New Roman"/>
          <w:sz w:val="20"/>
          <w:szCs w:val="20"/>
        </w:rPr>
      </w:pPr>
      <w:r w:rsidRPr="00822093">
        <w:rPr>
          <w:rFonts w:ascii="Times New Roman" w:eastAsia="Times New Roman" w:hAnsi="Times New Roman" w:cs="Times New Roman"/>
          <w:sz w:val="24"/>
          <w:szCs w:val="24"/>
        </w:rPr>
        <w:t>почтовое отделение</w:t>
      </w:r>
      <w:r w:rsidRPr="00822093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_______________________;</w:t>
      </w:r>
    </w:p>
    <w:p w:rsidR="00EC38C2" w:rsidRPr="00822093" w:rsidRDefault="00EC38C2" w:rsidP="00EC38C2">
      <w:pPr>
        <w:widowControl w:val="0"/>
        <w:suppressAutoHyphens/>
        <w:autoSpaceDE w:val="0"/>
        <w:spacing w:before="14" w:after="0" w:line="240" w:lineRule="auto"/>
        <w:ind w:left="15" w:hanging="15"/>
        <w:rPr>
          <w:rFonts w:ascii="Times New Roman" w:eastAsia="Times New Roman" w:hAnsi="Times New Roman" w:cs="Times New Roman"/>
          <w:sz w:val="20"/>
          <w:szCs w:val="20"/>
        </w:rPr>
      </w:pPr>
      <w:r w:rsidRPr="00822093">
        <w:rPr>
          <w:rFonts w:ascii="Times New Roman" w:eastAsia="Times New Roman" w:hAnsi="Times New Roman" w:cs="Times New Roman"/>
          <w:sz w:val="24"/>
          <w:szCs w:val="24"/>
        </w:rPr>
        <w:t xml:space="preserve">кредитную организацию </w:t>
      </w:r>
      <w:r w:rsidRPr="00822093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___________________________________________________________________, </w:t>
      </w:r>
    </w:p>
    <w:p w:rsidR="00EC38C2" w:rsidRPr="00822093" w:rsidRDefault="00EC38C2" w:rsidP="00EC38C2">
      <w:pPr>
        <w:widowControl w:val="0"/>
        <w:suppressAutoHyphens/>
        <w:autoSpaceDE w:val="0"/>
        <w:spacing w:before="14" w:after="0" w:line="240" w:lineRule="auto"/>
        <w:ind w:left="15" w:hanging="15"/>
        <w:rPr>
          <w:rFonts w:ascii="Times New Roman" w:eastAsia="Times New Roman" w:hAnsi="Times New Roman" w:cs="Times New Roman"/>
          <w:sz w:val="20"/>
          <w:szCs w:val="20"/>
        </w:rPr>
      </w:pPr>
      <w:r w:rsidRPr="0082209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наименование</w:t>
      </w:r>
    </w:p>
    <w:p w:rsidR="00EC38C2" w:rsidRPr="00822093" w:rsidRDefault="00EC38C2" w:rsidP="00EC38C2">
      <w:pPr>
        <w:widowControl w:val="0"/>
        <w:suppressAutoHyphens/>
        <w:autoSpaceDE w:val="0"/>
        <w:spacing w:before="14" w:after="0" w:line="240" w:lineRule="auto"/>
        <w:ind w:left="15"/>
        <w:rPr>
          <w:rFonts w:ascii="Times New Roman" w:eastAsia="Times New Roman" w:hAnsi="Times New Roman" w:cs="Times New Roman"/>
          <w:sz w:val="20"/>
          <w:szCs w:val="20"/>
        </w:rPr>
      </w:pPr>
      <w:r w:rsidRPr="00822093">
        <w:rPr>
          <w:rFonts w:ascii="Times New Roman" w:eastAsia="Times New Roman" w:hAnsi="Times New Roman" w:cs="Times New Roman"/>
          <w:sz w:val="24"/>
          <w:szCs w:val="24"/>
        </w:rPr>
        <w:t>номер структурного подразделения</w:t>
      </w:r>
      <w:r w:rsidRPr="008220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EC38C2" w:rsidRPr="00822093" w:rsidRDefault="00EC38C2" w:rsidP="00EC38C2">
      <w:pPr>
        <w:widowControl w:val="0"/>
        <w:suppressAutoHyphens/>
        <w:autoSpaceDE w:val="0"/>
        <w:spacing w:after="0" w:line="240" w:lineRule="auto"/>
        <w:ind w:left="15"/>
        <w:rPr>
          <w:rFonts w:ascii="Webdings" w:eastAsia="Times New Roman" w:hAnsi="Webdings" w:cs="Times New Roman"/>
          <w:sz w:val="20"/>
          <w:szCs w:val="20"/>
        </w:rPr>
      </w:pPr>
      <w:r w:rsidRPr="00822093">
        <w:rPr>
          <w:rFonts w:ascii="Times New Roman" w:eastAsia="Times New Roman" w:hAnsi="Times New Roman" w:cs="Times New Roman"/>
          <w:sz w:val="24"/>
          <w:szCs w:val="24"/>
        </w:rPr>
        <w:t>лицевой счет</w:t>
      </w:r>
      <w:r w:rsidRPr="008220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</w:p>
    <w:p w:rsidR="00EC38C2" w:rsidRPr="00822093" w:rsidRDefault="00EC38C2" w:rsidP="00EC38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093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владельцем счета является</w:t>
      </w:r>
      <w:r w:rsidRPr="00822093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_________________________________________________________________.</w:t>
      </w:r>
    </w:p>
    <w:p w:rsidR="00EC38C2" w:rsidRPr="00822093" w:rsidRDefault="00EC38C2" w:rsidP="00EC38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209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</w:t>
      </w:r>
      <w:r w:rsidRPr="008220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ФИО владельца номинального счета полностью</w:t>
      </w:r>
    </w:p>
    <w:p w:rsidR="00EC38C2" w:rsidRPr="00822093" w:rsidRDefault="00EC38C2" w:rsidP="00EC38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C38C2" w:rsidRPr="00822093" w:rsidRDefault="00EC38C2" w:rsidP="00EC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093">
        <w:rPr>
          <w:rFonts w:ascii="Times New Roman" w:eastAsia="Times New Roman" w:hAnsi="Times New Roman" w:cs="Times New Roman"/>
          <w:sz w:val="24"/>
          <w:szCs w:val="24"/>
        </w:rPr>
        <w:t>Способ формирования фонда капитального ремонта (</w:t>
      </w:r>
      <w:proofErr w:type="gramStart"/>
      <w:r w:rsidRPr="00822093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822093">
        <w:rPr>
          <w:rFonts w:ascii="Times New Roman" w:eastAsia="Times New Roman" w:hAnsi="Times New Roman" w:cs="Times New Roman"/>
          <w:sz w:val="24"/>
          <w:szCs w:val="24"/>
        </w:rPr>
        <w:t xml:space="preserve"> отметить):</w:t>
      </w:r>
    </w:p>
    <w:p w:rsidR="00EC38C2" w:rsidRPr="00822093" w:rsidRDefault="00EC38C2" w:rsidP="00EC3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Webdings" w:eastAsia="Times New Roman" w:hAnsi="Webdings" w:cs="Times New Roman"/>
          <w:sz w:val="28"/>
          <w:szCs w:val="28"/>
        </w:rPr>
        <w:t></w:t>
      </w:r>
      <w:r w:rsidRPr="00822093">
        <w:rPr>
          <w:rFonts w:ascii="Times New Roman" w:eastAsia="Times New Roman" w:hAnsi="Times New Roman" w:cs="Times New Roman"/>
          <w:sz w:val="24"/>
          <w:szCs w:val="24"/>
        </w:rPr>
        <w:t xml:space="preserve">через счет регионального оператора ___________________________________________; </w:t>
      </w:r>
    </w:p>
    <w:p w:rsidR="00EC38C2" w:rsidRPr="00822093" w:rsidRDefault="00EC38C2" w:rsidP="00EC3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209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Pr="00822093">
        <w:rPr>
          <w:rFonts w:ascii="Times New Roman" w:eastAsia="Times New Roman" w:hAnsi="Times New Roman" w:cs="Times New Roman"/>
          <w:sz w:val="20"/>
          <w:szCs w:val="20"/>
        </w:rPr>
        <w:t xml:space="preserve">номер счета </w:t>
      </w:r>
    </w:p>
    <w:p w:rsidR="00EC38C2" w:rsidRPr="00822093" w:rsidRDefault="00EC38C2" w:rsidP="00EC38C2">
      <w:pPr>
        <w:widowControl w:val="0"/>
        <w:suppressAutoHyphens/>
        <w:autoSpaceDE w:val="0"/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93">
        <w:rPr>
          <w:rFonts w:ascii="Webdings" w:eastAsia="Times New Roman" w:hAnsi="Webdings" w:cs="Times New Roman"/>
          <w:sz w:val="20"/>
          <w:szCs w:val="20"/>
        </w:rPr>
        <w:t></w:t>
      </w:r>
      <w:r w:rsidRPr="00822093">
        <w:rPr>
          <w:rFonts w:ascii="Webdings" w:eastAsia="Times New Roman" w:hAnsi="Webdings" w:cs="Times New Roman"/>
          <w:sz w:val="20"/>
          <w:szCs w:val="20"/>
        </w:rPr>
        <w:t></w:t>
      </w:r>
      <w:r w:rsidRPr="00822093">
        <w:rPr>
          <w:rFonts w:ascii="Times New Roman" w:eastAsia="Times New Roman" w:hAnsi="Times New Roman" w:cs="Times New Roman"/>
          <w:sz w:val="24"/>
          <w:szCs w:val="24"/>
        </w:rPr>
        <w:t>через специальный счет: _____________________________________________________.</w:t>
      </w:r>
    </w:p>
    <w:p w:rsidR="00EC38C2" w:rsidRPr="00822093" w:rsidRDefault="00EC38C2" w:rsidP="00EC38C2">
      <w:pPr>
        <w:widowControl w:val="0"/>
        <w:suppressAutoHyphens/>
        <w:autoSpaceDE w:val="0"/>
        <w:spacing w:before="14"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8220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22093">
        <w:rPr>
          <w:rFonts w:ascii="Times New Roman" w:eastAsia="Times New Roman" w:hAnsi="Times New Roman" w:cs="Times New Roman"/>
          <w:sz w:val="20"/>
          <w:szCs w:val="20"/>
        </w:rPr>
        <w:t>владелец специального счета</w:t>
      </w:r>
    </w:p>
    <w:p w:rsidR="00EC38C2" w:rsidRPr="00822093" w:rsidRDefault="00EC38C2" w:rsidP="00EC38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38C2" w:rsidRPr="00822093" w:rsidRDefault="00EC38C2" w:rsidP="00EC38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209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в многоквартирном доме лифтового оборудования:</w:t>
      </w:r>
      <w:r w:rsidRPr="008220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2093">
        <w:rPr>
          <w:rFonts w:ascii="Webdings" w:eastAsia="Times New Roman" w:hAnsi="Webdings" w:cs="Times New Roman"/>
          <w:sz w:val="20"/>
          <w:szCs w:val="20"/>
          <w:lang w:eastAsia="ar-SA"/>
        </w:rPr>
        <w:t></w:t>
      </w:r>
      <w:r w:rsidRPr="00822093">
        <w:rPr>
          <w:rFonts w:ascii="Webdings" w:eastAsia="Times New Roman" w:hAnsi="Webdings" w:cs="Times New Roman"/>
          <w:sz w:val="20"/>
          <w:szCs w:val="20"/>
          <w:lang w:eastAsia="ar-SA"/>
        </w:rPr>
        <w:t></w:t>
      </w:r>
      <w:r w:rsidRPr="008220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 </w:t>
      </w:r>
      <w:r w:rsidRPr="008220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822093">
        <w:rPr>
          <w:rFonts w:ascii="Webdings" w:eastAsia="Times New Roman" w:hAnsi="Webdings" w:cs="Times New Roman"/>
          <w:sz w:val="20"/>
          <w:szCs w:val="20"/>
          <w:lang w:eastAsia="ar-SA"/>
        </w:rPr>
        <w:t></w:t>
      </w:r>
      <w:r w:rsidRPr="008220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2093">
        <w:rPr>
          <w:rFonts w:ascii="Times New Roman" w:eastAsia="Times New Roman" w:hAnsi="Times New Roman" w:cs="Times New Roman"/>
          <w:sz w:val="24"/>
          <w:szCs w:val="24"/>
          <w:lang w:eastAsia="ar-SA"/>
        </w:rPr>
        <w:t>нет.</w:t>
      </w:r>
    </w:p>
    <w:p w:rsidR="00EC38C2" w:rsidRPr="00822093" w:rsidRDefault="00EC38C2" w:rsidP="00EC38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209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 организации, осуществляющей управление многоквартирным домом:</w:t>
      </w:r>
    </w:p>
    <w:p w:rsidR="00EC38C2" w:rsidRPr="00822093" w:rsidRDefault="00EC38C2" w:rsidP="00EC38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209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EC38C2" w:rsidRPr="00822093" w:rsidRDefault="00EC38C2" w:rsidP="00EC38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2093">
        <w:rPr>
          <w:rFonts w:ascii="Times New Roman" w:eastAsia="Times New Roman" w:hAnsi="Times New Roman" w:cs="Times New Roman"/>
          <w:sz w:val="24"/>
          <w:szCs w:val="24"/>
          <w:lang w:eastAsia="ar-SA"/>
        </w:rPr>
        <w:t>Мне известно, что компенсация предоставляется только на одно жилое помещение и только по одной льготной категории.</w:t>
      </w:r>
    </w:p>
    <w:p w:rsidR="00EC38C2" w:rsidRPr="00822093" w:rsidRDefault="00EC38C2" w:rsidP="00EC38C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20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Уведомляю Вас, что я  имею право на получение мер социальной поддержки по оплате жилого помещения и коммунальных услуг в соответствии </w:t>
      </w:r>
      <w:proofErr w:type="gramStart"/>
      <w:r w:rsidRPr="008220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proofErr w:type="gramEnd"/>
      <w:r w:rsidRPr="008220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_____________________________________________________________________________</w:t>
      </w:r>
    </w:p>
    <w:p w:rsidR="00EC38C2" w:rsidRPr="00822093" w:rsidRDefault="00EC38C2" w:rsidP="00EC38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82209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указать реквизиты нормативного правового акта Российской Федерации или Ставропольского края</w:t>
      </w:r>
    </w:p>
    <w:p w:rsidR="00EC38C2" w:rsidRPr="00822093" w:rsidRDefault="00EC38C2" w:rsidP="00EC38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EC38C2" w:rsidRPr="00822093" w:rsidRDefault="00EC38C2" w:rsidP="00EC38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2209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прекращения права собственности на жилое помещение, моего трудоустройства (трудоустройства гражданина) или трудоустройства членов моей (его) семьи, изменения состава семьи, общей площади жилого помещения, приходящейся на долю в праве собственности на это жилое помещение, основания для получения компенсации (за исключением достижения возраста 80 лет), обнаружения недостоверности представленных ранее документов либо иных обстоятельств, влияющих на размер и условия предоставления компенсации</w:t>
      </w:r>
      <w:proofErr w:type="gramEnd"/>
      <w:r w:rsidRPr="008220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обязуюсь извещать </w:t>
      </w:r>
    </w:p>
    <w:p w:rsidR="00EC38C2" w:rsidRPr="00822093" w:rsidRDefault="00EC38C2" w:rsidP="00EC38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209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  <w:r w:rsidRPr="0082209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822093">
        <w:rPr>
          <w:rFonts w:ascii="Times New Roman" w:eastAsia="Times New Roman" w:hAnsi="Times New Roman" w:cs="Times New Roman"/>
          <w:sz w:val="20"/>
          <w:szCs w:val="20"/>
          <w:lang w:eastAsia="ar-SA"/>
        </w:rPr>
        <w:t>наименование органа, осуществляющего выплату компенсации</w:t>
      </w:r>
    </w:p>
    <w:p w:rsidR="00EC38C2" w:rsidRPr="00822093" w:rsidRDefault="00EC38C2" w:rsidP="00EC38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20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течение двух недель со дня наступления вышеуказанных изменений и представлять документы, подтверждающие эти изменения. </w:t>
      </w:r>
    </w:p>
    <w:p w:rsidR="00EC38C2" w:rsidRPr="00822093" w:rsidRDefault="00EC38C2" w:rsidP="00EC38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20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подтверждаю, что сведения, представленные мной, являются полными и достоверными. Об условиях, являющихся основанием для приостановления, либо прекращения компенсации, а также об ответственности за представление неполных или заведомо недостоверных документов и сведений </w:t>
      </w:r>
      <w:proofErr w:type="gramStart"/>
      <w:r w:rsidRPr="0082209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проинформирован</w:t>
      </w:r>
      <w:proofErr w:type="gramEnd"/>
      <w:r w:rsidRPr="008220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EC38C2" w:rsidRPr="00822093" w:rsidRDefault="00EC38C2" w:rsidP="00EC38C2">
      <w:pPr>
        <w:widowControl w:val="0"/>
        <w:suppressAutoHyphens/>
        <w:autoSpaceDE w:val="0"/>
        <w:spacing w:before="14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2093">
        <w:rPr>
          <w:rFonts w:ascii="Times New Roman" w:eastAsia="Times New Roman" w:hAnsi="Times New Roman" w:cs="Times New Roman"/>
          <w:sz w:val="24"/>
          <w:szCs w:val="24"/>
        </w:rPr>
        <w:t xml:space="preserve">К заявлению прилагаю: </w:t>
      </w:r>
    </w:p>
    <w:p w:rsidR="00EC38C2" w:rsidRDefault="00EC38C2" w:rsidP="00EC38C2">
      <w:pPr>
        <w:widowControl w:val="0"/>
        <w:suppressAutoHyphens/>
        <w:autoSpaceDE w:val="0"/>
        <w:spacing w:before="14"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093">
        <w:rPr>
          <w:rFonts w:ascii="Times New Roman" w:eastAsia="Times New Roman" w:hAnsi="Times New Roman" w:cs="Times New Roman"/>
          <w:sz w:val="24"/>
          <w:szCs w:val="24"/>
        </w:rPr>
        <w:t>сведения о зарегистрированных в жилом помещении гражданах, а также следующие документы:</w:t>
      </w:r>
    </w:p>
    <w:p w:rsidR="00263667" w:rsidRPr="00822093" w:rsidRDefault="00263667" w:rsidP="00EC38C2">
      <w:pPr>
        <w:widowControl w:val="0"/>
        <w:suppressAutoHyphens/>
        <w:autoSpaceDE w:val="0"/>
        <w:spacing w:before="14"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22093" w:rsidRPr="00822093" w:rsidTr="009D4715">
        <w:tc>
          <w:tcPr>
            <w:tcW w:w="4785" w:type="dxa"/>
          </w:tcPr>
          <w:p w:rsidR="00EC38C2" w:rsidRDefault="00EC38C2" w:rsidP="00EC38C2">
            <w:pPr>
              <w:pBdr>
                <w:bottom w:val="single" w:sz="12" w:space="1" w:color="auto"/>
              </w:pBd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667" w:rsidRPr="00822093" w:rsidRDefault="00263667" w:rsidP="00EC38C2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8C2" w:rsidRPr="00822093" w:rsidRDefault="00EC38C2" w:rsidP="00EC38C2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09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Заявитель:</w:t>
            </w:r>
          </w:p>
          <w:p w:rsidR="00EC38C2" w:rsidRPr="00822093" w:rsidRDefault="00EC38C2" w:rsidP="00EC38C2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09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EC38C2" w:rsidRPr="00822093" w:rsidRDefault="00EC38C2" w:rsidP="00EC38C2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093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расшифровка подписи заявителя, подпись</w:t>
            </w:r>
          </w:p>
          <w:p w:rsidR="00EC38C2" w:rsidRPr="00822093" w:rsidRDefault="00EC38C2" w:rsidP="00EC38C2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093">
              <w:rPr>
                <w:rFonts w:ascii="Times New Roman" w:eastAsia="Times New Roman" w:hAnsi="Times New Roman" w:cs="Times New Roman"/>
              </w:rPr>
              <w:t>________________________________________</w:t>
            </w:r>
          </w:p>
          <w:p w:rsidR="00EC38C2" w:rsidRPr="00822093" w:rsidRDefault="00EC38C2" w:rsidP="00EC38C2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093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предоставления заявления</w:t>
            </w:r>
          </w:p>
          <w:p w:rsidR="00EC38C2" w:rsidRPr="00822093" w:rsidRDefault="00EC38C2" w:rsidP="00EC38C2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8C2" w:rsidRPr="00822093" w:rsidRDefault="00EC38C2" w:rsidP="00EC38C2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C38C2" w:rsidRPr="00822093" w:rsidRDefault="00EC38C2" w:rsidP="00EC38C2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8C2" w:rsidRPr="00822093" w:rsidRDefault="00EC38C2" w:rsidP="00EC38C2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09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</w:t>
            </w:r>
            <w:proofErr w:type="gramStart"/>
            <w:r w:rsidRPr="00822093">
              <w:rPr>
                <w:rFonts w:ascii="Times New Roman" w:eastAsia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22093">
              <w:rPr>
                <w:rFonts w:ascii="Times New Roman" w:eastAsia="Times New Roman" w:hAnsi="Times New Roman" w:cs="Times New Roman"/>
                <w:sz w:val="24"/>
                <w:szCs w:val="24"/>
              </w:rPr>
              <w:t>а):</w:t>
            </w:r>
          </w:p>
          <w:p w:rsidR="00EC38C2" w:rsidRPr="00822093" w:rsidRDefault="00EC38C2" w:rsidP="00EC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09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C38C2" w:rsidRPr="00822093" w:rsidRDefault="00EC38C2" w:rsidP="00EC38C2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093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расшифровка подписи специалиста, подпись</w:t>
            </w:r>
          </w:p>
          <w:p w:rsidR="00EC38C2" w:rsidRPr="00822093" w:rsidRDefault="00EC38C2" w:rsidP="00EC38C2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093"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:rsidR="00EC38C2" w:rsidRPr="00822093" w:rsidRDefault="00EC38C2" w:rsidP="00EC38C2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093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принятия заявления</w:t>
            </w:r>
          </w:p>
        </w:tc>
      </w:tr>
    </w:tbl>
    <w:p w:rsidR="00EC38C2" w:rsidRPr="00822093" w:rsidRDefault="00EC38C2" w:rsidP="00EC38C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93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----------------------------------------------------линия отрыва-----------------------------------------------</w:t>
      </w:r>
    </w:p>
    <w:p w:rsidR="00EC38C2" w:rsidRPr="00822093" w:rsidRDefault="00EC38C2" w:rsidP="00EC3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2093">
        <w:rPr>
          <w:rFonts w:ascii="Times New Roman" w:eastAsia="Times New Roman" w:hAnsi="Times New Roman" w:cs="Times New Roman"/>
          <w:sz w:val="24"/>
          <w:szCs w:val="24"/>
        </w:rPr>
        <w:t>Расписка-уведомление о приеме документов</w:t>
      </w:r>
    </w:p>
    <w:p w:rsidR="00EC38C2" w:rsidRPr="00822093" w:rsidRDefault="00EC38C2" w:rsidP="00EC38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4"/>
          <w:szCs w:val="24"/>
        </w:rPr>
      </w:pPr>
    </w:p>
    <w:p w:rsidR="00EC38C2" w:rsidRPr="00822093" w:rsidRDefault="00EC38C2" w:rsidP="00EC3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093">
        <w:rPr>
          <w:rFonts w:ascii="Times New Roman" w:eastAsia="Times New Roman" w:hAnsi="Times New Roman" w:cs="Times New Roman"/>
          <w:sz w:val="24"/>
          <w:szCs w:val="24"/>
        </w:rPr>
        <w:t>Заявление и документы гр.</w:t>
      </w:r>
      <w:r w:rsidRPr="0082209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2209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EC38C2" w:rsidRPr="00822093" w:rsidRDefault="00EC38C2" w:rsidP="00EC3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ФИО полностью</w:t>
      </w: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38C2" w:rsidRPr="00822093" w:rsidRDefault="00EC38C2" w:rsidP="00EC3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22093">
        <w:rPr>
          <w:rFonts w:ascii="Times New Roman" w:eastAsia="Times New Roman" w:hAnsi="Times New Roman" w:cs="Times New Roman"/>
        </w:rPr>
        <w:t>приняты</w:t>
      </w:r>
      <w:proofErr w:type="gramEnd"/>
      <w:r w:rsidRPr="00822093">
        <w:rPr>
          <w:rFonts w:ascii="Times New Roman" w:eastAsia="Times New Roman" w:hAnsi="Times New Roman" w:cs="Times New Roman"/>
        </w:rPr>
        <w:t xml:space="preserve"> _____________________ </w:t>
      </w:r>
    </w:p>
    <w:p w:rsidR="00EC38C2" w:rsidRPr="00822093" w:rsidRDefault="00EC38C2" w:rsidP="00EC3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209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дата приема документов</w:t>
      </w:r>
    </w:p>
    <w:p w:rsidR="00EC38C2" w:rsidRPr="00822093" w:rsidRDefault="00EC38C2" w:rsidP="00EC3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C38C2" w:rsidRPr="00822093" w:rsidRDefault="00EC38C2" w:rsidP="00EC3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209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C38C2" w:rsidRPr="00822093" w:rsidRDefault="00EC38C2" w:rsidP="003E1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2093">
        <w:rPr>
          <w:rFonts w:ascii="Times New Roman" w:eastAsia="Times New Roman" w:hAnsi="Times New Roman" w:cs="Times New Roman"/>
          <w:sz w:val="20"/>
          <w:szCs w:val="20"/>
        </w:rPr>
        <w:t xml:space="preserve">ФИО и подпись специалиста, принявшего документы       </w:t>
      </w:r>
    </w:p>
    <w:p w:rsidR="00EC38C2" w:rsidRPr="00822093" w:rsidRDefault="00EC38C2" w:rsidP="00EC38C2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EC38C2" w:rsidRPr="00822093" w:rsidSect="00822093">
          <w:footnotePr>
            <w:numRestart w:val="eachSect"/>
          </w:footnotePr>
          <w:pgSz w:w="11906" w:h="16838"/>
          <w:pgMar w:top="1418" w:right="567" w:bottom="1134" w:left="1985" w:header="284" w:footer="284" w:gutter="0"/>
          <w:pgNumType w:start="1"/>
          <w:cols w:space="708"/>
          <w:titlePg/>
          <w:docGrid w:linePitch="360"/>
        </w:sectPr>
      </w:pPr>
    </w:p>
    <w:p w:rsidR="00EC38C2" w:rsidRPr="00822093" w:rsidRDefault="00EC38C2" w:rsidP="00263667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209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</w:p>
    <w:p w:rsidR="00EC38C2" w:rsidRPr="00822093" w:rsidRDefault="00EC38C2" w:rsidP="00EC38C2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822093">
        <w:rPr>
          <w:rFonts w:ascii="Times New Roman" w:eastAsia="Times New Roman" w:hAnsi="Times New Roman" w:cs="Times New Roman"/>
          <w:sz w:val="28"/>
          <w:szCs w:val="28"/>
          <w:lang w:eastAsia="ar-SA"/>
        </w:rPr>
        <w:t>к заявлению о назначении компен</w:t>
      </w:r>
      <w:r w:rsidRPr="00822093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сации расходов на уплату взноса на капитальный ремонт общего им</w:t>
      </w:r>
      <w:r w:rsidR="00822093">
        <w:rPr>
          <w:rFonts w:ascii="Times New Roman" w:eastAsia="Times New Roman" w:hAnsi="Times New Roman" w:cs="Times New Roman"/>
          <w:sz w:val="28"/>
          <w:szCs w:val="28"/>
          <w:lang w:eastAsia="ar-SA"/>
        </w:rPr>
        <w:t>ущества в многоквартирном до</w:t>
      </w:r>
      <w:r w:rsidRPr="00822093">
        <w:rPr>
          <w:rFonts w:ascii="Times New Roman" w:eastAsia="Times New Roman" w:hAnsi="Times New Roman" w:cs="Times New Roman"/>
          <w:sz w:val="28"/>
          <w:szCs w:val="28"/>
          <w:lang w:eastAsia="ar-SA"/>
        </w:rPr>
        <w:t>ме</w:t>
      </w:r>
      <w:proofErr w:type="gramEnd"/>
      <w:r w:rsidRPr="008220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отдельным категориям граждан и способе ее доставки</w:t>
      </w:r>
    </w:p>
    <w:p w:rsidR="00EC38C2" w:rsidRPr="00822093" w:rsidRDefault="00EC38C2" w:rsidP="00EC38C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8C2" w:rsidRPr="00822093" w:rsidRDefault="00EC38C2" w:rsidP="00EC38C2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2093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EC38C2" w:rsidRPr="00822093" w:rsidRDefault="00EC38C2" w:rsidP="00EC38C2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2093">
        <w:rPr>
          <w:rFonts w:ascii="Times New Roman" w:eastAsia="Times New Roman" w:hAnsi="Times New Roman" w:cs="Times New Roman"/>
          <w:sz w:val="28"/>
          <w:szCs w:val="28"/>
          <w:lang w:eastAsia="ar-SA"/>
        </w:rPr>
        <w:t>о зарегистрированных в жилом помещении гражданах</w:t>
      </w:r>
    </w:p>
    <w:p w:rsidR="00EC38C2" w:rsidRPr="00822093" w:rsidRDefault="00EC38C2" w:rsidP="00EC38C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8C2" w:rsidRPr="00822093" w:rsidRDefault="00EC38C2" w:rsidP="00EC38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209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зарегистрированных по месту жительства и  месту пребывания в жилом помещении граждан составляет ___ человек:</w:t>
      </w:r>
    </w:p>
    <w:p w:rsidR="00EC38C2" w:rsidRPr="00822093" w:rsidRDefault="00EC38C2" w:rsidP="00EC38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1275"/>
        <w:gridCol w:w="3686"/>
      </w:tblGrid>
      <w:tr w:rsidR="00822093" w:rsidRPr="00822093" w:rsidTr="00822093">
        <w:tc>
          <w:tcPr>
            <w:tcW w:w="567" w:type="dxa"/>
            <w:vAlign w:val="center"/>
          </w:tcPr>
          <w:p w:rsidR="00EC38C2" w:rsidRPr="00822093" w:rsidRDefault="00EC38C2" w:rsidP="00EC3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0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220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220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828" w:type="dxa"/>
            <w:vAlign w:val="center"/>
          </w:tcPr>
          <w:p w:rsidR="00EC38C2" w:rsidRPr="00822093" w:rsidRDefault="00EC38C2" w:rsidP="00EC3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0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ФИО полностью</w:t>
            </w:r>
          </w:p>
        </w:tc>
        <w:tc>
          <w:tcPr>
            <w:tcW w:w="1275" w:type="dxa"/>
            <w:vAlign w:val="center"/>
          </w:tcPr>
          <w:p w:rsidR="00EC38C2" w:rsidRPr="00822093" w:rsidRDefault="00EC38C2" w:rsidP="00EC3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0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3686" w:type="dxa"/>
            <w:vAlign w:val="center"/>
          </w:tcPr>
          <w:p w:rsidR="00EC38C2" w:rsidRPr="00822093" w:rsidRDefault="00EC38C2" w:rsidP="00EC3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0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Паспортные данные или данные иного документа, удостоверяющего личность</w:t>
            </w:r>
          </w:p>
        </w:tc>
      </w:tr>
      <w:tr w:rsidR="00822093" w:rsidRPr="00822093" w:rsidTr="00822093">
        <w:tc>
          <w:tcPr>
            <w:tcW w:w="567" w:type="dxa"/>
          </w:tcPr>
          <w:p w:rsidR="00EC38C2" w:rsidRPr="00822093" w:rsidRDefault="00EC38C2" w:rsidP="00EC3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EC38C2" w:rsidRPr="00822093" w:rsidRDefault="00EC38C2" w:rsidP="00EC3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EC38C2" w:rsidRPr="00822093" w:rsidRDefault="00EC38C2" w:rsidP="00EC3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EC38C2" w:rsidRPr="00822093" w:rsidRDefault="00EC38C2" w:rsidP="00EC3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2093" w:rsidRPr="00822093" w:rsidTr="00822093">
        <w:tc>
          <w:tcPr>
            <w:tcW w:w="567" w:type="dxa"/>
          </w:tcPr>
          <w:p w:rsidR="00EC38C2" w:rsidRPr="00822093" w:rsidRDefault="00EC38C2" w:rsidP="00EC3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EC38C2" w:rsidRPr="00822093" w:rsidRDefault="00EC38C2" w:rsidP="00EC3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EC38C2" w:rsidRPr="00822093" w:rsidRDefault="00EC38C2" w:rsidP="00EC3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EC38C2" w:rsidRPr="00822093" w:rsidRDefault="00EC38C2" w:rsidP="00EC3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2093" w:rsidRPr="00822093" w:rsidTr="00822093">
        <w:trPr>
          <w:trHeight w:val="70"/>
        </w:trPr>
        <w:tc>
          <w:tcPr>
            <w:tcW w:w="567" w:type="dxa"/>
          </w:tcPr>
          <w:p w:rsidR="00EC38C2" w:rsidRPr="00822093" w:rsidRDefault="00EC38C2" w:rsidP="00EC3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EC38C2" w:rsidRPr="00822093" w:rsidRDefault="00EC38C2" w:rsidP="00EC3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EC38C2" w:rsidRPr="00822093" w:rsidRDefault="00EC38C2" w:rsidP="00EC3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EC38C2" w:rsidRPr="00822093" w:rsidRDefault="00EC38C2" w:rsidP="00EC3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C38C2" w:rsidRPr="00822093" w:rsidRDefault="00EC38C2" w:rsidP="00EC38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38C2" w:rsidRPr="00822093" w:rsidRDefault="00EC38C2" w:rsidP="00EC38C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2093">
        <w:rPr>
          <w:rFonts w:ascii="Times New Roman" w:eastAsia="Times New Roman" w:hAnsi="Times New Roman" w:cs="Times New Roman"/>
          <w:sz w:val="28"/>
          <w:szCs w:val="28"/>
          <w:lang w:eastAsia="ar-SA"/>
        </w:rPr>
        <w:t>Я подтверждаю, что предоставленные мною сведения о зарегистрированных в жилом помещении гражданах точны и достоверны.</w:t>
      </w:r>
    </w:p>
    <w:p w:rsidR="00EC38C2" w:rsidRPr="00822093" w:rsidRDefault="00EC38C2" w:rsidP="00EC38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38C2" w:rsidRPr="00822093" w:rsidRDefault="00EC38C2" w:rsidP="00EC38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22093" w:rsidRPr="00822093" w:rsidTr="009D4715">
        <w:trPr>
          <w:trHeight w:val="1099"/>
        </w:trPr>
        <w:tc>
          <w:tcPr>
            <w:tcW w:w="4785" w:type="dxa"/>
          </w:tcPr>
          <w:p w:rsidR="00EC38C2" w:rsidRPr="00822093" w:rsidRDefault="00EC38C2" w:rsidP="00EC38C2">
            <w:pPr>
              <w:tabs>
                <w:tab w:val="left" w:pos="142"/>
              </w:tabs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093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Заявитель:</w:t>
            </w:r>
          </w:p>
          <w:p w:rsidR="00EC38C2" w:rsidRPr="00822093" w:rsidRDefault="00EC38C2" w:rsidP="00EC38C2">
            <w:pPr>
              <w:tabs>
                <w:tab w:val="left" w:pos="142"/>
              </w:tabs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09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C38C2" w:rsidRPr="00822093" w:rsidRDefault="00EC38C2" w:rsidP="00EC38C2">
            <w:pPr>
              <w:tabs>
                <w:tab w:val="left" w:pos="142"/>
              </w:tabs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0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и расшифровка подписи заявителя</w:t>
            </w:r>
          </w:p>
          <w:p w:rsidR="00EC38C2" w:rsidRPr="00822093" w:rsidRDefault="00EC38C2" w:rsidP="00EC38C2">
            <w:pPr>
              <w:tabs>
                <w:tab w:val="left" w:pos="142"/>
              </w:tabs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09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C38C2" w:rsidRPr="00822093" w:rsidRDefault="00EC38C2" w:rsidP="00EC38C2">
            <w:pPr>
              <w:tabs>
                <w:tab w:val="left" w:pos="142"/>
              </w:tabs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093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предоставления информации</w:t>
            </w:r>
          </w:p>
        </w:tc>
        <w:tc>
          <w:tcPr>
            <w:tcW w:w="4785" w:type="dxa"/>
          </w:tcPr>
          <w:p w:rsidR="00EC38C2" w:rsidRPr="00822093" w:rsidRDefault="00EC38C2" w:rsidP="00EC38C2">
            <w:pPr>
              <w:tabs>
                <w:tab w:val="left" w:pos="142"/>
              </w:tabs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09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Информацию приня</w:t>
            </w:r>
            <w:proofErr w:type="gramStart"/>
            <w:r w:rsidRPr="00822093">
              <w:rPr>
                <w:rFonts w:ascii="Times New Roman" w:eastAsia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822093">
              <w:rPr>
                <w:rFonts w:ascii="Times New Roman" w:eastAsia="Times New Roman" w:hAnsi="Times New Roman" w:cs="Times New Roman"/>
                <w:sz w:val="28"/>
                <w:szCs w:val="28"/>
              </w:rPr>
              <w:t>а):</w:t>
            </w:r>
          </w:p>
          <w:p w:rsidR="00EC38C2" w:rsidRPr="00822093" w:rsidRDefault="00EC38C2" w:rsidP="00EC38C2">
            <w:pPr>
              <w:tabs>
                <w:tab w:val="left" w:pos="142"/>
              </w:tabs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09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C38C2" w:rsidRPr="00822093" w:rsidRDefault="00EC38C2" w:rsidP="00EC38C2">
            <w:pPr>
              <w:tabs>
                <w:tab w:val="left" w:pos="142"/>
              </w:tabs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0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и расшифровка подписи специалиста</w:t>
            </w:r>
          </w:p>
          <w:p w:rsidR="00EC38C2" w:rsidRPr="00822093" w:rsidRDefault="00EC38C2" w:rsidP="00EC38C2">
            <w:pPr>
              <w:tabs>
                <w:tab w:val="left" w:pos="142"/>
              </w:tabs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09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C38C2" w:rsidRPr="00822093" w:rsidRDefault="00EC38C2" w:rsidP="00EC38C2">
            <w:pPr>
              <w:tabs>
                <w:tab w:val="left" w:pos="142"/>
              </w:tabs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093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принятия информации</w:t>
            </w:r>
          </w:p>
        </w:tc>
      </w:tr>
    </w:tbl>
    <w:p w:rsidR="00EC38C2" w:rsidRPr="00822093" w:rsidRDefault="00EC38C2" w:rsidP="00EC3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20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:rsidR="00EC38C2" w:rsidRPr="00822093" w:rsidRDefault="00EC38C2" w:rsidP="00EC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38C2" w:rsidRPr="00822093" w:rsidRDefault="00EC38C2" w:rsidP="00EC38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8C2" w:rsidRPr="00822093" w:rsidRDefault="00EC38C2" w:rsidP="00EC38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221" w:rsidRPr="00822093" w:rsidRDefault="00085221" w:rsidP="00F1606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sectPr w:rsidR="00085221" w:rsidRPr="00822093" w:rsidSect="00822093">
      <w:headerReference w:type="even" r:id="rId16"/>
      <w:footerReference w:type="default" r:id="rId1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B82" w:rsidRDefault="00794B82" w:rsidP="00A156FF">
      <w:pPr>
        <w:spacing w:after="0" w:line="240" w:lineRule="auto"/>
      </w:pPr>
      <w:r>
        <w:separator/>
      </w:r>
    </w:p>
  </w:endnote>
  <w:endnote w:type="continuationSeparator" w:id="0">
    <w:p w:rsidR="00794B82" w:rsidRDefault="00794B82" w:rsidP="00A1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FC" w:rsidRDefault="003422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B82" w:rsidRDefault="00794B82" w:rsidP="00A156FF">
      <w:pPr>
        <w:spacing w:after="0" w:line="240" w:lineRule="auto"/>
      </w:pPr>
      <w:r>
        <w:separator/>
      </w:r>
    </w:p>
  </w:footnote>
  <w:footnote w:type="continuationSeparator" w:id="0">
    <w:p w:rsidR="00794B82" w:rsidRDefault="00794B82" w:rsidP="00A156FF">
      <w:pPr>
        <w:spacing w:after="0" w:line="240" w:lineRule="auto"/>
      </w:pPr>
      <w:r>
        <w:continuationSeparator/>
      </w:r>
    </w:p>
  </w:footnote>
  <w:footnote w:id="1">
    <w:p w:rsidR="00EC38C2" w:rsidRDefault="00EC38C2" w:rsidP="00EC38C2">
      <w:pPr>
        <w:pStyle w:val="ad"/>
      </w:pPr>
      <w:r>
        <w:rPr>
          <w:rStyle w:val="ac"/>
        </w:rPr>
        <w:footnoteRef/>
      </w:r>
      <w:r>
        <w:t xml:space="preserve"> Заполняется в случае подачи заявления законным представителем либо доверенным лицом льготника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A0" w:rsidRDefault="00182E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7E94">
      <w:rPr>
        <w:rStyle w:val="a5"/>
      </w:rPr>
      <w:instrText xml:space="preserve">PAGE  </w:instrText>
    </w:r>
    <w:r w:rsidR="00A72B2B">
      <w:rPr>
        <w:rStyle w:val="a5"/>
      </w:rPr>
      <w:fldChar w:fldCharType="separate"/>
    </w:r>
    <w:r w:rsidR="0034222D">
      <w:rPr>
        <w:rStyle w:val="a5"/>
        <w:noProof/>
      </w:rPr>
      <w:t>20</w:t>
    </w:r>
    <w:r>
      <w:rPr>
        <w:rStyle w:val="a5"/>
      </w:rPr>
      <w:fldChar w:fldCharType="end"/>
    </w:r>
  </w:p>
  <w:p w:rsidR="00107FA0" w:rsidRDefault="003422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1DB2"/>
    <w:multiLevelType w:val="hybridMultilevel"/>
    <w:tmpl w:val="AD566C1E"/>
    <w:lvl w:ilvl="0" w:tplc="EAD6D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10"/>
    <w:rsid w:val="0000317C"/>
    <w:rsid w:val="000064F5"/>
    <w:rsid w:val="00007390"/>
    <w:rsid w:val="000155A0"/>
    <w:rsid w:val="00017CD5"/>
    <w:rsid w:val="00020A57"/>
    <w:rsid w:val="0002711B"/>
    <w:rsid w:val="00033F27"/>
    <w:rsid w:val="000521FF"/>
    <w:rsid w:val="0005378E"/>
    <w:rsid w:val="00075665"/>
    <w:rsid w:val="00084397"/>
    <w:rsid w:val="00085221"/>
    <w:rsid w:val="0008674A"/>
    <w:rsid w:val="00095FBB"/>
    <w:rsid w:val="000C5235"/>
    <w:rsid w:val="00110DA7"/>
    <w:rsid w:val="00115214"/>
    <w:rsid w:val="00117275"/>
    <w:rsid w:val="001233D6"/>
    <w:rsid w:val="00123487"/>
    <w:rsid w:val="001775BC"/>
    <w:rsid w:val="001818E4"/>
    <w:rsid w:val="00182EAE"/>
    <w:rsid w:val="001A07FC"/>
    <w:rsid w:val="001B0803"/>
    <w:rsid w:val="001B1405"/>
    <w:rsid w:val="001B1838"/>
    <w:rsid w:val="001D2213"/>
    <w:rsid w:val="001D3021"/>
    <w:rsid w:val="001D3E1D"/>
    <w:rsid w:val="001F664A"/>
    <w:rsid w:val="00202195"/>
    <w:rsid w:val="00213328"/>
    <w:rsid w:val="00215F2D"/>
    <w:rsid w:val="002320FD"/>
    <w:rsid w:val="00263667"/>
    <w:rsid w:val="002663B3"/>
    <w:rsid w:val="00266B12"/>
    <w:rsid w:val="00266BA5"/>
    <w:rsid w:val="002867E2"/>
    <w:rsid w:val="002A2CF0"/>
    <w:rsid w:val="002B619B"/>
    <w:rsid w:val="002B6FDC"/>
    <w:rsid w:val="002C1B2E"/>
    <w:rsid w:val="002C54CF"/>
    <w:rsid w:val="002D4E59"/>
    <w:rsid w:val="00301F73"/>
    <w:rsid w:val="003249F3"/>
    <w:rsid w:val="0034222D"/>
    <w:rsid w:val="003462E1"/>
    <w:rsid w:val="00354C76"/>
    <w:rsid w:val="00362095"/>
    <w:rsid w:val="003870F1"/>
    <w:rsid w:val="00395754"/>
    <w:rsid w:val="003A6983"/>
    <w:rsid w:val="003D2A25"/>
    <w:rsid w:val="003D4B01"/>
    <w:rsid w:val="003E141D"/>
    <w:rsid w:val="003E18A9"/>
    <w:rsid w:val="00412842"/>
    <w:rsid w:val="0044596D"/>
    <w:rsid w:val="004701F8"/>
    <w:rsid w:val="00485EE0"/>
    <w:rsid w:val="00492459"/>
    <w:rsid w:val="004A2040"/>
    <w:rsid w:val="004A774C"/>
    <w:rsid w:val="004B0047"/>
    <w:rsid w:val="004B18C2"/>
    <w:rsid w:val="004B55E3"/>
    <w:rsid w:val="004B5C85"/>
    <w:rsid w:val="004B690F"/>
    <w:rsid w:val="004D7C7C"/>
    <w:rsid w:val="004F680D"/>
    <w:rsid w:val="004F6D47"/>
    <w:rsid w:val="00520C70"/>
    <w:rsid w:val="0052452C"/>
    <w:rsid w:val="00536E99"/>
    <w:rsid w:val="005401D7"/>
    <w:rsid w:val="0054769A"/>
    <w:rsid w:val="00547E94"/>
    <w:rsid w:val="005669CA"/>
    <w:rsid w:val="005A0B13"/>
    <w:rsid w:val="005B311B"/>
    <w:rsid w:val="005B42E6"/>
    <w:rsid w:val="005E3B3E"/>
    <w:rsid w:val="005E7C45"/>
    <w:rsid w:val="00602419"/>
    <w:rsid w:val="00613AD9"/>
    <w:rsid w:val="00622457"/>
    <w:rsid w:val="006412CC"/>
    <w:rsid w:val="006458C5"/>
    <w:rsid w:val="006523C1"/>
    <w:rsid w:val="00660D54"/>
    <w:rsid w:val="0066131E"/>
    <w:rsid w:val="0067014B"/>
    <w:rsid w:val="006B758E"/>
    <w:rsid w:val="006E060E"/>
    <w:rsid w:val="006E1C10"/>
    <w:rsid w:val="006E7AF0"/>
    <w:rsid w:val="00716BE5"/>
    <w:rsid w:val="00720839"/>
    <w:rsid w:val="007246AC"/>
    <w:rsid w:val="00745D34"/>
    <w:rsid w:val="007524E7"/>
    <w:rsid w:val="00756BE8"/>
    <w:rsid w:val="00756F2B"/>
    <w:rsid w:val="00784F57"/>
    <w:rsid w:val="00794B82"/>
    <w:rsid w:val="007F0691"/>
    <w:rsid w:val="00822093"/>
    <w:rsid w:val="00824E37"/>
    <w:rsid w:val="008349BD"/>
    <w:rsid w:val="008403D5"/>
    <w:rsid w:val="008636D5"/>
    <w:rsid w:val="00871223"/>
    <w:rsid w:val="00872498"/>
    <w:rsid w:val="0089790D"/>
    <w:rsid w:val="008B6265"/>
    <w:rsid w:val="008E00E6"/>
    <w:rsid w:val="008E4131"/>
    <w:rsid w:val="008F7298"/>
    <w:rsid w:val="00905444"/>
    <w:rsid w:val="00906BCF"/>
    <w:rsid w:val="009124EB"/>
    <w:rsid w:val="009166C1"/>
    <w:rsid w:val="00934F9D"/>
    <w:rsid w:val="00937495"/>
    <w:rsid w:val="00962C38"/>
    <w:rsid w:val="00967260"/>
    <w:rsid w:val="0097102B"/>
    <w:rsid w:val="00971B2B"/>
    <w:rsid w:val="00975C04"/>
    <w:rsid w:val="009850F1"/>
    <w:rsid w:val="009927BC"/>
    <w:rsid w:val="0099659A"/>
    <w:rsid w:val="009A3733"/>
    <w:rsid w:val="009C32CD"/>
    <w:rsid w:val="009D6E8D"/>
    <w:rsid w:val="00A156FF"/>
    <w:rsid w:val="00A2666F"/>
    <w:rsid w:val="00A3250E"/>
    <w:rsid w:val="00A40255"/>
    <w:rsid w:val="00A42F47"/>
    <w:rsid w:val="00A44FA1"/>
    <w:rsid w:val="00A72B2B"/>
    <w:rsid w:val="00A9031C"/>
    <w:rsid w:val="00AA7C7F"/>
    <w:rsid w:val="00AB0FE9"/>
    <w:rsid w:val="00AB3160"/>
    <w:rsid w:val="00AD75C7"/>
    <w:rsid w:val="00AF1BD8"/>
    <w:rsid w:val="00B208FF"/>
    <w:rsid w:val="00B409C1"/>
    <w:rsid w:val="00B51452"/>
    <w:rsid w:val="00B66286"/>
    <w:rsid w:val="00B87BE5"/>
    <w:rsid w:val="00BA1041"/>
    <w:rsid w:val="00BA2D8C"/>
    <w:rsid w:val="00BA3ACF"/>
    <w:rsid w:val="00BA5764"/>
    <w:rsid w:val="00BD4F7A"/>
    <w:rsid w:val="00C148D0"/>
    <w:rsid w:val="00C26B02"/>
    <w:rsid w:val="00C6359C"/>
    <w:rsid w:val="00C81CAB"/>
    <w:rsid w:val="00C86200"/>
    <w:rsid w:val="00CB36EA"/>
    <w:rsid w:val="00CB41AB"/>
    <w:rsid w:val="00CB4F4E"/>
    <w:rsid w:val="00CC30AA"/>
    <w:rsid w:val="00CD3063"/>
    <w:rsid w:val="00CE5E9B"/>
    <w:rsid w:val="00CF1031"/>
    <w:rsid w:val="00D02B6A"/>
    <w:rsid w:val="00D04322"/>
    <w:rsid w:val="00D05F28"/>
    <w:rsid w:val="00D0740B"/>
    <w:rsid w:val="00D17688"/>
    <w:rsid w:val="00D27CAC"/>
    <w:rsid w:val="00D4112B"/>
    <w:rsid w:val="00D54A4E"/>
    <w:rsid w:val="00D734EF"/>
    <w:rsid w:val="00D77509"/>
    <w:rsid w:val="00D77889"/>
    <w:rsid w:val="00D859ED"/>
    <w:rsid w:val="00DA7645"/>
    <w:rsid w:val="00DB4AC1"/>
    <w:rsid w:val="00DB6B67"/>
    <w:rsid w:val="00DC45C1"/>
    <w:rsid w:val="00DF0F92"/>
    <w:rsid w:val="00E127C5"/>
    <w:rsid w:val="00E15C67"/>
    <w:rsid w:val="00E20FA8"/>
    <w:rsid w:val="00E47C7C"/>
    <w:rsid w:val="00E73DF6"/>
    <w:rsid w:val="00E93A0F"/>
    <w:rsid w:val="00EA7DA8"/>
    <w:rsid w:val="00EB3D3D"/>
    <w:rsid w:val="00EB4041"/>
    <w:rsid w:val="00EB4DD8"/>
    <w:rsid w:val="00EC38C2"/>
    <w:rsid w:val="00EE0035"/>
    <w:rsid w:val="00EF5ED4"/>
    <w:rsid w:val="00EF6142"/>
    <w:rsid w:val="00F00F11"/>
    <w:rsid w:val="00F1606D"/>
    <w:rsid w:val="00F176AA"/>
    <w:rsid w:val="00F24F72"/>
    <w:rsid w:val="00F2670A"/>
    <w:rsid w:val="00F27D34"/>
    <w:rsid w:val="00FA0971"/>
    <w:rsid w:val="00FA4810"/>
    <w:rsid w:val="00FD0DFB"/>
    <w:rsid w:val="00FE45A3"/>
    <w:rsid w:val="00FF446D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52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514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1818E4"/>
    <w:pPr>
      <w:spacing w:after="0" w:line="240" w:lineRule="auto"/>
    </w:pPr>
  </w:style>
  <w:style w:type="paragraph" w:customStyle="1" w:styleId="indent1">
    <w:name w:val="indent_1"/>
    <w:basedOn w:val="a"/>
    <w:rsid w:val="002C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otnote reference"/>
    <w:aliases w:val="Знак сноски-FN,Ciae niinee-FN,Знак сноски 1"/>
    <w:rsid w:val="00EC38C2"/>
    <w:rPr>
      <w:vertAlign w:val="superscript"/>
    </w:rPr>
  </w:style>
  <w:style w:type="paragraph" w:styleId="ad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ae"/>
    <w:rsid w:val="00EC3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e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d"/>
    <w:rsid w:val="00EC38C2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52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514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1818E4"/>
    <w:pPr>
      <w:spacing w:after="0" w:line="240" w:lineRule="auto"/>
    </w:pPr>
  </w:style>
  <w:style w:type="paragraph" w:customStyle="1" w:styleId="indent1">
    <w:name w:val="indent_1"/>
    <w:basedOn w:val="a"/>
    <w:rsid w:val="002C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otnote reference"/>
    <w:aliases w:val="Знак сноски-FN,Ciae niinee-FN,Знак сноски 1"/>
    <w:rsid w:val="00EC38C2"/>
    <w:rPr>
      <w:vertAlign w:val="superscript"/>
    </w:rPr>
  </w:style>
  <w:style w:type="paragraph" w:styleId="ad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ae"/>
    <w:rsid w:val="00EC3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e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d"/>
    <w:rsid w:val="00EC38C2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94A3BB1227702E74AFC765D3281015DA4F4CE178EF23648A6FB92B08FC6364D7D8DC86815A46198F4B054B390LDg0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94A3BB1227702E74AFC765D3281015DA7F7C81B88FC3648A6FB92B08FC6364D7D8DC86815A46198F4B054B390LDg0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4A3BB1227702E74AFC765D3281015DA5F4CF1A8CF63648A6FB92B08FC6364D7D8DC86815A46198F4B054B390LDg0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94A3BB1227702E74AFC765D3281015DA5F6CB188BF43648A6FB92B08FC6364D7D8DC86815A46198F4B054B390LDg0H" TargetMode="External"/><Relationship Id="rId10" Type="http://schemas.openxmlformats.org/officeDocument/2006/relationships/hyperlink" Target="consultantplus://offline/ref=C94A3BB1227702E74AFC765D3281015DA5F4CF1A8CF63648A6FB92B08FC6364D6F8D906414A37E9BF9A502E2D58C439A03AC3C38B3AAF3A9LCg8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4A3BB1227702E74AFC765D3281015DA4FEC8168BFD3648A6FB92B08FC6364D7D8DC86815A46198F4B054B390LDg0H" TargetMode="External"/><Relationship Id="rId14" Type="http://schemas.openxmlformats.org/officeDocument/2006/relationships/hyperlink" Target="consultantplus://offline/ref=C94A3BB1227702E74AFC765D3281015DA4F4CE178EF23648A6FB92B08FC6364D7D8DC86815A46198F4B054B390LDg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64D1-61AC-4AF6-BC33-520F795F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6909</Words>
  <Characters>39383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seryak</cp:lastModifiedBy>
  <cp:revision>3</cp:revision>
  <cp:lastPrinted>2019-12-24T07:39:00Z</cp:lastPrinted>
  <dcterms:created xsi:type="dcterms:W3CDTF">2019-12-24T07:38:00Z</dcterms:created>
  <dcterms:modified xsi:type="dcterms:W3CDTF">2019-12-24T07:42:00Z</dcterms:modified>
</cp:coreProperties>
</file>