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EC" w:rsidRPr="006E4339" w:rsidRDefault="004043E8" w:rsidP="009D7D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fldChar w:fldCharType="begin"/>
      </w:r>
      <w:r w:rsidRPr="006E4339">
        <w:rPr>
          <w:rFonts w:ascii="Times New Roman" w:hAnsi="Times New Roman" w:cs="Times New Roman"/>
          <w:sz w:val="24"/>
          <w:szCs w:val="24"/>
        </w:rPr>
        <w:instrText>HYPERLINK "http://admermolino.ru/?p=8739"</w:instrText>
      </w:r>
      <w:r w:rsidRPr="006E4339">
        <w:rPr>
          <w:rFonts w:ascii="Times New Roman" w:hAnsi="Times New Roman" w:cs="Times New Roman"/>
          <w:sz w:val="24"/>
          <w:szCs w:val="24"/>
        </w:rPr>
        <w:fldChar w:fldCharType="separate"/>
      </w:r>
      <w:r w:rsidR="009114EC" w:rsidRPr="006E4339">
        <w:rPr>
          <w:rFonts w:ascii="Times New Roman" w:hAnsi="Times New Roman" w:cs="Times New Roman"/>
          <w:b/>
          <w:bCs/>
          <w:sz w:val="24"/>
          <w:szCs w:val="24"/>
        </w:rPr>
        <w:t>Информация о запрете выхода на лед, правилах поведения на льду в период становления и вскрытия ледяного покрова</w:t>
      </w:r>
      <w:r w:rsidRPr="006E43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9114EC" w:rsidRPr="006E4339" w:rsidRDefault="009114EC" w:rsidP="00482B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14EC" w:rsidRPr="006E4339" w:rsidRDefault="009114EC" w:rsidP="00482B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t>Администрация Петровского городского округа Ставропольского края сообщает, что в целях обеспечения безопасности людей на водных объектах запрещен выход на лед водоемов, расположенных на территории Петровского городского округа Ставропольского края, населения и техники.</w:t>
      </w:r>
    </w:p>
    <w:p w:rsidR="009114EC" w:rsidRPr="006E4339" w:rsidRDefault="009114EC" w:rsidP="00482B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14EC" w:rsidRPr="006E4339" w:rsidRDefault="009114EC" w:rsidP="009D7D5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339">
        <w:rPr>
          <w:rFonts w:ascii="Times New Roman" w:hAnsi="Times New Roman" w:cs="Times New Roman"/>
          <w:b/>
          <w:bCs/>
          <w:sz w:val="24"/>
          <w:szCs w:val="24"/>
        </w:rPr>
        <w:t>Администрация Петровского городского округа Ставропольского края напоминает основные правила поведения на льду:</w:t>
      </w:r>
    </w:p>
    <w:p w:rsidR="009114EC" w:rsidRPr="006E4339" w:rsidRDefault="009114EC" w:rsidP="00482B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t>– В период становления и вскрытия ледяного покрова, при нестабильном ледовом покрове, выезд автотранспорта и выход населения на лед природных водных объектов, расположенных на территории Петровского городского округа Ставропольского края запрещен.</w:t>
      </w:r>
    </w:p>
    <w:p w:rsidR="009114EC" w:rsidRPr="006E4339" w:rsidRDefault="009114EC" w:rsidP="00482B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t>– При переходе водоема по льду следует пользоваться оборудованными ледовыми переправами или проложенными тропами, а при их отсутствии убедиться в прочности льда с помощью пешни. Проверять прочность льда ударами ноги категорически запрещается.</w:t>
      </w:r>
    </w:p>
    <w:p w:rsidR="009114EC" w:rsidRPr="006E4339" w:rsidRDefault="009114EC" w:rsidP="00482B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t>- Во время движения по льду следует обходить опасные места и участки, покрытые толстым слоем снега. Особую осторожность необходимо проявлять в местах, где наблюдается быстрое течение, родники, выступают на поверхность кусты, впадают в водный объект ручьи, ведется заготовка льда. Безопасным для перехода человека является лед с зеленоватым оттенком и толщиной не менее 7 см.</w:t>
      </w:r>
    </w:p>
    <w:p w:rsidR="009114EC" w:rsidRPr="006E4339" w:rsidRDefault="009114EC" w:rsidP="00482B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t xml:space="preserve">– При переходе по льду группами необходимо следовать друг за другом на расстоянии 5 – 6 м. и быть готовым оказать немедленную помощь впереди (позади) идущему человеку. Перевозка грузов производится на </w:t>
      </w:r>
      <w:proofErr w:type="gramStart"/>
      <w:r w:rsidRPr="006E4339">
        <w:rPr>
          <w:rFonts w:ascii="Times New Roman" w:hAnsi="Times New Roman" w:cs="Times New Roman"/>
          <w:sz w:val="24"/>
          <w:szCs w:val="24"/>
        </w:rPr>
        <w:t>санях</w:t>
      </w:r>
      <w:proofErr w:type="gramEnd"/>
      <w:r w:rsidRPr="006E4339">
        <w:rPr>
          <w:rFonts w:ascii="Times New Roman" w:hAnsi="Times New Roman" w:cs="Times New Roman"/>
          <w:sz w:val="24"/>
          <w:szCs w:val="24"/>
        </w:rPr>
        <w:t xml:space="preserve"> или других приспособлениях с возможно большей площадью опоры на поверхность льда.</w:t>
      </w:r>
    </w:p>
    <w:p w:rsidR="009114EC" w:rsidRPr="006E4339" w:rsidRDefault="009114EC" w:rsidP="00482B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t xml:space="preserve">– Пользоваться на водных </w:t>
      </w:r>
      <w:proofErr w:type="gramStart"/>
      <w:r w:rsidRPr="006E4339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6E4339">
        <w:rPr>
          <w:rFonts w:ascii="Times New Roman" w:hAnsi="Times New Roman" w:cs="Times New Roman"/>
          <w:sz w:val="24"/>
          <w:szCs w:val="24"/>
        </w:rPr>
        <w:t xml:space="preserve"> площадками для катания на коньках разрешается после тщательной проверки прочности льда, толщина которого должна быть не менее 12 см, а при массовом катании – не менее 25 см.</w:t>
      </w:r>
    </w:p>
    <w:p w:rsidR="009114EC" w:rsidRPr="006E4339" w:rsidRDefault="009114EC" w:rsidP="00482B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t xml:space="preserve">–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отогнуть крепления лыж и снять петли лыжных палок с кистей рук. Рюкзак или ранец необходимо взять на одно плечо. Расстояние между лыжниками должно быть 5 – 6 метров. Во время движения лыжник, идущий первым, ударами палок </w:t>
      </w:r>
      <w:proofErr w:type="gramStart"/>
      <w:r w:rsidRPr="006E4339">
        <w:rPr>
          <w:rFonts w:ascii="Times New Roman" w:hAnsi="Times New Roman" w:cs="Times New Roman"/>
          <w:sz w:val="24"/>
          <w:szCs w:val="24"/>
        </w:rPr>
        <w:t>проверяет прочность льда и следит</w:t>
      </w:r>
      <w:proofErr w:type="gramEnd"/>
      <w:r w:rsidRPr="006E4339">
        <w:rPr>
          <w:rFonts w:ascii="Times New Roman" w:hAnsi="Times New Roman" w:cs="Times New Roman"/>
          <w:sz w:val="24"/>
          <w:szCs w:val="24"/>
        </w:rPr>
        <w:t xml:space="preserve"> за его состоянием.</w:t>
      </w:r>
    </w:p>
    <w:p w:rsidR="009114EC" w:rsidRPr="006E4339" w:rsidRDefault="009114EC" w:rsidP="00482B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t>– Во время рыбной ловли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длиной 12 – 15 м, на одном конце которого должен быть закреплен груз весом 200 – 300 граммов, а на другом изготовлена петля.</w:t>
      </w:r>
    </w:p>
    <w:p w:rsidR="009114EC" w:rsidRPr="006E4339" w:rsidRDefault="009114EC">
      <w:pPr>
        <w:rPr>
          <w:rFonts w:ascii="Times New Roman" w:hAnsi="Times New Roman" w:cs="Times New Roman"/>
          <w:sz w:val="24"/>
          <w:szCs w:val="24"/>
        </w:rPr>
      </w:pPr>
    </w:p>
    <w:p w:rsidR="0065181F" w:rsidRDefault="009114EC" w:rsidP="0065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t xml:space="preserve">Председатель комиссии по предупреждению и </w:t>
      </w:r>
    </w:p>
    <w:p w:rsidR="0065181F" w:rsidRDefault="009114EC" w:rsidP="0065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t xml:space="preserve">ликвидации чрезвычайных ситуаций </w:t>
      </w:r>
      <w:proofErr w:type="gramStart"/>
      <w:r w:rsidRPr="006E43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E43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81F" w:rsidRDefault="009114EC" w:rsidP="0065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E4339">
        <w:rPr>
          <w:rFonts w:ascii="Times New Roman" w:hAnsi="Times New Roman" w:cs="Times New Roman"/>
          <w:sz w:val="24"/>
          <w:szCs w:val="24"/>
        </w:rPr>
        <w:t xml:space="preserve">Петровском городском округе </w:t>
      </w:r>
      <w:proofErr w:type="gramEnd"/>
    </w:p>
    <w:p w:rsidR="009114EC" w:rsidRDefault="009114EC" w:rsidP="0065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339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6E4339" w:rsidRDefault="006E4339" w:rsidP="0065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Бабыкин</w:t>
      </w:r>
      <w:proofErr w:type="spellEnd"/>
    </w:p>
    <w:p w:rsidR="0065181F" w:rsidRDefault="0065181F" w:rsidP="00651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339" w:rsidRPr="004369BD" w:rsidRDefault="006E43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27.02.2018</w:t>
      </w:r>
    </w:p>
    <w:p w:rsidR="009114EC" w:rsidRDefault="009114EC">
      <w:pPr>
        <w:rPr>
          <w:rFonts w:ascii="Times New Roman" w:hAnsi="Times New Roman" w:cs="Times New Roman"/>
          <w:sz w:val="28"/>
          <w:szCs w:val="28"/>
        </w:rPr>
      </w:pPr>
    </w:p>
    <w:sectPr w:rsidR="009114EC" w:rsidSect="00DB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79F"/>
    <w:rsid w:val="00131AB0"/>
    <w:rsid w:val="004043E8"/>
    <w:rsid w:val="004369BD"/>
    <w:rsid w:val="00482BAF"/>
    <w:rsid w:val="0065181F"/>
    <w:rsid w:val="006E4339"/>
    <w:rsid w:val="007651A5"/>
    <w:rsid w:val="008738D5"/>
    <w:rsid w:val="009114EC"/>
    <w:rsid w:val="009D7D5A"/>
    <w:rsid w:val="00AA2AF2"/>
    <w:rsid w:val="00AB01B3"/>
    <w:rsid w:val="00BF479F"/>
    <w:rsid w:val="00CD6D85"/>
    <w:rsid w:val="00D11BF3"/>
    <w:rsid w:val="00DB6A22"/>
    <w:rsid w:val="00E27A62"/>
    <w:rsid w:val="00E97091"/>
    <w:rsid w:val="00F73587"/>
    <w:rsid w:val="00FF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A2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BF479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479F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BF479F"/>
    <w:rPr>
      <w:color w:val="0000FF"/>
      <w:u w:val="single"/>
    </w:rPr>
  </w:style>
  <w:style w:type="paragraph" w:customStyle="1" w:styleId="meta">
    <w:name w:val="meta"/>
    <w:basedOn w:val="a"/>
    <w:uiPriority w:val="99"/>
    <w:rsid w:val="00BF479F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BF479F"/>
  </w:style>
  <w:style w:type="paragraph" w:styleId="a4">
    <w:name w:val="Normal (Web)"/>
    <w:basedOn w:val="a"/>
    <w:uiPriority w:val="99"/>
    <w:semiHidden/>
    <w:rsid w:val="00BF479F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BF47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75209">
          <w:marLeft w:val="0"/>
          <w:marRight w:val="0"/>
          <w:marTop w:val="0"/>
          <w:marBottom w:val="0"/>
          <w:divBdr>
            <w:top w:val="single" w:sz="4" w:space="0" w:color="EFEFEF"/>
            <w:left w:val="none" w:sz="0" w:space="0" w:color="EFEFEF"/>
            <w:bottom w:val="none" w:sz="0" w:space="0" w:color="EFEFEF"/>
            <w:right w:val="none" w:sz="0" w:space="0" w:color="EFEFE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417</Words>
  <Characters>2378</Characters>
  <Application>Microsoft Office Word</Application>
  <DocSecurity>0</DocSecurity>
  <Lines>19</Lines>
  <Paragraphs>5</Paragraphs>
  <ScaleCrop>false</ScaleCrop>
  <Company>ГОиЧС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10</cp:revision>
  <dcterms:created xsi:type="dcterms:W3CDTF">2018-02-26T08:35:00Z</dcterms:created>
  <dcterms:modified xsi:type="dcterms:W3CDTF">2018-02-27T08:45:00Z</dcterms:modified>
</cp:coreProperties>
</file>