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91" w:rsidRDefault="00F27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EB1791" w:rsidRDefault="00F278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EB1791" w:rsidRDefault="00F2782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EB1791" w:rsidRDefault="00EB1791">
      <w:pPr>
        <w:jc w:val="center"/>
        <w:rPr>
          <w:color w:val="000000"/>
          <w:sz w:val="28"/>
          <w:szCs w:val="28"/>
        </w:rPr>
      </w:pPr>
    </w:p>
    <w:p w:rsidR="00EB1791" w:rsidRDefault="00F27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квартала 2022 года рабочей группой </w:t>
      </w:r>
      <w:r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>председательством Захарченко Александра Александровича</w:t>
      </w:r>
      <w:r>
        <w:rPr>
          <w:color w:val="000000"/>
          <w:sz w:val="28"/>
          <w:szCs w:val="28"/>
        </w:rPr>
        <w:t xml:space="preserve">,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</w:t>
      </w:r>
      <w:r>
        <w:rPr>
          <w:color w:val="000000"/>
          <w:sz w:val="28"/>
          <w:szCs w:val="28"/>
        </w:rPr>
        <w:t xml:space="preserve">актов, незаконными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 xml:space="preserve">Петровского городского округа Ставропольского края и их должностных лиц, утвержденного постановлением администрации </w:t>
      </w:r>
      <w:r>
        <w:rPr>
          <w:color w:val="000000"/>
          <w:sz w:val="28"/>
          <w:szCs w:val="28"/>
        </w:rPr>
        <w:t xml:space="preserve">Петровского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</w:t>
      </w:r>
      <w:r>
        <w:rPr>
          <w:color w:val="000000"/>
          <w:sz w:val="28"/>
          <w:szCs w:val="28"/>
        </w:rPr>
        <w:t xml:space="preserve">овского городского округа Ставропольского края, по следующим вопросам: </w:t>
      </w:r>
      <w:proofErr w:type="gramEnd"/>
    </w:p>
    <w:p w:rsidR="00EB1791" w:rsidRDefault="00F2782E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 xml:space="preserve">- дорожная деятельность в отношении автомобильных дорог местного значения в границах городского округа; </w:t>
      </w:r>
    </w:p>
    <w:p w:rsidR="00EB1791" w:rsidRDefault="00F2782E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 постановке на учет в качестве нуждающегося в жилом помещении лица, родившег</w:t>
      </w:r>
      <w:r>
        <w:rPr>
          <w:rFonts w:cs="Liberation Serif"/>
          <w:sz w:val="28"/>
          <w:szCs w:val="28"/>
          <w:lang w:bidi="ar-SA"/>
        </w:rPr>
        <w:t xml:space="preserve">ося в местах лишения свободы, в ссылке, высылке, на </w:t>
      </w:r>
      <w:proofErr w:type="spellStart"/>
      <w:r>
        <w:rPr>
          <w:rFonts w:cs="Liberation Serif"/>
          <w:sz w:val="28"/>
          <w:szCs w:val="28"/>
          <w:lang w:bidi="ar-SA"/>
        </w:rPr>
        <w:t>спецпоселении</w:t>
      </w:r>
      <w:proofErr w:type="spellEnd"/>
      <w:r>
        <w:rPr>
          <w:rFonts w:cs="Liberation Serif"/>
          <w:sz w:val="28"/>
          <w:szCs w:val="28"/>
          <w:lang w:bidi="ar-SA"/>
        </w:rPr>
        <w:t xml:space="preserve"> от реабилитированных лиц, утративших жилые помещения в связи с репрессиями.</w:t>
      </w:r>
    </w:p>
    <w:p w:rsidR="00EB1791" w:rsidRDefault="00F2782E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50</w:t>
      </w:r>
      <w:r>
        <w:rPr>
          <w:rFonts w:cs="Liberation Serif"/>
          <w:sz w:val="28"/>
          <w:szCs w:val="28"/>
          <w:lang w:bidi="ar-SA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оставленных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EB1791" w:rsidRDefault="00F27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</w:t>
      </w:r>
      <w:r>
        <w:rPr>
          <w:color w:val="000000"/>
          <w:sz w:val="28"/>
          <w:szCs w:val="28"/>
        </w:rPr>
        <w:t>характера;</w:t>
      </w:r>
    </w:p>
    <w:p w:rsidR="00EB1791" w:rsidRDefault="00F2782E">
      <w:pPr>
        <w:widowControl/>
        <w:ind w:firstLine="709"/>
        <w:jc w:val="both"/>
        <w:rPr>
          <w:rFonts w:asciiTheme="minorHAnsi" w:hAnsiTheme="minorHAnsi"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осуществление полномочий органов местного самоуправления в сфере образования (в части обеспечения охраной муниципальных образовательных организаций, обеспечение содержания зданий и сооружений муниципальных образовательных организаций, обустрой</w:t>
      </w:r>
      <w:r>
        <w:rPr>
          <w:rFonts w:cs="Liberation Serif"/>
          <w:sz w:val="28"/>
          <w:szCs w:val="28"/>
          <w:lang w:bidi="ar-SA"/>
        </w:rPr>
        <w:t>ство прилегающих к ним территорий, обеспечение выполнения требований законодательства в части создания условий для занятия физической культурой и спортом);</w:t>
      </w:r>
    </w:p>
    <w:p w:rsidR="00EB1791" w:rsidRDefault="00F2782E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lastRenderedPageBreak/>
        <w:t>- дорожная деятельность в отношении автомобильных дорог местного значения в границах городского окру</w:t>
      </w:r>
      <w:r>
        <w:rPr>
          <w:rFonts w:cs="Liberation Serif"/>
          <w:sz w:val="28"/>
          <w:szCs w:val="28"/>
          <w:lang w:bidi="ar-SA"/>
        </w:rPr>
        <w:t>га;</w:t>
      </w:r>
    </w:p>
    <w:p w:rsidR="00EB1791" w:rsidRDefault="00F2782E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-обеспечение требований к антитеррористической защищенности объектов, находящихся в муниципальной собственности;</w:t>
      </w:r>
    </w:p>
    <w:p w:rsidR="00EB1791" w:rsidRDefault="00F278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>, оставленных рабочей группой на контроле, исполнены в полном объеме в установлен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ный срок.</w:t>
      </w:r>
      <w:proofErr w:type="gramEnd"/>
    </w:p>
    <w:p w:rsidR="00EB1791" w:rsidRDefault="00F278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Начальникам ответственных отделов и органов даны необходимые поручения и указания  по выполн</w:t>
      </w:r>
      <w:r>
        <w:rPr>
          <w:color w:val="000000"/>
          <w:sz w:val="28"/>
          <w:szCs w:val="28"/>
        </w:rPr>
        <w:t xml:space="preserve">ению решений. </w:t>
      </w:r>
    </w:p>
    <w:p w:rsidR="00EB1791" w:rsidRDefault="00F2782E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EB1791" w:rsidRDefault="00F2782E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йствия) администрации, органов администрации и их должностных лиц, рабочей группой не выявлено;</w:t>
      </w:r>
    </w:p>
    <w:p w:rsidR="00EB1791" w:rsidRDefault="00F2782E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администрацией Петровского городского округа, органами  администрации Петровского городского округ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а Ставропольского края, не установлено. </w:t>
      </w:r>
    </w:p>
    <w:p w:rsidR="00EB1791" w:rsidRDefault="00F2782E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решений суда поручено:</w:t>
      </w:r>
    </w:p>
    <w:p w:rsidR="00EB1791" w:rsidRDefault="00F2782E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EB1791" w:rsidRDefault="00F2782E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соответствующие меры по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EB1791" w:rsidRDefault="00EB1791">
      <w:pPr>
        <w:rPr>
          <w:sz w:val="28"/>
          <w:szCs w:val="28"/>
        </w:rPr>
      </w:pPr>
    </w:p>
    <w:p w:rsidR="00EB1791" w:rsidRDefault="00EB1791">
      <w:pPr>
        <w:rPr>
          <w:color w:val="000000"/>
          <w:sz w:val="28"/>
          <w:szCs w:val="28"/>
        </w:rPr>
      </w:pPr>
    </w:p>
    <w:p w:rsidR="00EB1791" w:rsidRDefault="00EB1791">
      <w:pPr>
        <w:rPr>
          <w:color w:val="000000"/>
          <w:sz w:val="28"/>
          <w:szCs w:val="28"/>
        </w:rPr>
      </w:pPr>
    </w:p>
    <w:p w:rsidR="00EB1791" w:rsidRDefault="00EB1791">
      <w:pPr>
        <w:rPr>
          <w:color w:val="000000"/>
        </w:rPr>
      </w:pPr>
    </w:p>
    <w:sectPr w:rsidR="00EB1791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91"/>
    <w:rsid w:val="00EB1791"/>
    <w:rsid w:val="00F2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AEC6-E874-47BE-A2FC-68C1855D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2022-04-14T14:37:00Z</cp:lastPrinted>
  <dcterms:created xsi:type="dcterms:W3CDTF">2023-11-18T06:43:00Z</dcterms:created>
  <dcterms:modified xsi:type="dcterms:W3CDTF">2023-11-18T06:43:00Z</dcterms:modified>
  <dc:language>ru-RU</dc:language>
</cp:coreProperties>
</file>