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Р А С П О Р Я Ж 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Е Н И Е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616"/>
        <w:spacing w:after="0" w:line="240" w:lineRule="auto"/>
        <w:tabs>
          <w:tab w:val="left" w:pos="1402" w:leader="none"/>
        </w:tabs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3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16"/>
              <w:ind w:left="-1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07 октября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200" w:line="276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128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616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рганизации дорожного движения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на период проведения праздничных мероприятий посвященных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100-</w:t>
      </w:r>
      <w:r>
        <w:rPr>
          <w:rFonts w:ascii="Times New Roman" w:hAnsi="Times New Roman"/>
          <w:color w:val="000000"/>
          <w:sz w:val="28"/>
          <w:szCs w:val="28"/>
        </w:rPr>
        <w:t xml:space="preserve">летию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связи с проведением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праздни</w:t>
      </w:r>
      <w:r>
        <w:rPr>
          <w:rFonts w:ascii="Times New Roman" w:hAnsi="Times New Roman"/>
          <w:color w:val="000000"/>
          <w:sz w:val="28"/>
          <w:szCs w:val="28"/>
        </w:rPr>
        <w:t xml:space="preserve">чных мероприятий, </w:t>
      </w:r>
      <w:r>
        <w:rPr>
          <w:rFonts w:ascii="Times New Roman" w:hAnsi="Times New Roman"/>
          <w:color w:val="000000"/>
          <w:sz w:val="28"/>
          <w:szCs w:val="28"/>
        </w:rPr>
        <w:t xml:space="preserve">посвященных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 100-летию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в Петровском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округе Ставропольского края, для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обеспечения безопасности участников мероприятия, руководствуясь Федеральным законом от 06 октября 2003 года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6"/>
        <w:ind w:firstLine="851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Ограничить движение транспортных средств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12 октября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следующим улицам в г. Светлограде: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Московская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(от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Московская, 7-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Ленина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06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00 мин.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22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мин.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Пушкина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пл. 50лет Октября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(от ул. Пушкина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8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– до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Бассейная, 82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06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00 мин.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22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мин.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пл. 50 лет Октября (от пл. 50 лет Октября, 24 до - ул. Ленина)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06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00 мин.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22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мин.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Калинина (от ул. Калинина, 8 до - ул. Ленина)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06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00 мин.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22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мин.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Объезд участков ограничения дороги движения транспортных средств осуществлять по следующим улицам г. Светлограда: ул. Бассейная, ул. Крупской, ул. Шевченко, ул. Кузнечная.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   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Утвердить прилагаемые схемы ограничения движения проезда транспорта </w:t>
      </w:r>
      <w:r>
        <w:rPr>
          <w:rFonts w:ascii="Times New Roman" w:hAnsi="Times New Roman"/>
          <w:color w:val="000000"/>
          <w:sz w:val="28"/>
          <w:szCs w:val="28"/>
        </w:rPr>
        <w:t xml:space="preserve">во время проведения праздни</w:t>
      </w:r>
      <w:r>
        <w:rPr>
          <w:rFonts w:ascii="Times New Roman" w:hAnsi="Times New Roman"/>
          <w:color w:val="000000"/>
          <w:sz w:val="28"/>
          <w:szCs w:val="28"/>
        </w:rPr>
        <w:t xml:space="preserve">чных мероприятий, </w:t>
      </w:r>
      <w:r>
        <w:rPr>
          <w:rFonts w:ascii="Times New Roman" w:hAnsi="Times New Roman"/>
          <w:color w:val="000000"/>
          <w:sz w:val="28"/>
          <w:szCs w:val="28"/>
        </w:rPr>
        <w:t xml:space="preserve">посвященных столетию 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Управлению муниципального хозяйства администрации Петровского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округа Ставропольского края: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.1. Привести состояние улично-дорожной сети и технических средств организации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движений в соответствии с ГОСТ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 50597-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2017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Дороги автомобильные 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улицы. Требования к эксплуатационному состоянию, допустимому по условиям обеспечения безопасности дорожного движения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Методы контроля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и другими нормативными документами в области безопасности дорожного движения.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.2. Подготовить необходимый запас и расстановку инженерно – заградительных устройств, дорожных знаков, регламентирующих ограничение движения и остановку транспорта.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.3. Создать зоны безопасности в местах массового пребывания граждан, с учетом организации движения транспорта в Петровском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округе Ставропольского края.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tabs>
          <w:tab w:val="left" w:pos="720" w:leader="none"/>
          <w:tab w:val="left" w:pos="7440" w:leader="none"/>
        </w:tabs>
        <w:rPr>
          <w:rFonts w:ascii="Times New Roman" w:hAnsi="Times New Roman" w:eastAsia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.4. Про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информировать пользователей автомобильными дорогами о сроках временного ограничения или прекращения движения транспортных средств и о возможности воспользоваться объездом.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r>
    </w:p>
    <w:p>
      <w:pPr>
        <w:pStyle w:val="616"/>
        <w:ind w:firstLine="720"/>
        <w:jc w:val="both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20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Контроль за выполнением настоящего распоряжения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оставляю за собой.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20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Настоящее распоряжение вступает в силу со дня его подписания.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отделала дорожной 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 транспорта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хозяйства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Е.В. Портянко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Верхний колонтитул"/>
    <w:basedOn w:val="616"/>
    <w:next w:val="620"/>
    <w:link w:val="62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21">
    <w:name w:val="Верхний колонтитул Знак"/>
    <w:basedOn w:val="617"/>
    <w:next w:val="621"/>
    <w:link w:val="620"/>
    <w:uiPriority w:val="99"/>
    <w:semiHidden/>
  </w:style>
  <w:style w:type="character" w:styleId="622">
    <w:name w:val="Номер страницы"/>
    <w:basedOn w:val="617"/>
    <w:next w:val="622"/>
    <w:link w:val="616"/>
  </w:style>
  <w:style w:type="table" w:styleId="623">
    <w:name w:val="Сетка таблицы"/>
    <w:basedOn w:val="618"/>
    <w:next w:val="623"/>
    <w:link w:val="616"/>
    <w:uiPriority w:val="39"/>
    <w:tblPr/>
  </w:style>
  <w:style w:type="paragraph" w:styleId="624">
    <w:name w:val="Текст выноски"/>
    <w:basedOn w:val="616"/>
    <w:next w:val="624"/>
    <w:link w:val="62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25">
    <w:name w:val="Текст выноски Знак"/>
    <w:next w:val="625"/>
    <w:link w:val="62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26">
    <w:name w:val="Без интервала"/>
    <w:next w:val="626"/>
    <w:link w:val="616"/>
    <w:uiPriority w:val="1"/>
    <w:qFormat/>
    <w:rPr>
      <w:sz w:val="22"/>
      <w:szCs w:val="22"/>
      <w:lang w:val="ru-RU" w:eastAsia="en-US" w:bidi="ar-SA"/>
    </w:rPr>
  </w:style>
  <w:style w:type="character" w:styleId="948" w:default="1">
    <w:name w:val="Default Paragraph Font"/>
    <w:uiPriority w:val="1"/>
    <w:semiHidden/>
    <w:unhideWhenUsed/>
  </w:style>
  <w:style w:type="numbering" w:styleId="949" w:default="1">
    <w:name w:val="No List"/>
    <w:uiPriority w:val="99"/>
    <w:semiHidden/>
    <w:unhideWhenUsed/>
  </w:style>
  <w:style w:type="table" w:styleId="9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8</cp:revision>
  <dcterms:created xsi:type="dcterms:W3CDTF">2024-04-25T07:05:00Z</dcterms:created>
  <dcterms:modified xsi:type="dcterms:W3CDTF">2024-10-10T11:59:47Z</dcterms:modified>
  <cp:version>917504</cp:version>
</cp:coreProperties>
</file>