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</w:p>
    <w:p>
      <w:pPr>
        <w:pStyle w:val="Normal"/>
        <w:tabs>
          <w:tab w:val="left" w:pos="1402" w:leader="none"/>
        </w:tabs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36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29 мая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200" w:line="276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81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схемы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ограничения движения транспортных средств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Шевченко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Светлограде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Комсомольская</w:t>
      </w:r>
      <w:r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Кузнечная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exact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tabs>
          <w:tab w:val="left" w:pos="720" w:leader="none"/>
          <w:tab w:val="left" w:pos="7440" w:leader="none"/>
        </w:tabs>
        <w:spacing w:after="0" w:line="240" w:lineRule="auto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целях ограничения движения транспортных средств на период проведения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ремонтных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работ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1. Утвердить схему ограничения движения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транспортных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Шевченко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г. Светлограде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(от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Комсомольская</w:t>
      </w:r>
      <w:r>
        <w:rPr>
          <w:rFonts w:ascii="Times New Roman" w:hAnsi="Times New Roman"/>
          <w:color w:val="000000"/>
          <w:sz w:val="28"/>
          <w:szCs w:val="28"/>
        </w:rPr>
        <w:t xml:space="preserve"> до ул. </w:t>
      </w:r>
      <w:r>
        <w:rPr>
          <w:rFonts w:ascii="Times New Roman" w:hAnsi="Times New Roman"/>
          <w:color w:val="000000"/>
          <w:sz w:val="28"/>
          <w:szCs w:val="28"/>
        </w:rPr>
        <w:t xml:space="preserve">Кузнечная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 с 0</w:t>
      </w:r>
      <w:r>
        <w:rPr>
          <w:rFonts w:ascii="Times New Roman" w:hAnsi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/>
          <w:color w:val="000000"/>
          <w:sz w:val="28"/>
          <w:szCs w:val="28"/>
        </w:rPr>
        <w:t xml:space="preserve"> час. 00 мин. до 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/>
          <w:color w:val="000000"/>
          <w:sz w:val="28"/>
          <w:szCs w:val="28"/>
        </w:rPr>
        <w:t xml:space="preserve"> час. 00 мин.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31 мая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МБУ «Коммунальное хозяйство»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обеспечить установку дорожных знаков и ограждений в соответствии со Схемой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3. </w:t>
      </w:r>
      <w:r>
        <w:rPr>
          <w:rFonts w:ascii="Times New Roman" w:hAnsi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8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8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8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</w:rPr>
        <w:t xml:space="preserve"> округа Ставропольского края в информационно-телекоммуникационной сети «Интернет».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оставляю за собой.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дня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подписания.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А.А. Брянцев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after="0" w:line="240" w:lineRule="exact"/>
        <w:jc w:val="both"/>
        <w:rPr>
          <w:rFonts w:ascii="Times New Roman" w:hAnsi="Times New Roman" w:eastAsia="Times New Roman"/>
          <w:color w:val="000000"/>
          <w:sz w:val="28"/>
          <w:szCs w:val="28"/>
        </w:rPr>
        <w:sectPr>
          <w:headerReference w:type="even" r:id="rId6"/>
          <w:type w:val="nextPage"/>
          <w:pgSz w:w="11906" w:h="16838"/>
          <w:pgMar w:top="1418" w:right="567" w:bottom="1134" w:left="1985" w:header="567" w:footer="709" w:gutter="0"/>
          <w:cols w:space="708"/>
          <w:docGrid w:linePitch="360"/>
          <w:titlePg/>
        </w:sect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</w:p>
    <w:tbl>
      <w:tblPr>
        <w:tblW w:w="150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222"/>
        <w:gridCol w:w="6804"/>
      </w:tblGrid>
      <w:tr>
        <w:tc>
          <w:tcPr>
            <w:tcW w:w="82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СХЕМА</w:t>
            </w:r>
          </w:p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граничения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транспортных средств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Шевченко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г. Светлограде Петровского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(от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Комсомольская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Кузнечная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с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час. 00 мин.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31 мая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</w:tc>
        <w:tc>
          <w:tcPr>
            <w:tcW w:w="680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tbl>
            <w:tblPr>
              <w:tblW w:w="0" w:type="auto"/>
              <w:tblInd w:w="1807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>
              <w:tc>
                <w:tcPr>
                  <w:tcW w:w="425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</w:t>
                  </w:r>
                </w:p>
              </w:tc>
            </w:tr>
            <w:tr>
              <w:tc>
                <w:tcPr>
                  <w:tcW w:w="4253" w:type="dxa"/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extDirection w:val="lrTb"/>
                  <w:vAlign w:val="top"/>
                </w:tcPr>
                <w:p>
                  <w:pPr>
                    <w:pStyle w:val="Normal"/>
                    <w:shd w:val="clear" w:color="auto" w:fill="ffffff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распоряж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управления муниципального хозяйства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администрации Петровского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округа</w:t>
                  </w:r>
                </w:p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Ставропольского края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Normal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29 мая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2024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81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4207" w:leader="none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9497060</wp:posOffset>
                </wp:positionH>
                <wp:positionV relativeFrom="paragraph">
                  <wp:posOffset>3363595</wp:posOffset>
                </wp:positionV>
                <wp:extent cx="224155" cy="227965"/>
                <wp:effectExtent l="0" t="0" r="0" b="0"/>
                <wp:wrapNone/>
                <wp:docPr id="1" name="_x0000_s1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241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747.80pt;mso-position-horizontal:absolute;mso-position-vertical-relative:text;margin-top:264.85pt;mso-position-vertical:absolute;width:17.65pt;height:17.95pt;mso-wrap-distance-left:9.00pt;mso-wrap-distance-top:0.00pt;mso-wrap-distance-right:9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color w:val="000000"/>
        </w:rPr>
      </w:r>
    </w:p>
    <w:p>
      <w:pPr>
        <w:pStyle w:val="Normal"/>
      </w:pPr>
    </w:p>
    <w:p>
      <w:pPr>
        <w:pStyle w:val="Normal"/>
        <w:jc w:val="center"/>
        <w:rPr>
          <w:color w:val="000000"/>
          <w:lang w:eastAsia="ru-RU"/>
        </w:rPr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SHAPE  \* MERGEFORMAT </w:instrText>
      </w:r>
      <w:r>
        <w:rPr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9071610" cy="3528060"/>
                <wp:effectExtent l="0" t="0" r="0" b="0"/>
                <wp:docPr id="2" name="_x0000_s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1610" cy="3528060"/>
                          <a:chOff x="4830" y="2306"/>
                          <a:chExt cx="7200" cy="2800"/>
                        </a:xfrm>
                      </wpg:grpSpPr>
                      <wps:wsp>
                        <wps:cNvPr id="5" name=""/>
                        <wps:cNvSpPr/>
                        <wps:spPr>
                          <a:xfrm>
                            <a:off x="4830" y="3348"/>
                            <a:ext cx="7200" cy="5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"/>
                        <wps:cNvSpPr/>
                        <wps:spPr>
                          <a:xfrm>
                            <a:off x="4830" y="3631"/>
                            <a:ext cx="7200" cy="1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</a:gdLst>
                            <a:ahLst/>
                            <a:cxnLst/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>
                          <a:xfrm>
                            <a:off x="10673" y="3917"/>
                            <a:ext cx="407" cy="118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1" name=""/>
                        <wps:cNvSpPr/>
                        <wps:spPr>
                          <a:xfrm>
                            <a:off x="10673" y="2306"/>
                            <a:ext cx="407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3" name=""/>
                        <wps:cNvSpPr/>
                        <wps:spPr>
                          <a:xfrm>
                            <a:off x="6025" y="2306"/>
                            <a:ext cx="380" cy="10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5" name=""/>
                        <wps:cNvSpPr txBox="1"/>
                        <wps:spPr>
                          <a:xfrm>
                            <a:off x="6157" y="2559"/>
                            <a:ext cx="11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Кузнечная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7" name=""/>
                        <wps:cNvSpPr txBox="1"/>
                        <wps:spPr>
                          <a:xfrm>
                            <a:off x="10813" y="3913"/>
                            <a:ext cx="12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Комсомольская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19" name=""/>
                        <wps:cNvSpPr txBox="1"/>
                        <wps:spPr>
                          <a:xfrm>
                            <a:off x="10813" y="2404"/>
                            <a:ext cx="15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Комсомольская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  <wps:wsp>
                        <wps:cNvPr id="21" name=""/>
                        <wps:cNvSpPr txBox="1"/>
                        <wps:spPr>
                          <a:xfrm>
                            <a:off x="5513" y="3416"/>
                            <a:ext cx="11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Шевченко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3" name=""/>
                        <wps:cNvSpPr txBox="1"/>
                        <wps:spPr>
                          <a:xfrm>
                            <a:off x="9656" y="3444"/>
                            <a:ext cx="110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ул.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Шевченко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pic:pic xmlns:pic="http://schemas.openxmlformats.org/drawingml/2006/picture">
                        <pic:nvPicPr>
                          <pic:cNvPr id="25" name="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6820" y="3928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rot="16200000">
                            <a:off x="10053" y="3179"/>
                            <a:ext cx="103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rot="10800000">
                            <a:off x="10446" y="3186"/>
                            <a:ext cx="103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"/>
                          <pic:cNvPicPr/>
                          <pic:nv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6523" y="3940"/>
                            <a:ext cx="105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5400000">
                            <a:off x="6573" y="4021"/>
                            <a:ext cx="287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rot="5400000">
                            <a:off x="10152" y="3095"/>
                            <a:ext cx="287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"/>
                        <wps:cNvSpPr/>
                        <wps:spPr>
                          <a:xfrm>
                            <a:off x="5998" y="3913"/>
                            <a:ext cx="407" cy="119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solidFill>
                              <a:srgbClr val="D8D8D8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Normal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Normal"/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 у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л. Кузнечная</w:t>
                              </w:r>
                            </w:p>
                            <w:p>
                              <w:pPr>
                                <w:pStyle w:val="Normal"/>
                              </w:pPr>
                            </w:p>
                            <w:p>
                              <w:pPr>
                                <w:pStyle w:val="Normal"/>
                              </w:pPr>
                            </w:p>
                          </w:txbxContent>
                        </wps:txbx>
                        <wps:bodyPr vert="vert270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714.30pt;height:277.80pt;mso-wrap-distance-left:0.00pt;mso-wrap-distance-top:0.00pt;mso-wrap-distance-right:0.00pt;mso-wrap-distance-bottom:0.00pt;" coordorigin="48,23" coordsize="72,28">
                <v:shape id="shape 2" o:spid="_x0000_s2" o:spt="1" type="#_x0000_t1" style="position:absolute;left:48;top:33;width:72;height:5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3" o:spid="_x0000_s3" style="position:absolute;left:48;top:36;width:72;height:0;visibility:visible;" path="m0,0l100000,100000e" coordsize="100000,100000" fillcolor="#FFFFFF" strokecolor="#000000">
                  <v:path textboxrect="0,0,0,0"/>
                </v:shape>
                <v:shape id="shape 4" o:spid="_x0000_s4" o:spt="1" type="#_x0000_t1" style="position:absolute;left:106;top:39;width:4;height:11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5" o:spid="_x0000_s5" o:spt="1" type="#_x0000_t1" style="position:absolute;left:106;top:23;width:4;height:10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6" o:spid="_x0000_s6" o:spt="1" type="#_x0000_t1" style="position:absolute;left:60;top:23;width:3;height:10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7" o:spid="_x0000_s7" o:spt="202" type="#_x0000_t202" style="position:absolute;left:61;top:25;width:1;height:7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Кузнечная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8" o:spid="_x0000_s8" o:spt="202" type="#_x0000_t202" style="position:absolute;left:108;top:39;width:1;height:8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Комсомольская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9" o:spid="_x0000_s9" o:spt="202" type="#_x0000_t202" style="position:absolute;left:108;top:24;width:1;height:9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Комсомольская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10" o:spid="_x0000_s10" o:spt="202" type="#_x0000_t202" style="position:absolute;left:55;top:34;width:11;height:1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Шевченко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 id="shape 11" o:spid="_x0000_s11" o:spt="202" type="#_x0000_t202" style="position:absolute;left:96;top:34;width:11;height:1;visibility:visible;" filled="f" stroked="f">
                  <v:textbox inset="0,0,0,0">
                    <w:txbxContent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ул.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Шевченко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</w: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68;top:39;width:1;height:1;" stroked="f">
                  <v:path textboxrect="0,0,0,0"/>
                  <v:imagedata r:id="rId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00;top:31;width:1;height:1;rotation:270;" stroked="f">
                  <v:path textboxrect="0,0,0,0"/>
                  <v:imagedata r:id="rId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04;top:31;width:1;height:1;rotation:180;" stroked="f">
                  <v:path textboxrect="0,0,0,0"/>
                  <v:imagedata r:id="rId1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65;top:39;width:1;height:1;" stroked="f">
                  <v:path textboxrect="0,0,0,0"/>
                  <v:imagedata r:id="rId11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65;top:40;width:2;height:1;rotation:90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7" o:spid="_x0000_s17" type="#_x0000_t75" style="position:absolute;left:101;top:30;width:2;height:1;rotation:90;" stroked="f">
                  <v:path textboxrect="0,0,0,0"/>
                  <v:imagedata r:id="rId13" o:title=""/>
                </v:shape>
                <v:shape id="shape 18" o:spid="_x0000_s18" o:spt="1" type="#_x0000_t1" style="position:absolute;left:59;top:39;width:4;height:11;visibility:visible;" fillcolor="#D8D8D8" strokecolor="#D8D8D8">
                  <v:textbox inset="0,0,0,0">
                    <w:txbxContent>
                      <w:p>
                        <w:pPr>
                          <w:pStyle w:val="Normal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</w:p>
                      <w:p>
                        <w:pPr>
                          <w:pStyle w:val="Normal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у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л. Кузнечная</w:t>
                        </w:r>
                      </w:p>
                      <w:p>
                        <w:pPr>
                          <w:pStyle w:val="Normal"/>
                        </w:pPr>
                      </w:p>
                      <w:p>
                        <w:pPr>
                          <w:pStyle w:val="Normal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  <w:fldChar w:fldCharType="end"/>
      </w:r>
      <w:r>
        <w:rPr>
          <w:color w:val="000000"/>
          <w:lang w:eastAsia="ru-RU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</w:t>
      </w:r>
      <w:r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А.А. Брянцев</w:t>
      </w:r>
      <w:r>
        <w:rPr>
          <w:rFonts w:ascii="Times New Roman" w:hAnsi="Times New Roman"/>
          <w:sz w:val="28"/>
          <w:szCs w:val="28"/>
        </w:rPr>
      </w:r>
    </w:p>
    <w:sectPr>
      <w:type w:val="nextPage"/>
      <w:pgSz w:w="16838" w:h="11906" w:orient="landscape"/>
      <w:pgMar w:top="851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3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2138</Characters>
  <CharactersWithSpaces>2508</CharactersWithSpaces>
  <DocSecurity>0</DocSecurity>
  <HyperlinksChanged>false</HyperlinksChanged>
  <Lines>17</Lines>
  <Pages>3</Pages>
  <Paragraphs>5</Paragraphs>
  <ScaleCrop>false</ScaleCrop>
  <SharedDoc>false</SharedDoc>
  <Template>Normal</Template>
  <Words>375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3</cp:revision>
  <dcterms:created xsi:type="dcterms:W3CDTF">2024-02-27T13:39:00Z</dcterms:created>
  <dcterms:modified xsi:type="dcterms:W3CDTF">2024-05-29T07:00:00Z</dcterms:modified>
  <cp:version>917504</cp:version>
</cp:coreProperties>
</file>