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10.png" ContentType="image/png"/>
  <Override PartName="/word/media/image6.png" ContentType="image/png"/>
  <Override PartName="/word/media/image11.png" ContentType="image/png"/>
  <Override PartName="/word/media/image7.png" ContentType="image/png"/>
  <Override PartName="/word/media/image12.png" ContentType="image/png"/>
  <Override PartName="/word/media/image8.png" ContentType="image/png"/>
  <Override PartName="/word/media/image9.png" ContentType="image/png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pacing w:lineRule="exact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Приложение 1</w:t>
      </w:r>
    </w:p>
    <w:p>
      <w:pPr>
        <w:pStyle w:val="Normal"/>
        <w:spacing w:lineRule="exact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к Перечню маршрутов прогона</w:t>
      </w:r>
    </w:p>
    <w:p>
      <w:pPr>
        <w:pStyle w:val="Normal"/>
        <w:spacing w:lineRule="exact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сельскохозяйственных животных</w:t>
      </w:r>
    </w:p>
    <w:p>
      <w:pPr>
        <w:pStyle w:val="Normal"/>
        <w:spacing w:lineRule="exact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и птицы на территории</w:t>
      </w:r>
    </w:p>
    <w:p>
      <w:pPr>
        <w:pStyle w:val="Normal"/>
        <w:spacing w:lineRule="exact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города Светлограда Петровского</w:t>
      </w:r>
    </w:p>
    <w:p>
      <w:pPr>
        <w:pStyle w:val="Normal"/>
        <w:spacing w:lineRule="exact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 xml:space="preserve">муниципального округа </w:t>
      </w:r>
    </w:p>
    <w:p>
      <w:pPr>
        <w:pStyle w:val="Normal"/>
        <w:spacing w:lineRule="exact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Ставропольского края</w:t>
      </w:r>
    </w:p>
    <w:p>
      <w:pPr>
        <w:pStyle w:val="Normal"/>
        <w:spacing w:lineRule="exact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exact" w:line="240" w:before="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Территориальная зона жилой малоэтажной застройки с возможностью содержания ЛПХ (Ж-3), установленная Правилами землепользования и застройки Петровского городского округа Ставропольского края, утвержденными постановлением администрации Петровского городского округа Ставропольского края от 18 августа 2022 г. № 1319 (с изменениями), для которой подлежат определению маршруты прогона сельскохозяйственных животных и птицы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sz w:val="16"/>
          <w:szCs w:val="16"/>
        </w:rPr>
      </w:pPr>
      <w:r>
        <w:rPr>
          <w:rFonts w:cs="Times New Roman" w:ascii="Times New Roman" w:hAnsi="Times New Roman"/>
          <w:sz w:val="16"/>
          <w:szCs w:val="16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Зона № 1</w:t>
      </w:r>
    </w:p>
    <w:p>
      <w:pPr>
        <w:pStyle w:val="Normal"/>
        <w:jc w:val="center"/>
        <w:rPr/>
      </w:pPr>
      <w:r>
        <w:rPr/>
        <w:drawing>
          <wp:inline distT="0" distB="0" distL="0" distR="0">
            <wp:extent cx="2941955" cy="3077210"/>
            <wp:effectExtent l="0" t="0" r="0" b="0"/>
            <wp:docPr id="1" name="Рисунок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955" cy="307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sz w:val="16"/>
          <w:szCs w:val="16"/>
        </w:rPr>
      </w:pPr>
      <w:r>
        <w:rPr>
          <w:rFonts w:cs="Times New Roman" w:ascii="Times New Roman" w:hAnsi="Times New Roman"/>
          <w:sz w:val="16"/>
          <w:szCs w:val="16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Зона № 2</w:t>
      </w:r>
    </w:p>
    <w:p>
      <w:pPr>
        <w:pStyle w:val="Normal"/>
        <w:jc w:val="center"/>
        <w:rPr/>
      </w:pPr>
      <w:r>
        <w:rPr/>
        <w:drawing>
          <wp:inline distT="0" distB="0" distL="0" distR="0">
            <wp:extent cx="3225165" cy="2873375"/>
            <wp:effectExtent l="0" t="0" r="0" b="0"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165" cy="287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Зона № 3</w:t>
      </w:r>
    </w:p>
    <w:p>
      <w:pPr>
        <w:pStyle w:val="Normal"/>
        <w:jc w:val="center"/>
        <w:rPr/>
      </w:pPr>
      <w:r>
        <w:rPr/>
        <w:drawing>
          <wp:inline distT="0" distB="0" distL="0" distR="0">
            <wp:extent cx="3442970" cy="5344795"/>
            <wp:effectExtent l="0" t="0" r="0" b="0"/>
            <wp:docPr id="3" name="Рисунок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970" cy="534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Зона № 4</w:t>
      </w:r>
    </w:p>
    <w:p>
      <w:pPr>
        <w:pStyle w:val="Normal"/>
        <w:jc w:val="center"/>
        <w:rPr/>
      </w:pPr>
      <w:r>
        <w:rPr/>
        <w:drawing>
          <wp:inline distT="0" distB="0" distL="0" distR="0">
            <wp:extent cx="3581400" cy="2821940"/>
            <wp:effectExtent l="0" t="0" r="0" b="0"/>
            <wp:docPr id="4" name="Рисунок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282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0"/>
        <w:rPr>
          <w:sz w:val="16"/>
          <w:szCs w:val="16"/>
        </w:rPr>
      </w:pPr>
      <w:r>
        <w:rPr>
          <w:sz w:val="16"/>
          <w:szCs w:val="16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Зона № 5</w:t>
      </w:r>
    </w:p>
    <w:p>
      <w:pPr>
        <w:pStyle w:val="Normal"/>
        <w:spacing w:lineRule="auto" w:line="240" w:before="0" w:after="0"/>
        <w:jc w:val="center"/>
        <w:rPr/>
      </w:pPr>
      <w:r>
        <w:rPr/>
        <w:drawing>
          <wp:inline distT="0" distB="0" distL="0" distR="0">
            <wp:extent cx="4638040" cy="4831715"/>
            <wp:effectExtent l="0" t="0" r="0" b="0"/>
            <wp:docPr id="5" name="Рисунок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040" cy="483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0"/>
        <w:jc w:val="center"/>
        <w:rPr>
          <w:sz w:val="16"/>
          <w:szCs w:val="16"/>
        </w:rPr>
      </w:pPr>
      <w:r>
        <w:rPr>
          <w:sz w:val="16"/>
          <w:szCs w:val="16"/>
        </w:rPr>
      </w:r>
    </w:p>
    <w:p>
      <w:pPr>
        <w:pStyle w:val="Normal"/>
        <w:spacing w:lineRule="auto" w:line="240" w:before="0" w:after="0"/>
        <w:jc w:val="center"/>
        <w:rPr>
          <w:sz w:val="16"/>
          <w:szCs w:val="16"/>
        </w:rPr>
      </w:pPr>
      <w:r>
        <w:rPr>
          <w:sz w:val="16"/>
          <w:szCs w:val="16"/>
        </w:rPr>
      </w:r>
    </w:p>
    <w:p>
      <w:pPr>
        <w:pStyle w:val="Normal"/>
        <w:spacing w:lineRule="auto" w:line="240" w:before="0" w:after="0"/>
        <w:jc w:val="center"/>
        <w:rPr>
          <w:sz w:val="16"/>
          <w:szCs w:val="16"/>
        </w:rPr>
      </w:pPr>
      <w:r>
        <w:rPr>
          <w:sz w:val="16"/>
          <w:szCs w:val="16"/>
        </w:rPr>
      </w:r>
    </w:p>
    <w:p>
      <w:pPr>
        <w:pStyle w:val="Normal"/>
        <w:spacing w:lineRule="auto" w:line="240" w:before="0" w:after="0"/>
        <w:jc w:val="center"/>
        <w:rPr/>
      </w:pPr>
      <w:r>
        <w:rPr/>
        <w:drawing>
          <wp:inline distT="0" distB="0" distL="0" distR="0">
            <wp:extent cx="1797685" cy="213995"/>
            <wp:effectExtent l="0" t="0" r="0" b="0"/>
            <wp:docPr id="6" name="Рисунок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685" cy="21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9350" w:type="dxa"/>
        <w:jc w:val="righ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2943"/>
        <w:gridCol w:w="3259"/>
        <w:gridCol w:w="3148"/>
      </w:tblGrid>
      <w:tr>
        <w:trPr>
          <w:trHeight w:val="3292" w:hRule="atLeast"/>
        </w:trPr>
        <w:tc>
          <w:tcPr>
            <w:tcW w:w="294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Calibri" w:hAnsi="Calibri" w:eastAsia="" w:cs=""/>
                <w:kern w:val="0"/>
                <w:sz w:val="22"/>
                <w:szCs w:val="22"/>
                <w:lang w:val="ru-RU" w:eastAsia="ru-RU" w:bidi="ar-SA"/>
              </w:rPr>
            </w:pPr>
            <w:r>
              <w:rPr/>
              <w:object>
                <v:shapetype id="_x0000_tole_rId8" coordsize="21600,21600" o:spt="ole_rId8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le_rId8" type="_x0000_tole_rId8" style="width:142.1pt;height:145.25pt;mso-wrap-distance-right:0pt" filled="f" o:ole="">
                  <v:imagedata r:id="rId9" o:title=""/>
                </v:shape>
                <o:OLEObject Type="Embed" ProgID="PBrush" ShapeID="ole_rId8" DrawAspect="Content" ObjectID="_1544836017" r:id="rId8"/>
              </w:object>
            </w:r>
            <w:r>
              <w:rPr/>
              <w:object>
                <v:shapetype id="_x0000_tole_rId10" coordsize="21600,21600" o:spt="ole_rId10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le_rId10" type="_x0000_tole_rId10" style="width:137.1pt;height:67pt;mso-wrap-distance-right:0pt" filled="f" o:ole="">
                  <v:imagedata r:id="rId11" o:title=""/>
                </v:shape>
                <o:OLEObject Type="Embed" ProgID="PBrush" ShapeID="ole_rId10" DrawAspect="Content" ObjectID="_815336485" r:id="rId10"/>
              </w:object>
            </w:r>
          </w:p>
        </w:tc>
        <w:tc>
          <w:tcPr>
            <w:tcW w:w="3259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Calibri" w:hAnsi="Calibri" w:eastAsia="" w:cs=""/>
                <w:kern w:val="0"/>
                <w:sz w:val="22"/>
                <w:szCs w:val="22"/>
                <w:lang w:val="ru-RU" w:eastAsia="ru-RU" w:bidi="ar-SA"/>
              </w:rPr>
            </w:pPr>
            <w:r>
              <w:rPr/>
              <w:drawing>
                <wp:inline distT="0" distB="0" distL="0" distR="0">
                  <wp:extent cx="1824355" cy="1477645"/>
                  <wp:effectExtent l="0" t="0" r="0" b="0"/>
                  <wp:docPr id="7" name="Рисунок 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4355" cy="1477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Calibri" w:hAnsi="Calibri" w:eastAsia="" w:cs=""/>
                <w:kern w:val="0"/>
                <w:sz w:val="22"/>
                <w:szCs w:val="22"/>
                <w:lang w:val="ru-RU" w:eastAsia="ru-RU" w:bidi="ar-SA"/>
              </w:rPr>
            </w:pPr>
            <w:r>
              <w:rPr/>
              <w:object>
                <v:shapetype id="_x0000_tole_rId13" coordsize="21600,21600" o:spt="ole_rId13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le_rId13" type="_x0000_tole_rId13" style="width:110.8pt;height:60.1pt;mso-wrap-distance-right:0pt" filled="f" o:ole="">
                  <v:imagedata r:id="rId14" o:title=""/>
                </v:shape>
                <o:OLEObject Type="Embed" ProgID="PBrush" ShapeID="ole_rId13" DrawAspect="Content" ObjectID="_1839439250" r:id="rId13"/>
              </w:object>
            </w:r>
          </w:p>
        </w:tc>
        <w:tc>
          <w:tcPr>
            <w:tcW w:w="314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Calibri" w:hAnsi="Calibri" w:eastAsia="" w:cs=""/>
                <w:kern w:val="0"/>
                <w:sz w:val="22"/>
                <w:szCs w:val="22"/>
                <w:lang w:val="ru-RU" w:eastAsia="ru-RU" w:bidi="ar-SA"/>
              </w:rPr>
            </w:pPr>
            <w:r>
              <w:rPr/>
              <w:drawing>
                <wp:inline distT="0" distB="0" distL="0" distR="0">
                  <wp:extent cx="1735455" cy="2023110"/>
                  <wp:effectExtent l="0" t="0" r="0" b="0"/>
                  <wp:docPr id="8" name="Рисунок 3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3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5455" cy="2023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Calibri" w:hAnsi="Calibri" w:eastAsia="" w:cs=""/>
                <w:kern w:val="0"/>
                <w:sz w:val="22"/>
                <w:szCs w:val="22"/>
                <w:lang w:val="ru-RU" w:eastAsia="ru-RU" w:bidi="ar-SA"/>
              </w:rPr>
            </w:pPr>
            <w:r>
              <w:rPr/>
              <w:object>
                <v:shapetype id="_x0000_tole_rId16" coordsize="21600,21600" o:spt="ole_rId16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le_rId16" type="_x0000_tole_rId16" style="width:135.85pt;height:39.45pt;mso-wrap-distance-right:0pt" filled="f" o:ole="">
                  <v:imagedata r:id="rId17" o:title=""/>
                </v:shape>
                <o:OLEObject Type="Embed" ProgID="PBrush" ShapeID="ole_rId16" DrawAspect="Content" ObjectID="_1730393483" r:id="rId16"/>
              </w:object>
            </w:r>
          </w:p>
        </w:tc>
      </w:tr>
    </w:tbl>
    <w:p>
      <w:pPr>
        <w:pStyle w:val="Normal"/>
        <w:shd w:val="clear" w:color="auto" w:fill="FFFFFF"/>
        <w:spacing w:lineRule="exact" w:line="240" w:before="0"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hd w:val="clear" w:color="auto" w:fill="FFFFFF"/>
        <w:spacing w:lineRule="exact" w:line="240" w:before="0"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hd w:val="clear" w:color="auto" w:fill="FFFFFF"/>
        <w:spacing w:lineRule="exact" w:line="240" w:before="0"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sectPr>
      <w:type w:val="nextPage"/>
      <w:pgSz w:w="11906" w:h="16838"/>
      <w:pgMar w:left="1701" w:right="850" w:gutter="0" w:header="0" w:top="1134" w:footer="0" w:bottom="1134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20"/>
  <w:defaultTabStop w:val="708"/>
  <w:autoHyphenation w:val="true"/>
  <w:compat>
    <w:compatSetting w:name="compatibilityMode" w:uri="http://schemas.microsoft.com/office/word" w:val="12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 w:val="22"/>
        <w:szCs w:val="22"/>
        <w:lang w:val="ru-RU" w:eastAsia="ru-RU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697f3f"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" w:cs="" w:asciiTheme="minorHAnsi" w:cstheme="minorBidi" w:eastAsiaTheme="minorEastAsia" w:hAnsiTheme="minorHAnsi"/>
      <w:color w:val="auto"/>
      <w:kern w:val="0"/>
      <w:sz w:val="22"/>
      <w:szCs w:val="22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BalloonText"/>
    <w:uiPriority w:val="99"/>
    <w:semiHidden/>
    <w:qFormat/>
    <w:rsid w:val="000a2699"/>
    <w:rPr>
      <w:rFonts w:ascii="Tahoma" w:hAnsi="Tahoma" w:cs="Tahoma"/>
      <w:sz w:val="16"/>
      <w:szCs w:val="16"/>
    </w:rPr>
  </w:style>
  <w:style w:type="paragraph" w:styleId="Style15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Tahoma" w:cs="Droid Sans Devanagari"/>
      <w:sz w:val="28"/>
      <w:szCs w:val="28"/>
    </w:rPr>
  </w:style>
  <w:style w:type="paragraph" w:styleId="Style16">
    <w:name w:val="Body Text"/>
    <w:basedOn w:val="Normal"/>
    <w:pPr>
      <w:spacing w:lineRule="auto" w:line="276" w:before="0" w:after="140"/>
    </w:pPr>
    <w:rPr/>
  </w:style>
  <w:style w:type="paragraph" w:styleId="Style17">
    <w:name w:val="List"/>
    <w:basedOn w:val="Style16"/>
    <w:pPr/>
    <w:rPr>
      <w:rFonts w:cs="Droid Sans Devanagari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Droid Sans Devanagari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Droid Sans Devanagari"/>
    </w:rPr>
  </w:style>
  <w:style w:type="paragraph" w:styleId="BalloonText">
    <w:name w:val="Balloon Text"/>
    <w:basedOn w:val="Normal"/>
    <w:link w:val="Style14"/>
    <w:uiPriority w:val="99"/>
    <w:semiHidden/>
    <w:unhideWhenUsed/>
    <w:qFormat/>
    <w:rsid w:val="000a2699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5">
    <w:name w:val="Table Grid"/>
    <w:basedOn w:val="a1"/>
    <w:uiPriority w:val="59"/>
    <w:rsid w:val="005d0cf9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oleObject" Target="embeddings/oleObject1.bin"/><Relationship Id="rId9" Type="http://schemas.openxmlformats.org/officeDocument/2006/relationships/image" Target="media/image7.png"/><Relationship Id="rId10" Type="http://schemas.openxmlformats.org/officeDocument/2006/relationships/oleObject" Target="embeddings/oleObject2.bin"/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oleObject" Target="embeddings/oleObject3.bin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oleObject" Target="embeddings/oleObject4.bin"/><Relationship Id="rId17" Type="http://schemas.openxmlformats.org/officeDocument/2006/relationships/image" Target="media/image12.png"/><Relationship Id="rId18" Type="http://schemas.openxmlformats.org/officeDocument/2006/relationships/fontTable" Target="fontTable.xml"/><Relationship Id="rId19" Type="http://schemas.openxmlformats.org/officeDocument/2006/relationships/settings" Target="settings.xml"/><Relationship Id="rId20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Application>LibreOffice/7.5.7.1$Linux_X86_64 LibreOffice_project/50$Build-1</Application>
  <AppVersion>15.0000</AppVersion>
  <Pages>2</Pages>
  <Words>81</Words>
  <Characters>550</Characters>
  <CharactersWithSpaces>1173</CharactersWithSpaces>
  <Paragraphs>24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2023-12-08T12:23:00Z</dcterms:created>
  <dc:creator>kosenkova</dc:creator>
  <dc:description/>
  <dc:language>ru-RU</dc:language>
  <cp:lastModifiedBy/>
  <cp:lastPrinted>2023-12-08T13:30:00Z</cp:lastPrinted>
  <dcterms:modified xsi:type="dcterms:W3CDTF">2023-12-14T11:16:53Z</dcterms:modified>
  <cp:revision>12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