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2E8" w:rsidRPr="00D578B2" w:rsidRDefault="00D455CA" w:rsidP="002842E8">
      <w:pPr>
        <w:jc w:val="center"/>
        <w:rPr>
          <w:b/>
          <w:sz w:val="28"/>
          <w:szCs w:val="28"/>
        </w:rPr>
      </w:pPr>
      <w:r w:rsidRPr="00D578B2">
        <w:rPr>
          <w:b/>
          <w:sz w:val="28"/>
          <w:szCs w:val="28"/>
        </w:rPr>
        <w:t>ЗАКЛЮЧЕНИЕ О РЕЗУЛЬТАТАХ ПУБЛИЧНЫХ СЛУШАНИЙ</w:t>
      </w:r>
    </w:p>
    <w:p w:rsidR="002842E8" w:rsidRDefault="002842E8" w:rsidP="002842E8">
      <w:pPr>
        <w:jc w:val="center"/>
        <w:rPr>
          <w:sz w:val="28"/>
          <w:szCs w:val="28"/>
        </w:rPr>
      </w:pPr>
    </w:p>
    <w:p w:rsidR="002842E8" w:rsidRPr="00E31464" w:rsidRDefault="002842E8" w:rsidP="002842E8">
      <w:pPr>
        <w:rPr>
          <w:sz w:val="27"/>
          <w:szCs w:val="27"/>
        </w:rPr>
      </w:pPr>
      <w:r w:rsidRPr="00E31464">
        <w:rPr>
          <w:sz w:val="27"/>
          <w:szCs w:val="27"/>
        </w:rPr>
        <w:t xml:space="preserve">г. Светлоград                              </w:t>
      </w:r>
      <w:r w:rsidR="00D578B2" w:rsidRPr="00E31464">
        <w:rPr>
          <w:sz w:val="27"/>
          <w:szCs w:val="27"/>
        </w:rPr>
        <w:t xml:space="preserve">                                </w:t>
      </w:r>
      <w:r w:rsidR="00E31464">
        <w:rPr>
          <w:sz w:val="27"/>
          <w:szCs w:val="27"/>
        </w:rPr>
        <w:t xml:space="preserve">           </w:t>
      </w:r>
      <w:r w:rsidR="00D578B2" w:rsidRPr="00E31464">
        <w:rPr>
          <w:sz w:val="27"/>
          <w:szCs w:val="27"/>
        </w:rPr>
        <w:t xml:space="preserve">    </w:t>
      </w:r>
      <w:r w:rsidR="00B93880" w:rsidRPr="00E31464">
        <w:rPr>
          <w:sz w:val="27"/>
          <w:szCs w:val="27"/>
        </w:rPr>
        <w:t>«</w:t>
      </w:r>
      <w:r w:rsidR="00E704B9">
        <w:rPr>
          <w:sz w:val="27"/>
          <w:szCs w:val="27"/>
        </w:rPr>
        <w:t>10</w:t>
      </w:r>
      <w:r w:rsidRPr="00E31464">
        <w:rPr>
          <w:sz w:val="27"/>
          <w:szCs w:val="27"/>
        </w:rPr>
        <w:t xml:space="preserve">» </w:t>
      </w:r>
      <w:r w:rsidR="006B2B21">
        <w:rPr>
          <w:sz w:val="27"/>
          <w:szCs w:val="27"/>
        </w:rPr>
        <w:t>апреля</w:t>
      </w:r>
      <w:r w:rsidR="00B93880" w:rsidRPr="00E31464">
        <w:rPr>
          <w:sz w:val="27"/>
          <w:szCs w:val="27"/>
        </w:rPr>
        <w:t xml:space="preserve"> 20</w:t>
      </w:r>
      <w:r w:rsidR="000F752A" w:rsidRPr="00E31464">
        <w:rPr>
          <w:sz w:val="27"/>
          <w:szCs w:val="27"/>
        </w:rPr>
        <w:t>2</w:t>
      </w:r>
      <w:r w:rsidR="00E704B9">
        <w:rPr>
          <w:sz w:val="27"/>
          <w:szCs w:val="27"/>
        </w:rPr>
        <w:t>3</w:t>
      </w:r>
      <w:r w:rsidR="00CC0D12" w:rsidRPr="00E31464">
        <w:rPr>
          <w:sz w:val="27"/>
          <w:szCs w:val="27"/>
        </w:rPr>
        <w:t xml:space="preserve"> года</w:t>
      </w:r>
    </w:p>
    <w:p w:rsidR="002842E8" w:rsidRPr="00E31464" w:rsidRDefault="002842E8" w:rsidP="002842E8">
      <w:pPr>
        <w:jc w:val="center"/>
        <w:rPr>
          <w:sz w:val="27"/>
          <w:szCs w:val="27"/>
        </w:rPr>
      </w:pPr>
    </w:p>
    <w:p w:rsidR="00BA06D0" w:rsidRPr="00E31464" w:rsidRDefault="00E15636" w:rsidP="00CF47F0">
      <w:pPr>
        <w:shd w:val="clear" w:color="auto" w:fill="FFFFFF"/>
        <w:jc w:val="both"/>
        <w:rPr>
          <w:sz w:val="27"/>
          <w:szCs w:val="27"/>
        </w:rPr>
      </w:pPr>
      <w:r w:rsidRPr="00E31464">
        <w:rPr>
          <w:sz w:val="27"/>
          <w:szCs w:val="27"/>
        </w:rPr>
        <w:t>п</w:t>
      </w:r>
      <w:r w:rsidR="002842E8" w:rsidRPr="00E31464">
        <w:rPr>
          <w:sz w:val="27"/>
          <w:szCs w:val="27"/>
        </w:rPr>
        <w:t xml:space="preserve">о проекту </w:t>
      </w:r>
      <w:r w:rsidR="00B93880" w:rsidRPr="00E31464">
        <w:rPr>
          <w:sz w:val="27"/>
          <w:szCs w:val="27"/>
        </w:rPr>
        <w:t>постановления администрации Петровского городского округа Ставропольского края «</w:t>
      </w:r>
      <w:r w:rsidR="00E704B9" w:rsidRPr="00E704B9">
        <w:rPr>
          <w:sz w:val="27"/>
          <w:szCs w:val="27"/>
        </w:rPr>
        <w:t>О предоставлении разрешения на условно разрешенный вид использования объекта капитального строительства – металлической опоры высотой 28 метров с антенно-фидерными устройствами на землях площадью 25 кв.м, с условным номером 26:08:041102:ЗУ1, по адресу: Российская Федерация, Ставропольский край, Петровский городской округ, х. Носачев, в районе ул. Урожайная, 24а</w:t>
      </w:r>
      <w:r w:rsidR="00B93880" w:rsidRPr="00E31464">
        <w:rPr>
          <w:sz w:val="27"/>
          <w:szCs w:val="27"/>
        </w:rPr>
        <w:t>»</w:t>
      </w:r>
    </w:p>
    <w:p w:rsidR="00BA06D0" w:rsidRPr="00E31464" w:rsidRDefault="00BA06D0" w:rsidP="00BA06D0">
      <w:pPr>
        <w:shd w:val="clear" w:color="auto" w:fill="FFFFFF"/>
        <w:spacing w:line="240" w:lineRule="exact"/>
        <w:jc w:val="both"/>
        <w:rPr>
          <w:sz w:val="27"/>
          <w:szCs w:val="27"/>
        </w:rPr>
      </w:pPr>
    </w:p>
    <w:p w:rsidR="00E704B9" w:rsidRPr="00CC0D12" w:rsidRDefault="00E704B9" w:rsidP="00E704B9">
      <w:pPr>
        <w:tabs>
          <w:tab w:val="left" w:pos="2973"/>
          <w:tab w:val="left" w:pos="6457"/>
          <w:tab w:val="left" w:pos="8957"/>
        </w:tabs>
        <w:ind w:firstLine="851"/>
        <w:jc w:val="both"/>
        <w:rPr>
          <w:sz w:val="28"/>
          <w:szCs w:val="28"/>
        </w:rPr>
      </w:pPr>
      <w:r w:rsidRPr="00CC0D12">
        <w:rPr>
          <w:sz w:val="28"/>
          <w:szCs w:val="28"/>
        </w:rPr>
        <w:t>Организатор публичных слушаний: администрация Петровского городского округа Ставропольского края.</w:t>
      </w:r>
    </w:p>
    <w:p w:rsidR="00E704B9" w:rsidRPr="00BC6917" w:rsidRDefault="00E704B9" w:rsidP="00E704B9">
      <w:pPr>
        <w:shd w:val="clear" w:color="auto" w:fill="FFFFFF"/>
        <w:ind w:firstLine="709"/>
        <w:jc w:val="both"/>
        <w:rPr>
          <w:sz w:val="28"/>
          <w:szCs w:val="28"/>
        </w:rPr>
      </w:pPr>
      <w:r w:rsidRPr="00CC0D12">
        <w:rPr>
          <w:sz w:val="28"/>
          <w:szCs w:val="28"/>
        </w:rPr>
        <w:t>Публичные слушания назначены</w:t>
      </w:r>
      <w:r w:rsidRPr="0082211E">
        <w:rPr>
          <w:sz w:val="28"/>
          <w:szCs w:val="28"/>
        </w:rPr>
        <w:t xml:space="preserve">: </w:t>
      </w:r>
      <w:r w:rsidRPr="005676E2">
        <w:rPr>
          <w:sz w:val="28"/>
          <w:szCs w:val="28"/>
        </w:rPr>
        <w:t>распоряжение</w:t>
      </w:r>
      <w:r>
        <w:rPr>
          <w:sz w:val="28"/>
          <w:szCs w:val="28"/>
        </w:rPr>
        <w:t>м</w:t>
      </w:r>
      <w:r w:rsidRPr="005676E2">
        <w:rPr>
          <w:sz w:val="28"/>
          <w:szCs w:val="28"/>
        </w:rPr>
        <w:t xml:space="preserve"> главы Петровского городского округа Ставропольского края </w:t>
      </w:r>
      <w:r w:rsidRPr="00E704B9">
        <w:rPr>
          <w:sz w:val="28"/>
          <w:szCs w:val="28"/>
        </w:rPr>
        <w:t>от 29 марта 2023 № 08-р «О назначении публичных слушаний по проекту постановления администрации Петровского городского округа Ставропольского края « О предоставлении разрешения на условно разрешенный вид использования объекта капитального строительства – металлической опоры высотой 28 метров с антенно-фидерными устройствами на землях площадью 25 кв.м, с условным номером 26:08:041102:ЗУ1, по адресу: Российская Федерация, Ставропольский край, Петровский городской округ, х. Носачев, в районе ул. Урожайная, 24а»</w:t>
      </w:r>
      <w:r w:rsidRPr="00FE7EA2">
        <w:rPr>
          <w:sz w:val="28"/>
          <w:szCs w:val="28"/>
        </w:rPr>
        <w:t>.</w:t>
      </w:r>
    </w:p>
    <w:p w:rsidR="00E704B9" w:rsidRPr="00FE7EA2" w:rsidRDefault="00E704B9" w:rsidP="00E704B9">
      <w:pPr>
        <w:pStyle w:val="a3"/>
        <w:ind w:firstLine="851"/>
        <w:jc w:val="both"/>
        <w:rPr>
          <w:sz w:val="28"/>
          <w:szCs w:val="28"/>
        </w:rPr>
      </w:pPr>
      <w:r w:rsidRPr="009B5056">
        <w:rPr>
          <w:sz w:val="28"/>
          <w:szCs w:val="28"/>
        </w:rPr>
        <w:t xml:space="preserve">Количество участников публичных слушаний: </w:t>
      </w:r>
      <w:r>
        <w:rPr>
          <w:sz w:val="28"/>
          <w:szCs w:val="28"/>
        </w:rPr>
        <w:t>5</w:t>
      </w:r>
      <w:r w:rsidRPr="009B5056">
        <w:rPr>
          <w:sz w:val="28"/>
          <w:szCs w:val="28"/>
        </w:rPr>
        <w:t xml:space="preserve"> член</w:t>
      </w:r>
      <w:r>
        <w:rPr>
          <w:sz w:val="28"/>
          <w:szCs w:val="28"/>
        </w:rPr>
        <w:t>ов</w:t>
      </w:r>
      <w:r w:rsidRPr="009B5056">
        <w:rPr>
          <w:sz w:val="28"/>
          <w:szCs w:val="28"/>
        </w:rPr>
        <w:t xml:space="preserve"> комиссии по организации и проведению публичных слушаний, созданной на основании постановления администрации Петровского городского округа Ставропольского края от 24 ноября 2020 г. № 1642</w:t>
      </w:r>
      <w:r w:rsidR="00C60088">
        <w:rPr>
          <w:sz w:val="28"/>
          <w:szCs w:val="28"/>
        </w:rPr>
        <w:t xml:space="preserve"> </w:t>
      </w:r>
      <w:r w:rsidRPr="009B5056">
        <w:rPr>
          <w:sz w:val="28"/>
          <w:szCs w:val="28"/>
        </w:rPr>
        <w:t>(далее – комиссия)</w:t>
      </w:r>
      <w:r w:rsidR="00C60088">
        <w:rPr>
          <w:sz w:val="28"/>
          <w:szCs w:val="28"/>
        </w:rPr>
        <w:t>.</w:t>
      </w:r>
    </w:p>
    <w:p w:rsidR="00E704B9" w:rsidRPr="00CC0D12" w:rsidRDefault="00E704B9" w:rsidP="00E704B9">
      <w:pPr>
        <w:tabs>
          <w:tab w:val="left" w:pos="281"/>
          <w:tab w:val="left" w:pos="1802"/>
          <w:tab w:val="left" w:pos="8978"/>
        </w:tabs>
        <w:ind w:firstLine="851"/>
        <w:jc w:val="both"/>
        <w:rPr>
          <w:sz w:val="28"/>
          <w:szCs w:val="28"/>
        </w:rPr>
      </w:pPr>
      <w:r w:rsidRPr="00CC0D12">
        <w:rPr>
          <w:sz w:val="28"/>
          <w:szCs w:val="28"/>
        </w:rPr>
        <w:t>Реквизиты протокола публичных слушаний, на основании которого подготовлено заключение о результатах публичных слушаний: протокол</w:t>
      </w:r>
      <w:r>
        <w:rPr>
          <w:sz w:val="28"/>
          <w:szCs w:val="28"/>
        </w:rPr>
        <w:t xml:space="preserve"> </w:t>
      </w:r>
      <w:r w:rsidRPr="00CC0D12">
        <w:rPr>
          <w:sz w:val="28"/>
          <w:szCs w:val="28"/>
        </w:rPr>
        <w:t xml:space="preserve">от </w:t>
      </w:r>
      <w:r>
        <w:rPr>
          <w:sz w:val="28"/>
          <w:szCs w:val="28"/>
        </w:rPr>
        <w:t>11.04</w:t>
      </w:r>
      <w:r w:rsidRPr="00CC0D12">
        <w:rPr>
          <w:sz w:val="28"/>
          <w:szCs w:val="28"/>
        </w:rPr>
        <w:t>.20</w:t>
      </w:r>
      <w:r>
        <w:rPr>
          <w:sz w:val="28"/>
          <w:szCs w:val="28"/>
        </w:rPr>
        <w:t>23</w:t>
      </w:r>
      <w:r w:rsidRPr="00CC0D12">
        <w:rPr>
          <w:sz w:val="28"/>
          <w:szCs w:val="28"/>
        </w:rPr>
        <w:t>.</w:t>
      </w:r>
    </w:p>
    <w:p w:rsidR="00E704B9" w:rsidRPr="0075491E" w:rsidRDefault="00E704B9" w:rsidP="00E704B9">
      <w:pPr>
        <w:pStyle w:val="a3"/>
        <w:ind w:firstLine="851"/>
        <w:jc w:val="both"/>
        <w:rPr>
          <w:color w:val="000000"/>
          <w:sz w:val="28"/>
          <w:szCs w:val="28"/>
        </w:rPr>
      </w:pPr>
      <w:r w:rsidRPr="00CC0D12">
        <w:rPr>
          <w:sz w:val="28"/>
          <w:szCs w:val="28"/>
        </w:rPr>
        <w:t xml:space="preserve">Содержание внесенных предложений </w:t>
      </w:r>
      <w:r w:rsidRPr="00013254">
        <w:rPr>
          <w:sz w:val="28"/>
          <w:szCs w:val="28"/>
        </w:rPr>
        <w:t>и замечаний участников публичных слушаний с разделением на 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слушания, и предложения и замечания иных участников общественных обсуждений или публичных слушаний</w:t>
      </w:r>
      <w:r>
        <w:rPr>
          <w:sz w:val="28"/>
          <w:szCs w:val="28"/>
        </w:rPr>
        <w:t>:</w:t>
      </w:r>
    </w:p>
    <w:p w:rsidR="00E704B9" w:rsidRPr="00D578B2" w:rsidRDefault="00E704B9" w:rsidP="00E704B9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одобрить представленный на обсуждение </w:t>
      </w:r>
      <w:r>
        <w:rPr>
          <w:sz w:val="28"/>
          <w:szCs w:val="28"/>
        </w:rPr>
        <w:t>проект</w:t>
      </w:r>
      <w:r w:rsidRPr="00CC0D12">
        <w:rPr>
          <w:sz w:val="28"/>
          <w:szCs w:val="28"/>
        </w:rPr>
        <w:t xml:space="preserve"> постановления администрации Петровского городского округа Ставропольского края </w:t>
      </w:r>
      <w:r w:rsidRPr="005C22D3">
        <w:rPr>
          <w:sz w:val="28"/>
          <w:szCs w:val="28"/>
        </w:rPr>
        <w:t>«</w:t>
      </w:r>
      <w:r w:rsidRPr="00E704B9">
        <w:rPr>
          <w:color w:val="000000"/>
          <w:sz w:val="28"/>
          <w:szCs w:val="28"/>
        </w:rPr>
        <w:t>О предоставлении разрешения на условно разрешенный вид использования объекта капитального строительства – металлической опоры высотой 28 метров с антенно-фидерными устройствами на землях площадью 25 кв.м, с условным номером 26:08:041102:ЗУ1, по адресу: Российская Федерация, Ставропольский край, Петровский городской округ, х. Носачев, в районе ул. Урожайная, 24а</w:t>
      </w:r>
      <w:r w:rsidRPr="005C22D3">
        <w:rPr>
          <w:sz w:val="28"/>
          <w:szCs w:val="28"/>
        </w:rPr>
        <w:t>»</w:t>
      </w:r>
    </w:p>
    <w:p w:rsidR="00E704B9" w:rsidRDefault="00E704B9" w:rsidP="00E704B9">
      <w:pPr>
        <w:tabs>
          <w:tab w:val="left" w:pos="426"/>
        </w:tabs>
        <w:ind w:firstLine="851"/>
        <w:jc w:val="both"/>
        <w:rPr>
          <w:sz w:val="28"/>
          <w:szCs w:val="28"/>
        </w:rPr>
      </w:pPr>
      <w:r w:rsidRPr="003E78AF">
        <w:rPr>
          <w:b/>
          <w:sz w:val="28"/>
          <w:szCs w:val="28"/>
        </w:rPr>
        <w:t>Рекомендации организатора публичных слушаний:</w:t>
      </w:r>
      <w:r>
        <w:rPr>
          <w:sz w:val="28"/>
          <w:szCs w:val="28"/>
        </w:rPr>
        <w:t xml:space="preserve"> принять </w:t>
      </w:r>
      <w:r w:rsidRPr="004142CC">
        <w:rPr>
          <w:sz w:val="28"/>
          <w:szCs w:val="28"/>
        </w:rPr>
        <w:t>постановлени</w:t>
      </w:r>
      <w:r>
        <w:rPr>
          <w:sz w:val="28"/>
          <w:szCs w:val="28"/>
        </w:rPr>
        <w:t>е</w:t>
      </w:r>
      <w:r w:rsidRPr="004142CC">
        <w:rPr>
          <w:sz w:val="28"/>
          <w:szCs w:val="28"/>
        </w:rPr>
        <w:t xml:space="preserve"> администрации Петровского городского округа Ставропольского края </w:t>
      </w:r>
      <w:r w:rsidRPr="00F01F71">
        <w:rPr>
          <w:sz w:val="28"/>
          <w:szCs w:val="28"/>
        </w:rPr>
        <w:t>«</w:t>
      </w:r>
      <w:r w:rsidRPr="00E704B9">
        <w:rPr>
          <w:sz w:val="28"/>
          <w:szCs w:val="28"/>
        </w:rPr>
        <w:t xml:space="preserve">О предоставлении разрешения на условно </w:t>
      </w:r>
      <w:r w:rsidRPr="00E704B9">
        <w:rPr>
          <w:sz w:val="28"/>
          <w:szCs w:val="28"/>
        </w:rPr>
        <w:lastRenderedPageBreak/>
        <w:t>разрешенный вид использования объекта капитального строительства – металлической опоры высотой 28 метров с антенно-фидерными устройствами на землях площадью 25 кв.м, с условным номером 26:08:041102:ЗУ1, по адресу: Российская Федерация, Ставропольский край, Петровский городской округ, х. Носачев, в районе ул. Урожайная, 24а</w:t>
      </w:r>
      <w:r w:rsidRPr="00F01F71">
        <w:rPr>
          <w:sz w:val="28"/>
          <w:szCs w:val="28"/>
        </w:rPr>
        <w:t>»</w:t>
      </w:r>
      <w:r>
        <w:rPr>
          <w:sz w:val="28"/>
          <w:szCs w:val="28"/>
        </w:rPr>
        <w:t>, в редакции предложенной автором проекта.</w:t>
      </w:r>
    </w:p>
    <w:p w:rsidR="00E704B9" w:rsidRPr="004142CC" w:rsidRDefault="00E704B9" w:rsidP="00E704B9">
      <w:pPr>
        <w:tabs>
          <w:tab w:val="left" w:pos="426"/>
        </w:tabs>
        <w:ind w:firstLine="851"/>
        <w:jc w:val="both"/>
        <w:rPr>
          <w:sz w:val="28"/>
          <w:szCs w:val="28"/>
        </w:rPr>
      </w:pPr>
    </w:p>
    <w:p w:rsidR="00E704B9" w:rsidRPr="00651C92" w:rsidRDefault="00E704B9" w:rsidP="00E704B9">
      <w:r w:rsidRPr="00AC1FF5">
        <w:rPr>
          <w:sz w:val="28"/>
          <w:szCs w:val="28"/>
        </w:rPr>
        <w:t>Заместитель председателя комиссии                      __________ Г.П. Русанова</w:t>
      </w:r>
    </w:p>
    <w:p w:rsidR="002842E8" w:rsidRPr="00E31464" w:rsidRDefault="002842E8" w:rsidP="00E704B9">
      <w:pPr>
        <w:tabs>
          <w:tab w:val="left" w:pos="2973"/>
          <w:tab w:val="left" w:pos="6457"/>
          <w:tab w:val="left" w:pos="8957"/>
        </w:tabs>
        <w:ind w:firstLine="851"/>
        <w:jc w:val="both"/>
        <w:rPr>
          <w:sz w:val="27"/>
          <w:szCs w:val="27"/>
        </w:rPr>
      </w:pPr>
    </w:p>
    <w:sectPr w:rsidR="002842E8" w:rsidRPr="00E31464" w:rsidSect="006B2B21">
      <w:pgSz w:w="11906" w:h="16838"/>
      <w:pgMar w:top="851" w:right="567" w:bottom="426" w:left="1985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73A3" w:rsidRDefault="003B73A3" w:rsidP="00CB74B2">
      <w:r>
        <w:separator/>
      </w:r>
    </w:p>
  </w:endnote>
  <w:endnote w:type="continuationSeparator" w:id="1">
    <w:p w:rsidR="003B73A3" w:rsidRDefault="003B73A3" w:rsidP="00CB74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73A3" w:rsidRDefault="003B73A3" w:rsidP="00CB74B2">
      <w:r>
        <w:separator/>
      </w:r>
    </w:p>
  </w:footnote>
  <w:footnote w:type="continuationSeparator" w:id="1">
    <w:p w:rsidR="003B73A3" w:rsidRDefault="003B73A3" w:rsidP="00CB74B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02E5"/>
    <w:rsid w:val="00040333"/>
    <w:rsid w:val="0005660D"/>
    <w:rsid w:val="00071427"/>
    <w:rsid w:val="00081348"/>
    <w:rsid w:val="000B1D43"/>
    <w:rsid w:val="000D41EA"/>
    <w:rsid w:val="000F752A"/>
    <w:rsid w:val="0010260B"/>
    <w:rsid w:val="00122E3A"/>
    <w:rsid w:val="00166CC7"/>
    <w:rsid w:val="00182E9F"/>
    <w:rsid w:val="001D0763"/>
    <w:rsid w:val="001F2F04"/>
    <w:rsid w:val="00204D6F"/>
    <w:rsid w:val="00274363"/>
    <w:rsid w:val="002842E8"/>
    <w:rsid w:val="00293A67"/>
    <w:rsid w:val="002A70F9"/>
    <w:rsid w:val="002D0902"/>
    <w:rsid w:val="002F1155"/>
    <w:rsid w:val="00310B27"/>
    <w:rsid w:val="003640EA"/>
    <w:rsid w:val="0038192C"/>
    <w:rsid w:val="003A328A"/>
    <w:rsid w:val="003B0EF7"/>
    <w:rsid w:val="003B555B"/>
    <w:rsid w:val="003B73A3"/>
    <w:rsid w:val="003E49B1"/>
    <w:rsid w:val="003E78AF"/>
    <w:rsid w:val="003F6173"/>
    <w:rsid w:val="004142CC"/>
    <w:rsid w:val="00432776"/>
    <w:rsid w:val="00450A37"/>
    <w:rsid w:val="004C56A3"/>
    <w:rsid w:val="004F0647"/>
    <w:rsid w:val="004F48EF"/>
    <w:rsid w:val="00500C74"/>
    <w:rsid w:val="00543B26"/>
    <w:rsid w:val="005805F7"/>
    <w:rsid w:val="005F7DA7"/>
    <w:rsid w:val="00615D62"/>
    <w:rsid w:val="006161CB"/>
    <w:rsid w:val="00627F13"/>
    <w:rsid w:val="006B2B21"/>
    <w:rsid w:val="006B5D1D"/>
    <w:rsid w:val="00716BF1"/>
    <w:rsid w:val="007176BA"/>
    <w:rsid w:val="00717EE6"/>
    <w:rsid w:val="00731B51"/>
    <w:rsid w:val="0074372E"/>
    <w:rsid w:val="00772BBF"/>
    <w:rsid w:val="007738B1"/>
    <w:rsid w:val="00775F49"/>
    <w:rsid w:val="00776597"/>
    <w:rsid w:val="007D26E5"/>
    <w:rsid w:val="007D2A6E"/>
    <w:rsid w:val="007E227A"/>
    <w:rsid w:val="008219E2"/>
    <w:rsid w:val="00822A5E"/>
    <w:rsid w:val="00823788"/>
    <w:rsid w:val="00855893"/>
    <w:rsid w:val="008D7FA9"/>
    <w:rsid w:val="008E16D2"/>
    <w:rsid w:val="009D2298"/>
    <w:rsid w:val="009E749D"/>
    <w:rsid w:val="00A30646"/>
    <w:rsid w:val="00A96BC7"/>
    <w:rsid w:val="00B34C3F"/>
    <w:rsid w:val="00B60B9F"/>
    <w:rsid w:val="00B93880"/>
    <w:rsid w:val="00B96EEB"/>
    <w:rsid w:val="00BA06D0"/>
    <w:rsid w:val="00BB4D0E"/>
    <w:rsid w:val="00BC6917"/>
    <w:rsid w:val="00BD3C91"/>
    <w:rsid w:val="00BD73A5"/>
    <w:rsid w:val="00BE456B"/>
    <w:rsid w:val="00BF2B9B"/>
    <w:rsid w:val="00C32E42"/>
    <w:rsid w:val="00C60088"/>
    <w:rsid w:val="00C802E5"/>
    <w:rsid w:val="00CB74B2"/>
    <w:rsid w:val="00CC0D12"/>
    <w:rsid w:val="00CF47F0"/>
    <w:rsid w:val="00D17AB2"/>
    <w:rsid w:val="00D455CA"/>
    <w:rsid w:val="00D578B2"/>
    <w:rsid w:val="00E15636"/>
    <w:rsid w:val="00E20989"/>
    <w:rsid w:val="00E31464"/>
    <w:rsid w:val="00E5491D"/>
    <w:rsid w:val="00E704B9"/>
    <w:rsid w:val="00E742CA"/>
    <w:rsid w:val="00E77B35"/>
    <w:rsid w:val="00E865CF"/>
    <w:rsid w:val="00ED76E1"/>
    <w:rsid w:val="00F1619D"/>
    <w:rsid w:val="00F2367D"/>
    <w:rsid w:val="00F6661C"/>
    <w:rsid w:val="00FA6599"/>
    <w:rsid w:val="00FD4F26"/>
    <w:rsid w:val="00FE7E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2E8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2842E8"/>
    <w:pPr>
      <w:widowControl w:val="0"/>
      <w:snapToGrid w:val="0"/>
      <w:jc w:val="left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Nonformat">
    <w:name w:val="ConsNonformat"/>
    <w:rsid w:val="002842E8"/>
    <w:pPr>
      <w:widowControl w:val="0"/>
      <w:autoSpaceDE w:val="0"/>
      <w:autoSpaceDN w:val="0"/>
      <w:adjustRightInd w:val="0"/>
      <w:ind w:right="19772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2842E8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B555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B555B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unhideWhenUsed/>
    <w:rsid w:val="00D455CA"/>
    <w:pPr>
      <w:spacing w:before="100" w:beforeAutospacing="1" w:after="100" w:afterAutospacing="1"/>
    </w:pPr>
  </w:style>
  <w:style w:type="paragraph" w:styleId="a7">
    <w:name w:val="header"/>
    <w:basedOn w:val="a"/>
    <w:link w:val="a8"/>
    <w:uiPriority w:val="99"/>
    <w:unhideWhenUsed/>
    <w:rsid w:val="00CB74B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B74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B74B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B74B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34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F1F652-C911-4548-BDAA-C6144BC9E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476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yudina</cp:lastModifiedBy>
  <cp:revision>46</cp:revision>
  <cp:lastPrinted>2023-04-12T06:09:00Z</cp:lastPrinted>
  <dcterms:created xsi:type="dcterms:W3CDTF">2018-03-13T11:23:00Z</dcterms:created>
  <dcterms:modified xsi:type="dcterms:W3CDTF">2023-04-12T06:10:00Z</dcterms:modified>
</cp:coreProperties>
</file>