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1"/>
        <w:jc w:val="center"/>
        <w:rPr>
          <w:sz w:val="28"/>
          <w:szCs w:val="28"/>
        </w:rPr>
      </w:pPr>
      <w:r>
        <w:t xml:space="preserve">П О С Т А Н О В Л Е Н И 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ПЕТРОВСКОГО МУНИЦИПАЛЬНОГО ОКРУГА</w:t>
      </w:r>
      <w:r>
        <w:rPr>
          <w:b w:val="0"/>
          <w:sz w:val="24"/>
          <w:szCs w:val="24"/>
        </w:rPr>
      </w:r>
    </w:p>
    <w:p>
      <w:pPr>
        <w:pStyle w:val="65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СТАВРОПОЛЬСКОГО КРАЯ </w:t>
      </w:r>
      <w:r>
        <w:rPr>
          <w:b w:val="0"/>
          <w:sz w:val="24"/>
          <w:szCs w:val="24"/>
        </w:rPr>
      </w:r>
    </w:p>
    <w:p>
      <w:pPr>
        <w:pStyle w:val="65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42"/>
              <w:ind w:left="-108"/>
              <w:jc w:val="both"/>
              <w:rPr>
                <w:b w:val="0"/>
                <w:color w:val="000000"/>
                <w:sz w:val="24"/>
                <w:lang w:val="ru-RU" w:eastAsia="ru-RU"/>
              </w:rPr>
            </w:pPr>
            <w:r>
              <w:rPr>
                <w:b w:val="0"/>
                <w:color w:val="000000"/>
                <w:sz w:val="24"/>
                <w:lang w:val="ru-RU" w:eastAsia="ru-RU"/>
              </w:rPr>
              <w:t xml:space="preserve">18 апреля 2024 г.</w:t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Светлоград</w:t>
            </w:r>
            <w:r>
              <w:rPr>
                <w:color w:val="000000"/>
              </w:rPr>
            </w:r>
          </w:p>
          <w:p>
            <w:pPr>
              <w:pStyle w:val="61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42"/>
              <w:jc w:val="right"/>
              <w:rPr>
                <w:b w:val="0"/>
                <w:color w:val="000000"/>
                <w:sz w:val="24"/>
                <w:lang w:val="ru-RU" w:eastAsia="ru-RU"/>
              </w:rPr>
            </w:pPr>
            <w:r>
              <w:rPr>
                <w:b w:val="0"/>
                <w:color w:val="000000"/>
                <w:sz w:val="24"/>
                <w:lang w:val="ru-RU" w:eastAsia="ru-RU"/>
              </w:rPr>
              <w:t xml:space="preserve">№ 673</w:t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</w:p>
        </w:tc>
      </w:tr>
    </w:tbl>
    <w:p>
      <w:pPr>
        <w:pStyle w:val="618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предоставлении разрешения на отклонение от предельных параметров</w:t>
      </w:r>
      <w:r>
        <w:rPr>
          <w:color w:val="000000"/>
          <w:sz w:val="28"/>
          <w:szCs w:val="28"/>
        </w:rPr>
        <w:t xml:space="preserve"> разрешенного строительства, реконструкции объекта капитального строительства для земельного участка с кадастровым номером 26:08:041049:23, по адресу: Ставропольский край, Петровский район,                         г. Светлоград, ул. Садовая, 1а, строение 2</w:t>
      </w:r>
      <w:r>
        <w:rPr>
          <w:color w:val="000000"/>
          <w:sz w:val="28"/>
          <w:szCs w:val="28"/>
        </w:rPr>
      </w:r>
    </w:p>
    <w:p>
      <w:pPr>
        <w:pStyle w:val="618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  <w:tab/>
        <w:t xml:space="preserve">Рассмотрев заявление Холоша Константина Александровича от 07.03.2024 вх. № 10-487, заключение о возможности отклонения от предельных параметров разрешенного стр</w:t>
      </w:r>
      <w:r>
        <w:rPr>
          <w:sz w:val="28"/>
          <w:szCs w:val="28"/>
        </w:rPr>
        <w:t xml:space="preserve">оительства, реконструкции объекта капитального строительства, подготовленное обществом с ограниченной ответственностью «Архпроектстрой», выписки из Единого государственного реестра недвижимости об объекте недвижимости от 12.03.2024 №№ КУВИ-001/2024-7158684</w:t>
      </w:r>
      <w:r>
        <w:rPr>
          <w:sz w:val="28"/>
          <w:szCs w:val="28"/>
        </w:rPr>
        <w:t xml:space="preserve">3, КУВИ-001/2024-71586843, распоряжение главы Петровского муниципального округа Ставропольского края от 28 марта 2024 г. № 10-р «О назначении публичных слушаний по проекту постановления администрации Петровского муниципального округа Ставропольского края «</w:t>
      </w:r>
      <w:r>
        <w:rPr>
          <w:color w:val="000000"/>
          <w:sz w:val="28"/>
          <w:szCs w:val="28"/>
        </w:rPr>
        <w:t xml:space="preserve">О предоставлении разрешения на отклонение от предельных параметров</w:t>
      </w:r>
      <w:r>
        <w:rPr>
          <w:color w:val="000000"/>
          <w:sz w:val="28"/>
          <w:szCs w:val="28"/>
        </w:rPr>
        <w:t xml:space="preserve"> разрешенного строительства, реконструкции объекта капитального строительства для земельного участка с кадастровым номером 26:08:041049:23, по адресу: Ставропольский край, Петровский район,                         г. Светлоград, ул. Садовая, 1а, строение 2</w:t>
      </w:r>
      <w:r>
        <w:rPr>
          <w:sz w:val="28"/>
          <w:szCs w:val="28"/>
        </w:rPr>
        <w:t xml:space="preserve">», опубликование в газете «Вестник Петровского муниципального округа» от 29 марта 2024 г. № 12 (018</w:t>
      </w:r>
      <w:r>
        <w:rPr>
          <w:sz w:val="28"/>
          <w:szCs w:val="28"/>
        </w:rPr>
        <w:t xml:space="preserve">), протокол публичных слушаний от 08 апреля 2024 г., заключение о результатах публичных слушаний от 08 апреля 2024 г., опубликованное в газете «Вестник Петровского муниципального округа» от 12 апреля 2024 г. № 16 (022), и в соответствии со ст. 5.1, ст. 40 </w:t>
      </w:r>
      <w:r>
        <w:fldChar w:fldCharType="begin"/>
      </w:r>
      <w:r>
        <w:instrText xml:space="preserve"> HYPERLINK "http://www.consultant.ru/document/cons_doc_LAW_51040/"</w:instrText>
      </w:r>
      <w:r>
        <w:fldChar w:fldCharType="separate"/>
      </w:r>
      <w:r>
        <w:rPr>
          <w:rStyle w:val="634"/>
          <w:bCs/>
          <w:color w:val="000000"/>
          <w:sz w:val="28"/>
          <w:szCs w:val="28"/>
          <w:u w:val="none"/>
          <w:shd w:val="clear" w:color="auto" w:fill="ffffff"/>
        </w:rPr>
        <w:t xml:space="preserve">Градостроительного кодекса Российской Федерации</w: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Правилами землепользования и застройки Петровского городского округа Ставропольского края, утвержденными постановлением администрации Петровского городского округа Ставропольского края от 18 августа 2022 г. № 1319 (с изменениями)</w:t>
      </w:r>
      <w:r>
        <w:rPr>
          <w:sz w:val="28"/>
          <w:szCs w:val="28"/>
        </w:rPr>
        <w:t xml:space="preserve"> (зона ИТ-2), администрация Петровского муниципального округа Ставропольского края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ПОСТАНОВЛЯЕТ:</w:t>
      </w:r>
      <w:r>
        <w:rPr>
          <w:color w:val="000000"/>
          <w:sz w:val="28"/>
          <w:szCs w:val="28"/>
        </w:rPr>
      </w:r>
    </w:p>
    <w:p>
      <w:pPr>
        <w:pStyle w:val="618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Предоставить Холоша Константину Александровичу </w:t>
      </w:r>
      <w:r>
        <w:rPr>
          <w:color w:val="000000"/>
          <w:sz w:val="28"/>
          <w:szCs w:val="28"/>
        </w:rPr>
        <w:t xml:space="preserve">разрешение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sz w:val="28"/>
          <w:szCs w:val="28"/>
        </w:rPr>
        <w:t xml:space="preserve">для земельного участка из земель населенных пунктов площадью 124 кв.м, с кадастровым номером 26:08:041049:23, по адресу: Ставропольский край, Петровский район,                         г. Светлоград, ул. Садовая, 1а, строение 2,</w:t>
      </w:r>
      <w:r>
        <w:rPr>
          <w:color w:val="000000"/>
          <w:sz w:val="28"/>
          <w:szCs w:val="28"/>
        </w:rPr>
        <w:t xml:space="preserve"> с видом разрешенного использования: Ремонт автомобилей (далее – земельный участок):</w:t>
      </w:r>
      <w:r>
        <w:rPr>
          <w:color w:val="000000"/>
          <w:sz w:val="28"/>
          <w:szCs w:val="28"/>
        </w:rPr>
      </w:r>
    </w:p>
    <w:p>
      <w:pPr>
        <w:pStyle w:val="61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уменьшение минимального отступа при реконструкции объекта недвижимости «Индивидуальный гараж» от границы с земельным участком из земель населенных пунктов площадью 143 кв.м, с кадас</w:t>
      </w:r>
      <w:r>
        <w:rPr>
          <w:color w:val="000000"/>
          <w:sz w:val="28"/>
          <w:szCs w:val="28"/>
        </w:rPr>
        <w:t xml:space="preserve">тровым номером 26:08:041049:24, местоположение: установлено относительно ориентира, расположенного в границах участка, почтовый адрес ориентира: Ставропольский край, Петровский район, г. Светлоград, ул. Садовая,1а, строение 3, с 1,00 метров до 0,00 метров;</w:t>
      </w:r>
      <w:r>
        <w:rPr>
          <w:color w:val="000000"/>
          <w:sz w:val="28"/>
          <w:szCs w:val="28"/>
        </w:rPr>
      </w:r>
    </w:p>
    <w:p>
      <w:pPr>
        <w:pStyle w:val="618"/>
        <w:ind w:firstLine="709"/>
        <w:jc w:val="both"/>
      </w:pPr>
      <w:r>
        <w:rPr>
          <w:color w:val="000000"/>
          <w:sz w:val="28"/>
          <w:szCs w:val="28"/>
        </w:rPr>
        <w:t xml:space="preserve">- уменьшение минимального отступа при реконструкции объекта недвижимости «Индивидуальный гараж» от гра</w:t>
      </w:r>
      <w:r>
        <w:rPr>
          <w:color w:val="000000"/>
          <w:sz w:val="28"/>
          <w:szCs w:val="28"/>
        </w:rPr>
        <w:t xml:space="preserve">ницы с земельным участком на котором расположен жилой дом площадью 296,4 кв.м, с кадастровым номером 26:08:041049:92, местоположение:  Ставропольский край, Петровский район, г. Светлоград, ул. Садовая,1а,  с 1,00 метров до                      0,00 метров;</w:t>
      </w:r>
      <w:r/>
    </w:p>
    <w:p>
      <w:pPr>
        <w:pStyle w:val="618"/>
        <w:ind w:firstLine="709"/>
        <w:jc w:val="both"/>
      </w:pPr>
      <w:r>
        <w:rPr>
          <w:color w:val="000000"/>
          <w:sz w:val="28"/>
          <w:szCs w:val="28"/>
        </w:rPr>
        <w:t xml:space="preserve">- уменьшение минимального отступа при реконструкции объекта недвижимости «Индивидуальный гараж» с юго-западной стороны, от земель, государственная собственность на которые не разграничена, с 1,00 метров до 0,00 метров;</w:t>
      </w:r>
      <w:r/>
    </w:p>
    <w:p>
      <w:pPr>
        <w:pStyle w:val="618"/>
        <w:ind w:firstLine="709"/>
        <w:jc w:val="both"/>
        <w:shd w:val="clear" w:color="auto" w:fill="ffffff"/>
      </w:pPr>
      <w:r/>
      <w:r/>
    </w:p>
    <w:p>
      <w:pPr>
        <w:pStyle w:val="618"/>
        <w:ind w:firstLine="709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Опубликовать настоящее постановление в газете «Вестник Петровского муниципального округа» и разместить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  <w:r>
        <w:rPr>
          <w:color w:val="000000"/>
          <w:sz w:val="28"/>
          <w:szCs w:val="28"/>
        </w:rPr>
      </w:r>
    </w:p>
    <w:p>
      <w:pPr>
        <w:pStyle w:val="618"/>
        <w:ind w:firstLine="709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62"/>
        <w:ind w:right="-59" w:firstLine="708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2"/>
        <w:ind w:right="-59" w:firstLine="708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09"/>
        <w:rPr>
          <w:sz w:val="28"/>
        </w:rPr>
      </w:pPr>
      <w:r>
        <w:rPr>
          <w:sz w:val="28"/>
          <w:szCs w:val="28"/>
        </w:rPr>
        <w:t xml:space="preserve">4. Настоящее постановление вступает в силу со дня его подписания.</w:t>
      </w:r>
      <w:r>
        <w:rPr>
          <w:sz w:val="28"/>
        </w:rPr>
      </w:r>
      <w:r>
        <w:rPr>
          <w:sz w:val="28"/>
        </w:rPr>
      </w:r>
    </w:p>
    <w:p>
      <w:pPr>
        <w:pStyle w:val="652"/>
        <w:ind w:right="0" w:firstLine="0"/>
        <w:spacing w:line="240" w:lineRule="exac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2"/>
        <w:ind w:right="0" w:firstLine="0"/>
        <w:spacing w:line="240" w:lineRule="exac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18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Первый заместитель главы администрации </w:t>
      </w:r>
      <w:r>
        <w:rPr>
          <w:bCs/>
          <w:sz w:val="28"/>
          <w:szCs w:val="28"/>
        </w:rPr>
      </w:r>
    </w:p>
    <w:p>
      <w:pPr>
        <w:pStyle w:val="618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Петровского муниципального округа </w:t>
      </w:r>
      <w:r>
        <w:rPr>
          <w:bCs/>
          <w:sz w:val="28"/>
          <w:szCs w:val="28"/>
        </w:rPr>
      </w:r>
    </w:p>
    <w:p>
      <w:pPr>
        <w:pStyle w:val="618"/>
        <w:spacing w:line="240" w:lineRule="exact"/>
        <w:rPr>
          <w:sz w:val="28"/>
          <w:szCs w:val="28"/>
        </w:rPr>
      </w:pPr>
      <w:r>
        <w:rPr>
          <w:bCs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 А.И.Бабыкин                          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right="1274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8"/>
        <w:spacing w:before="5"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8"/>
        <w:jc w:val="both"/>
        <w:spacing w:before="5" w:line="240" w:lineRule="exact"/>
        <w:shd w:val="clear" w:color="auto" w:fill="ffffff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Проект постановления вносит заместитель главы администрации - начальник отдела сельского хозяйства и охраны окружающей среды администрации Петровского муниципального округа Ставропольского края</w:t>
      </w:r>
      <w:r>
        <w:rPr>
          <w:color w:val="ffffff"/>
          <w:sz w:val="28"/>
          <w:szCs w:val="28"/>
        </w:rPr>
      </w: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42"/>
              <w:ind w:left="-108"/>
              <w:jc w:val="both"/>
              <w:spacing w:line="240" w:lineRule="exact"/>
              <w:rPr>
                <w:b w:val="0"/>
                <w:color w:val="ffffff"/>
                <w:sz w:val="28"/>
                <w:szCs w:val="28"/>
              </w:rPr>
            </w:pPr>
            <w:r>
              <w:rPr>
                <w:b w:val="0"/>
                <w:color w:val="ffffff"/>
                <w:sz w:val="28"/>
                <w:szCs w:val="28"/>
              </w:rPr>
            </w:r>
            <w:r>
              <w:rPr>
                <w:b w:val="0"/>
                <w:color w:val="fffff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spacing w:line="240" w:lineRule="exac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</w:r>
            <w:r>
              <w:rPr>
                <w:b/>
                <w:color w:val="fffff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42"/>
              <w:jc w:val="right"/>
              <w:spacing w:line="240" w:lineRule="exact"/>
              <w:rPr>
                <w:color w:val="ffffff"/>
              </w:rPr>
            </w:pPr>
            <w:r>
              <w:rPr>
                <w:b w:val="0"/>
                <w:color w:val="ffffff"/>
                <w:sz w:val="28"/>
                <w:szCs w:val="28"/>
              </w:rPr>
              <w:t xml:space="preserve">В.Б.Ковтун</w:t>
            </w:r>
            <w:r>
              <w:rPr>
                <w:color w:val="ffffff"/>
              </w:rPr>
            </w:r>
            <w:r>
              <w:rPr>
                <w:color w:val="ffffff"/>
              </w:rPr>
            </w:r>
          </w:p>
        </w:tc>
      </w:tr>
    </w:tbl>
    <w:p>
      <w:pPr>
        <w:pStyle w:val="618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shd w:val="clear" w:color="auto" w:fill="ffffff"/>
        <w:rPr>
          <w:bCs/>
          <w:color w:val="ffffff"/>
          <w:sz w:val="28"/>
          <w:szCs w:val="28"/>
        </w:rPr>
      </w:pPr>
      <w:r>
        <w:rPr>
          <w:bCs/>
          <w:color w:val="ffffff"/>
          <w:sz w:val="28"/>
          <w:szCs w:val="28"/>
        </w:rPr>
      </w:r>
      <w:r>
        <w:rPr>
          <w:bCs/>
          <w:color w:val="ffffff"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Визируют:</w:t>
      </w:r>
      <w:r>
        <w:rPr>
          <w:bCs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правового отдела администрации </w:t>
      </w:r>
      <w:r>
        <w:rPr>
          <w:bCs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Петровского муниципального округа</w:t>
      </w:r>
      <w:r>
        <w:rPr>
          <w:bCs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Ставропольского края                                                                    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О.А.Нехаенко</w:t>
      </w:r>
      <w:r>
        <w:rPr>
          <w:bCs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отдела по организационно - </w:t>
      </w:r>
      <w:r>
        <w:rPr>
          <w:bCs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кадровым вопросам и профилактике </w:t>
      </w:r>
      <w:r>
        <w:rPr>
          <w:bCs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коррупционных правонарушений </w:t>
      </w:r>
      <w:r>
        <w:rPr>
          <w:bCs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Петровского </w:t>
      </w:r>
      <w:r>
        <w:rPr>
          <w:bCs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округа </w:t>
      </w:r>
      <w:r>
        <w:rPr>
          <w:bCs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Ставропольского края                                                              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С.Н.Кулькина</w:t>
      </w:r>
      <w:r>
        <w:rPr>
          <w:bCs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постановления подготовлен отделом планирования территорий и землеустройства администрации Петровского муниципального округа Ставропольского края</w:t>
      </w:r>
      <w:r>
        <w:rPr>
          <w:bCs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Г.П.Русанова</w:t>
      </w:r>
      <w:r>
        <w:rPr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1418" w:right="567" w:bottom="1134" w:left="1985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Droid Sans Devanagari">
    <w:panose1 w:val="020B0606030804020204"/>
  </w:font>
  <w:font w:name="Segoe UI">
    <w:panose1 w:val="020B0502040504020204"/>
  </w:font>
  <w:font w:name="Times New Roman">
    <w:panose1 w:val="02020603050405020304"/>
  </w:font>
  <w:font w:name="Liberation Mono">
    <w:panose1 w:val="02070409020205020404"/>
  </w:font>
  <w:font w:name="Calibri">
    <w:panose1 w:val="020F05020202040302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1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62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next w:val="618"/>
    <w:link w:val="618"/>
    <w:qFormat/>
    <w:rPr>
      <w:sz w:val="24"/>
      <w:szCs w:val="24"/>
      <w:lang w:val="ru-RU" w:eastAsia="zh-CN" w:bidi="ar-SA"/>
    </w:rPr>
  </w:style>
  <w:style w:type="paragraph" w:styleId="619">
    <w:name w:val="Заголовок 1"/>
    <w:basedOn w:val="618"/>
    <w:next w:val="618"/>
    <w:link w:val="618"/>
    <w:qFormat/>
    <w:pPr>
      <w:numPr>
        <w:ilvl w:val="0"/>
        <w:numId w:val="1"/>
      </w:numPr>
      <w:jc w:val="center"/>
      <w:keepNext/>
      <w:outlineLvl w:val="0"/>
    </w:pPr>
    <w:rPr>
      <w:sz w:val="28"/>
      <w:lang w:val="en-US"/>
    </w:rPr>
  </w:style>
  <w:style w:type="paragraph" w:styleId="620">
    <w:name w:val="Заголовок 2"/>
    <w:basedOn w:val="618"/>
    <w:next w:val="618"/>
    <w:link w:val="618"/>
    <w:qFormat/>
    <w:pPr>
      <w:numPr>
        <w:ilvl w:val="1"/>
        <w:numId w:val="1"/>
      </w:num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621">
    <w:name w:val="Заголовок 5"/>
    <w:basedOn w:val="618"/>
    <w:next w:val="618"/>
    <w:link w:val="618"/>
    <w:qFormat/>
    <w:pPr>
      <w:numPr>
        <w:ilvl w:val="0"/>
        <w:numId w:val="0"/>
      </w:numPr>
      <w:ind w:left="0" w:right="0" w:firstLine="0"/>
      <w:keepNext/>
      <w:widowControl w:val="off"/>
      <w:outlineLvl w:val="4"/>
    </w:pPr>
    <w:rPr>
      <w:rFonts w:eastAsia="Calibri"/>
      <w:sz w:val="20"/>
      <w:szCs w:val="20"/>
      <w:lang w:val="en-US"/>
    </w:rPr>
  </w:style>
  <w:style w:type="character" w:styleId="622">
    <w:name w:val="Основной шрифт абзаца"/>
    <w:next w:val="622"/>
    <w:link w:val="618"/>
    <w:uiPriority w:val="1"/>
    <w:semiHidden/>
    <w:unhideWhenUsed/>
  </w:style>
  <w:style w:type="table" w:styleId="623">
    <w:name w:val="Обычная таблица"/>
    <w:next w:val="623"/>
    <w:link w:val="618"/>
    <w:uiPriority w:val="99"/>
    <w:semiHidden/>
    <w:unhideWhenUsed/>
    <w:tblPr/>
  </w:style>
  <w:style w:type="numbering" w:styleId="624">
    <w:name w:val="Нет списка"/>
    <w:next w:val="624"/>
    <w:link w:val="618"/>
    <w:uiPriority w:val="99"/>
    <w:semiHidden/>
    <w:unhideWhenUsed/>
  </w:style>
  <w:style w:type="character" w:styleId="625">
    <w:name w:val="Основной шрифт абзаца3"/>
    <w:next w:val="625"/>
    <w:link w:val="618"/>
  </w:style>
  <w:style w:type="character" w:styleId="626">
    <w:name w:val="WW8Num1z0"/>
    <w:next w:val="626"/>
    <w:link w:val="618"/>
    <w:rPr>
      <w:sz w:val="24"/>
    </w:rPr>
  </w:style>
  <w:style w:type="character" w:styleId="627">
    <w:name w:val="WW8Num2z0"/>
    <w:next w:val="627"/>
    <w:link w:val="618"/>
  </w:style>
  <w:style w:type="character" w:styleId="628">
    <w:name w:val="Основной шрифт абзаца2"/>
    <w:next w:val="628"/>
    <w:link w:val="618"/>
  </w:style>
  <w:style w:type="character" w:styleId="629">
    <w:name w:val="Заголовок 1 Знак"/>
    <w:next w:val="629"/>
    <w:link w:val="618"/>
    <w:rPr>
      <w:sz w:val="28"/>
      <w:szCs w:val="24"/>
    </w:rPr>
  </w:style>
  <w:style w:type="character" w:styleId="630">
    <w:name w:val="blk"/>
    <w:basedOn w:val="628"/>
    <w:next w:val="630"/>
    <w:link w:val="618"/>
  </w:style>
  <w:style w:type="character" w:styleId="631">
    <w:name w:val="Название Знак"/>
    <w:next w:val="631"/>
    <w:link w:val="618"/>
    <w:rPr>
      <w:b/>
      <w:bCs/>
      <w:sz w:val="32"/>
      <w:szCs w:val="24"/>
    </w:rPr>
  </w:style>
  <w:style w:type="character" w:styleId="632">
    <w:name w:val="Заголовок 2 Знак"/>
    <w:next w:val="632"/>
    <w:link w:val="618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633">
    <w:name w:val="Текст выноски Знак"/>
    <w:next w:val="633"/>
    <w:link w:val="618"/>
    <w:rPr>
      <w:rFonts w:ascii="Segoe UI" w:hAnsi="Segoe UI" w:cs="Segoe UI"/>
      <w:sz w:val="18"/>
      <w:szCs w:val="18"/>
    </w:rPr>
  </w:style>
  <w:style w:type="character" w:styleId="634">
    <w:name w:val="Гиперссылка"/>
    <w:next w:val="634"/>
    <w:link w:val="618"/>
    <w:rPr>
      <w:color w:val="0000ff"/>
      <w:u w:val="single"/>
    </w:rPr>
  </w:style>
  <w:style w:type="character" w:styleId="635">
    <w:name w:val="Верхний колонтитул Знак"/>
    <w:next w:val="635"/>
    <w:link w:val="618"/>
    <w:rPr>
      <w:sz w:val="24"/>
      <w:szCs w:val="24"/>
    </w:rPr>
  </w:style>
  <w:style w:type="character" w:styleId="636">
    <w:name w:val="Нижний колонтитул Знак"/>
    <w:next w:val="636"/>
    <w:link w:val="618"/>
    <w:rPr>
      <w:sz w:val="24"/>
      <w:szCs w:val="24"/>
    </w:rPr>
  </w:style>
  <w:style w:type="character" w:styleId="637">
    <w:name w:val="Заголовок 5 Знак"/>
    <w:next w:val="637"/>
    <w:link w:val="618"/>
    <w:rPr>
      <w:rFonts w:ascii="Times New Roman" w:hAnsi="Times New Roman" w:cs="Times New Roman"/>
      <w:sz w:val="20"/>
      <w:szCs w:val="20"/>
    </w:rPr>
  </w:style>
  <w:style w:type="character" w:styleId="638">
    <w:name w:val="Основной текст с отступом 2 Знак"/>
    <w:next w:val="638"/>
    <w:link w:val="618"/>
    <w:rPr>
      <w:rFonts w:ascii="Times New Roman" w:hAnsi="Times New Roman" w:cs="Times New Roman"/>
      <w:sz w:val="22"/>
    </w:rPr>
  </w:style>
  <w:style w:type="character" w:styleId="639">
    <w:name w:val="Основной текст 2 Знак"/>
    <w:next w:val="639"/>
    <w:link w:val="618"/>
    <w:rPr>
      <w:rFonts w:ascii="Times New Roman" w:hAnsi="Times New Roman" w:eastAsia="Times New Roman" w:cs="Times New Roman"/>
      <w:sz w:val="24"/>
      <w:szCs w:val="24"/>
    </w:rPr>
  </w:style>
  <w:style w:type="character" w:styleId="640">
    <w:name w:val="Без интервала Знак"/>
    <w:next w:val="640"/>
    <w:link w:val="618"/>
    <w:rPr>
      <w:rFonts w:ascii="Calibri" w:hAnsi="Calibri" w:cs="Calibri"/>
      <w:sz w:val="22"/>
      <w:szCs w:val="22"/>
      <w:lang w:eastAsia="zh-CN"/>
    </w:rPr>
  </w:style>
  <w:style w:type="character" w:styleId="641">
    <w:name w:val="Основной шрифт абзаца1"/>
    <w:next w:val="641"/>
    <w:link w:val="618"/>
  </w:style>
  <w:style w:type="paragraph" w:styleId="642">
    <w:name w:val="Заголовок"/>
    <w:basedOn w:val="618"/>
    <w:next w:val="643"/>
    <w:link w:val="618"/>
    <w:pPr>
      <w:jc w:val="center"/>
    </w:pPr>
    <w:rPr>
      <w:b/>
      <w:bCs/>
      <w:sz w:val="32"/>
      <w:lang w:val="en-US"/>
    </w:rPr>
  </w:style>
  <w:style w:type="paragraph" w:styleId="643">
    <w:name w:val="Основной текст"/>
    <w:basedOn w:val="618"/>
    <w:next w:val="643"/>
    <w:link w:val="618"/>
    <w:pPr>
      <w:spacing w:before="0" w:after="140" w:line="276" w:lineRule="auto"/>
    </w:pPr>
  </w:style>
  <w:style w:type="paragraph" w:styleId="644">
    <w:name w:val="Список"/>
    <w:basedOn w:val="643"/>
    <w:next w:val="644"/>
    <w:link w:val="618"/>
    <w:rPr>
      <w:rFonts w:cs="Droid Sans Devanagari"/>
    </w:rPr>
  </w:style>
  <w:style w:type="paragraph" w:styleId="645">
    <w:name w:val="Название объекта"/>
    <w:basedOn w:val="618"/>
    <w:next w:val="645"/>
    <w:link w:val="618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46">
    <w:name w:val="Указатель3"/>
    <w:basedOn w:val="618"/>
    <w:next w:val="646"/>
    <w:link w:val="618"/>
    <w:pPr>
      <w:suppressLineNumbers/>
    </w:pPr>
    <w:rPr>
      <w:rFonts w:cs="Droid Sans Devanagari"/>
    </w:rPr>
  </w:style>
  <w:style w:type="paragraph" w:styleId="647">
    <w:name w:val="Название объекта2"/>
    <w:basedOn w:val="618"/>
    <w:next w:val="647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48">
    <w:name w:val="Указатель2"/>
    <w:basedOn w:val="618"/>
    <w:next w:val="648"/>
    <w:link w:val="618"/>
    <w:pPr>
      <w:suppressLineNumbers/>
    </w:pPr>
    <w:rPr>
      <w:rFonts w:cs="Droid Sans Devanagari"/>
    </w:rPr>
  </w:style>
  <w:style w:type="paragraph" w:styleId="649">
    <w:name w:val="Caption1"/>
    <w:basedOn w:val="618"/>
    <w:next w:val="649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50">
    <w:name w:val="Схема документа2"/>
    <w:basedOn w:val="618"/>
    <w:next w:val="650"/>
    <w:link w:val="6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651">
    <w:name w:val="ConsTitle"/>
    <w:next w:val="651"/>
    <w:link w:val="618"/>
    <w:pPr>
      <w:tabs>
        <w:tab w:val="left" w:pos="7901" w:leader="none"/>
      </w:tabs>
    </w:pPr>
    <w:rPr>
      <w:b/>
      <w:bCs/>
      <w:color w:val="000000"/>
      <w:sz w:val="32"/>
      <w:szCs w:val="32"/>
      <w:lang w:val="ru-RU" w:eastAsia="zh-CN" w:bidi="ar-SA"/>
    </w:rPr>
  </w:style>
  <w:style w:type="paragraph" w:styleId="652">
    <w:name w:val="ConsNormal"/>
    <w:next w:val="652"/>
    <w:link w:val="618"/>
    <w:pPr>
      <w:ind w:right="19772" w:firstLine="720"/>
      <w:jc w:val="both"/>
      <w:widowControl w:val="off"/>
    </w:pPr>
    <w:rPr>
      <w:rFonts w:ascii="Arial" w:hAnsi="Arial" w:cs="Arial"/>
      <w:lang w:val="ru-RU" w:eastAsia="zh-CN" w:bidi="ar-SA"/>
    </w:rPr>
  </w:style>
  <w:style w:type="paragraph" w:styleId="653">
    <w:name w:val="Без интервала1"/>
    <w:next w:val="653"/>
    <w:link w:val="618"/>
    <w:rPr>
      <w:rFonts w:ascii="Calibri" w:hAnsi="Calibri" w:cs="Calibri"/>
      <w:sz w:val="22"/>
      <w:szCs w:val="22"/>
      <w:lang w:val="ru-RU" w:eastAsia="zh-CN" w:bidi="ar-SA"/>
    </w:rPr>
  </w:style>
  <w:style w:type="paragraph" w:styleId="654">
    <w:name w:val="ConsNonformat"/>
    <w:next w:val="654"/>
    <w:link w:val="618"/>
    <w:pPr>
      <w:ind w:right="19772"/>
      <w:widowControl w:val="off"/>
    </w:pPr>
    <w:rPr>
      <w:rFonts w:ascii="Courier New" w:hAnsi="Courier New" w:cs="Courier New"/>
      <w:lang w:val="ru-RU" w:eastAsia="zh-CN" w:bidi="ar-SA"/>
    </w:rPr>
  </w:style>
  <w:style w:type="paragraph" w:styleId="655">
    <w:name w:val="Текст выноски"/>
    <w:basedOn w:val="618"/>
    <w:next w:val="655"/>
    <w:link w:val="618"/>
    <w:rPr>
      <w:rFonts w:ascii="Segoe UI" w:hAnsi="Segoe UI" w:cs="Segoe UI"/>
      <w:sz w:val="18"/>
      <w:szCs w:val="18"/>
      <w:lang w:val="en-US"/>
    </w:rPr>
  </w:style>
  <w:style w:type="paragraph" w:styleId="656">
    <w:name w:val="Колонтитул"/>
    <w:basedOn w:val="618"/>
    <w:next w:val="656"/>
    <w:link w:val="618"/>
    <w:pPr>
      <w:tabs>
        <w:tab w:val="center" w:pos="4819" w:leader="none"/>
        <w:tab w:val="right" w:pos="9638" w:leader="none"/>
      </w:tabs>
      <w:suppressLineNumbers/>
    </w:pPr>
  </w:style>
  <w:style w:type="paragraph" w:styleId="657">
    <w:name w:val="Верхний колонтитул"/>
    <w:basedOn w:val="618"/>
    <w:next w:val="657"/>
    <w:link w:val="618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658">
    <w:name w:val="Нижний колонтитул"/>
    <w:basedOn w:val="618"/>
    <w:next w:val="658"/>
    <w:link w:val="618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659">
    <w:name w:val="Содержимое таблицы"/>
    <w:basedOn w:val="618"/>
    <w:next w:val="659"/>
    <w:link w:val="618"/>
    <w:pPr>
      <w:widowControl w:val="off"/>
      <w:suppressLineNumbers/>
    </w:pPr>
  </w:style>
  <w:style w:type="paragraph" w:styleId="660">
    <w:name w:val="Заголовок таблицы"/>
    <w:basedOn w:val="659"/>
    <w:next w:val="660"/>
    <w:link w:val="618"/>
    <w:pPr>
      <w:jc w:val="center"/>
      <w:suppressLineNumbers/>
    </w:pPr>
    <w:rPr>
      <w:b/>
      <w:bCs/>
    </w:rPr>
  </w:style>
  <w:style w:type="paragraph" w:styleId="661">
    <w:name w:val="Текст в заданном формате"/>
    <w:basedOn w:val="618"/>
    <w:next w:val="661"/>
    <w:link w:val="618"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662">
    <w:name w:val="ConsPlusNonformat"/>
    <w:next w:val="662"/>
    <w:link w:val="618"/>
    <w:pPr>
      <w:widowControl w:val="off"/>
    </w:pPr>
    <w:rPr>
      <w:rFonts w:ascii="Courier New" w:hAnsi="Courier New" w:cs="Courier New"/>
      <w:lang w:val="ru-RU" w:eastAsia="zh-CN" w:bidi="ar-SA"/>
    </w:rPr>
  </w:style>
  <w:style w:type="paragraph" w:styleId="663">
    <w:name w:val="Основной текст с отступом 21"/>
    <w:basedOn w:val="618"/>
    <w:next w:val="663"/>
    <w:link w:val="618"/>
    <w:pPr>
      <w:ind w:left="2490" w:right="0" w:firstLine="0"/>
    </w:pPr>
    <w:rPr>
      <w:rFonts w:eastAsia="Calibri"/>
      <w:sz w:val="22"/>
      <w:szCs w:val="20"/>
      <w:lang w:val="en-US"/>
    </w:rPr>
  </w:style>
  <w:style w:type="paragraph" w:styleId="664">
    <w:name w:val="ConsPlusTitle"/>
    <w:next w:val="664"/>
    <w:link w:val="618"/>
    <w:pPr>
      <w:widowControl w:val="off"/>
    </w:pPr>
    <w:rPr>
      <w:rFonts w:ascii="Calibri" w:hAnsi="Calibri" w:cs="Calibri"/>
      <w:b/>
      <w:sz w:val="22"/>
      <w:lang w:val="ru-RU" w:eastAsia="zh-CN" w:bidi="ar-SA"/>
    </w:rPr>
  </w:style>
  <w:style w:type="paragraph" w:styleId="665">
    <w:name w:val="Основной текст 21"/>
    <w:basedOn w:val="618"/>
    <w:next w:val="665"/>
    <w:link w:val="618"/>
    <w:pPr>
      <w:spacing w:before="0" w:after="120" w:line="480" w:lineRule="auto"/>
    </w:pPr>
    <w:rPr>
      <w:lang w:val="en-US"/>
    </w:rPr>
  </w:style>
  <w:style w:type="paragraph" w:styleId="666">
    <w:name w:val="Т-1"/>
    <w:basedOn w:val="618"/>
    <w:next w:val="666"/>
    <w:link w:val="618"/>
    <w:pPr>
      <w:ind w:left="0" w:right="0" w:firstLine="720"/>
      <w:spacing w:line="360" w:lineRule="auto"/>
    </w:pPr>
    <w:rPr>
      <w:sz w:val="28"/>
      <w:szCs w:val="20"/>
    </w:rPr>
  </w:style>
  <w:style w:type="paragraph" w:styleId="667">
    <w:name w:val="Без интервала"/>
    <w:next w:val="667"/>
    <w:link w:val="618"/>
    <w:qFormat/>
    <w:rPr>
      <w:rFonts w:ascii="Calibri" w:hAnsi="Calibri" w:cs="Calibri"/>
      <w:sz w:val="22"/>
      <w:szCs w:val="22"/>
      <w:lang w:val="ru-RU" w:eastAsia="zh-CN" w:bidi="ar-SA"/>
    </w:rPr>
  </w:style>
  <w:style w:type="paragraph" w:styleId="668">
    <w:name w:val="Схема документа1"/>
    <w:basedOn w:val="618"/>
    <w:next w:val="668"/>
    <w:link w:val="6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669">
    <w:name w:val="Указатель1"/>
    <w:basedOn w:val="618"/>
    <w:next w:val="669"/>
    <w:link w:val="618"/>
    <w:pPr>
      <w:suppressLineNumbers/>
    </w:pPr>
    <w:rPr>
      <w:rFonts w:cs="Droid Sans Devanagari"/>
    </w:rPr>
  </w:style>
  <w:style w:type="paragraph" w:styleId="670">
    <w:name w:val="Название объекта1"/>
    <w:basedOn w:val="618"/>
    <w:next w:val="670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71">
    <w:name w:val="Обычный (веб)"/>
    <w:basedOn w:val="618"/>
    <w:next w:val="671"/>
    <w:link w:val="618"/>
    <w:pPr>
      <w:spacing w:before="280" w:after="280"/>
    </w:pPr>
  </w:style>
  <w:style w:type="paragraph" w:styleId="672">
    <w:name w:val="Caption2"/>
    <w:basedOn w:val="618"/>
    <w:next w:val="672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character" w:styleId="1129" w:default="1">
    <w:name w:val="Default Paragraph Font"/>
    <w:uiPriority w:val="1"/>
    <w:semiHidden/>
    <w:unhideWhenUsed/>
  </w:style>
  <w:style w:type="numbering" w:styleId="1130" w:default="1">
    <w:name w:val="No List"/>
    <w:uiPriority w:val="99"/>
    <w:semiHidden/>
    <w:unhideWhenUsed/>
  </w:style>
  <w:style w:type="table" w:styleId="113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revision>3</cp:revision>
  <dcterms:created xsi:type="dcterms:W3CDTF">2024-04-18T07:50:00Z</dcterms:created>
  <dcterms:modified xsi:type="dcterms:W3CDTF">2024-04-19T10:28:05Z</dcterms:modified>
  <cp:version>917504</cp:version>
</cp:coreProperties>
</file>