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E4B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14:paraId="3C1848AF">
      <w:pPr>
        <w:jc w:val="center"/>
        <w:rPr>
          <w:sz w:val="28"/>
          <w:szCs w:val="28"/>
        </w:rPr>
      </w:pPr>
    </w:p>
    <w:p w14:paraId="06CD9013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«14» октября 2024 года</w:t>
      </w:r>
    </w:p>
    <w:p w14:paraId="3C2F1E59">
      <w:pPr>
        <w:jc w:val="center"/>
        <w:rPr>
          <w:sz w:val="28"/>
          <w:szCs w:val="28"/>
        </w:rPr>
      </w:pPr>
    </w:p>
    <w:p w14:paraId="77BFC027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постановления администрации Петровского муниципального округа Ставропольского края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площадью 393 кв.м, с кадастровым номером 26:08:040618:42, 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Пушкина, дом 90</w:t>
      </w:r>
      <w:r>
        <w:rPr>
          <w:color w:val="000000"/>
          <w:sz w:val="28"/>
          <w:szCs w:val="28"/>
        </w:rPr>
        <w:t>»</w:t>
      </w:r>
    </w:p>
    <w:p w14:paraId="14311FB4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14:paraId="1B4A205F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публичных слушаний: администрация Петровского муниципального округа Ставропольского края.</w:t>
      </w:r>
    </w:p>
    <w:p w14:paraId="18EC89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 распоряжением главы Петровского муниципального округа Ставропольского края от 26 сентября 2024 г. № 39-р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условно разрешенный вид использования земельного участка площадью 393 кв.м, с кадастровым номером 26:08:040618:42, 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Пушкина, дом 90» (далее - распоряжение от 26 сентября 2024 г. № 39-р).</w:t>
      </w:r>
    </w:p>
    <w:p w14:paraId="5594EB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публичных слушаний: 4 члена комиссии по организации и проведению публичных слушаний, созданной на основании распоряжение от 26 сентября 2024 г. № 39-р (далее – комиссия), 4 гражданина.</w:t>
      </w:r>
    </w:p>
    <w:p w14:paraId="77F42C4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слушаний: протокол                     от 14 октября 2024 года.</w:t>
      </w:r>
    </w:p>
    <w:p w14:paraId="36D6BD45">
      <w:pPr>
        <w:pStyle w:val="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слушаний:</w:t>
      </w:r>
    </w:p>
    <w:p w14:paraId="1FE10636">
      <w:pPr>
        <w:pStyle w:val="20"/>
        <w:ind w:firstLine="851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В период размещения проекта постановления, подлежащего рассмотрению на публичных слушаниях, в комиссию поступило письменное возражение </w:t>
      </w:r>
      <w:r>
        <w:rPr>
          <w:sz w:val="28"/>
          <w:szCs w:val="28"/>
        </w:rPr>
        <w:t xml:space="preserve">от 09.10.2024 вх. № 10-2224 по вопросу </w:t>
      </w:r>
      <w:r>
        <w:rPr>
          <w:sz w:val="28"/>
          <w:szCs w:val="28"/>
          <w:lang w:val="ru-RU"/>
        </w:rPr>
        <w:t>выдачи</w:t>
      </w:r>
      <w:r>
        <w:rPr>
          <w:sz w:val="28"/>
          <w:szCs w:val="28"/>
        </w:rPr>
        <w:t xml:space="preserve"> разрешения на условно разрешенный вид использования земельного участка, </w:t>
      </w:r>
      <w:r>
        <w:rPr>
          <w:sz w:val="28"/>
          <w:szCs w:val="28"/>
          <w:lang w:val="ru-RU"/>
        </w:rPr>
        <w:t>направленное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правообладател</w:t>
      </w:r>
      <w:r>
        <w:rPr>
          <w:sz w:val="28"/>
          <w:szCs w:val="28"/>
          <w:lang w:val="ru-RU"/>
        </w:rPr>
        <w:t>ем</w:t>
      </w:r>
      <w:r>
        <w:rPr>
          <w:sz w:val="28"/>
          <w:szCs w:val="28"/>
        </w:rPr>
        <w:t xml:space="preserve"> земельного участка, имеющего общие границы с земельным участком из земель населенных пунктов площадью 393 кв.м, с кадастровым номером 26:08:040618:42, 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Пушкина, дом 90, с видом разрешенного использования: индивидуальное жилищное строительство (далее – земельный участок по адресу: город Светлоград, ул. Пушкина, 90),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котор</w:t>
      </w:r>
      <w:r>
        <w:rPr>
          <w:sz w:val="28"/>
          <w:szCs w:val="28"/>
          <w:lang w:val="ru-RU"/>
        </w:rPr>
        <w:t>ому</w:t>
      </w:r>
      <w:r>
        <w:rPr>
          <w:sz w:val="28"/>
          <w:szCs w:val="28"/>
        </w:rPr>
        <w:t xml:space="preserve"> администрацией округа было </w:t>
      </w:r>
      <w:r>
        <w:rPr>
          <w:sz w:val="28"/>
          <w:szCs w:val="28"/>
          <w:lang w:val="ru-RU"/>
        </w:rPr>
        <w:t>направлено</w:t>
      </w:r>
      <w:r>
        <w:rPr>
          <w:sz w:val="28"/>
          <w:szCs w:val="28"/>
        </w:rPr>
        <w:t xml:space="preserve"> сообщение о поступлении заявления о предоставлении разрешения на условно разрешенный вид использования, в порядке, установленном ч. 4 ст. 39 Градостроительного кодекса Российской Федерации (далее – Градостроительный кодекс).</w:t>
      </w:r>
    </w:p>
    <w:p w14:paraId="711CCCE1">
      <w:pPr>
        <w:pStyle w:val="20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</w:rPr>
        <w:t>озражения от гражданина, имеющего общие границы с земельным участком по адресу: город Светлоград, ул. Пушкина, 90</w:t>
      </w:r>
      <w:r>
        <w:rPr>
          <w:rFonts w:hint="default"/>
          <w:sz w:val="28"/>
          <w:szCs w:val="28"/>
          <w:lang w:val="ru-RU"/>
        </w:rPr>
        <w:t xml:space="preserve"> направлены</w:t>
      </w:r>
      <w:r>
        <w:rPr>
          <w:rFonts w:hint="default"/>
          <w:sz w:val="28"/>
          <w:szCs w:val="28"/>
        </w:rPr>
        <w:t xml:space="preserve"> в связи с нарушением предельного минимального размера земельного участка, установленного местными нормативами градостроительного проектирования Петровского городского округа Ставропольского края, размещением объекта, который оказывает вредное воздействие на человека, а также наличием на земельном участке жилого дома, принадлежащего гражданам на праве общей долевой собственности</w:t>
      </w:r>
      <w:r>
        <w:rPr>
          <w:rFonts w:hint="default"/>
          <w:sz w:val="28"/>
          <w:szCs w:val="28"/>
          <w:lang w:val="ru-RU"/>
        </w:rPr>
        <w:t>.</w:t>
      </w:r>
    </w:p>
    <w:p w14:paraId="45F3DF61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При проведении собрания участников публичных слушаний</w:t>
      </w:r>
      <w:r>
        <w:rPr>
          <w:rFonts w:hint="default"/>
          <w:sz w:val="28"/>
          <w:szCs w:val="28"/>
          <w:lang w:val="ru-RU"/>
        </w:rPr>
        <w:t>:</w:t>
      </w:r>
    </w:p>
    <w:p w14:paraId="413BB62C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поступило предложение жителей города Светлограда об отказе в предоставлении разрешения на условно разрешенный вид использования земельного участка по адресу: </w:t>
      </w:r>
      <w:r>
        <w:rPr>
          <w:sz w:val="28"/>
          <w:szCs w:val="28"/>
          <w:lang w:val="ru-RU"/>
        </w:rPr>
        <w:t>город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Светлоград, ул. Пушкина, 90</w:t>
      </w:r>
      <w:r>
        <w:rPr>
          <w:rFonts w:hint="default"/>
          <w:sz w:val="28"/>
          <w:szCs w:val="28"/>
          <w:lang w:val="ru-RU"/>
        </w:rPr>
        <w:t>.</w:t>
      </w:r>
    </w:p>
    <w:p w14:paraId="7DA93604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</w:rPr>
        <w:t xml:space="preserve">- поступило предложение </w:t>
      </w:r>
      <w:r>
        <w:rPr>
          <w:rFonts w:hint="default"/>
          <w:sz w:val="28"/>
          <w:szCs w:val="28"/>
          <w:lang w:val="ru-RU"/>
        </w:rPr>
        <w:t xml:space="preserve">представителя собственника </w:t>
      </w:r>
      <w:r>
        <w:rPr>
          <w:sz w:val="28"/>
          <w:szCs w:val="28"/>
        </w:rPr>
        <w:t>земельного участка по адресу: г</w:t>
      </w:r>
      <w:r>
        <w:rPr>
          <w:sz w:val="28"/>
          <w:szCs w:val="28"/>
          <w:lang w:val="ru-RU"/>
        </w:rPr>
        <w:t>ород</w:t>
      </w:r>
      <w:r>
        <w:rPr>
          <w:sz w:val="28"/>
          <w:szCs w:val="28"/>
        </w:rPr>
        <w:t xml:space="preserve"> Светлоград, ул. Пушкина, 90</w:t>
      </w:r>
      <w:r>
        <w:rPr>
          <w:rFonts w:hint="default"/>
          <w:sz w:val="28"/>
          <w:szCs w:val="28"/>
          <w:lang w:val="ru-RU"/>
        </w:rPr>
        <w:t xml:space="preserve"> о </w:t>
      </w:r>
      <w:r>
        <w:rPr>
          <w:rFonts w:hint="default"/>
          <w:sz w:val="28"/>
          <w:szCs w:val="28"/>
        </w:rPr>
        <w:t>предоставлении разрешения на условно разрешенный вид использования для земельного участка по адресу: город Светлоград, ул. Пушкина, 90</w:t>
      </w:r>
      <w:r>
        <w:rPr>
          <w:rFonts w:hint="default"/>
          <w:sz w:val="28"/>
          <w:szCs w:val="28"/>
          <w:lang w:val="ru-RU"/>
        </w:rPr>
        <w:t>.</w:t>
      </w:r>
      <w:bookmarkStart w:id="0" w:name="_GoBack"/>
      <w:bookmarkEnd w:id="0"/>
    </w:p>
    <w:p w14:paraId="64DD5793">
      <w:pPr>
        <w:pStyle w:val="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организатора публичных слушаний:</w:t>
      </w:r>
    </w:p>
    <w:p w14:paraId="089F75B8">
      <w:pPr>
        <w:pStyle w:val="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5.1, ст. 39 Градостроительного кодекса, Уставом Петровского городского округа Ставропольского края,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края, утвержденным решением Совета депутатов Петровского городского округа Ставропольского края от 15.06.2018 № 80, публичные слушания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14:paraId="50811307">
      <w:pPr>
        <w:pStyle w:val="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Возражения граждан являются средством реализации предоставленных им законом прав при принятии градостроительных решений.</w:t>
      </w:r>
    </w:p>
    <w:p w14:paraId="03105506">
      <w:pPr>
        <w:pStyle w:val="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поступившими </w:t>
      </w: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</w:rPr>
        <w:t xml:space="preserve"> период размещения проекта постановления, подлежащего рассмотрению на публичных слушаниях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ru-RU"/>
        </w:rPr>
        <w:t xml:space="preserve"> во время </w:t>
      </w:r>
      <w:r>
        <w:rPr>
          <w:sz w:val="28"/>
          <w:szCs w:val="28"/>
        </w:rPr>
        <w:t>проведения публичных слушаний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возражениям граждан по вопросу предоставления разрешения на условно разрешенный вид использования земельного участка «магазины (код 4.4)», комиссией принято решение об отказе в одобрении проекта постановления администрации Петровского городского округа Ставропольского края «О предоставлении разрешения на условно разрешенный вид использования земельного участка площадью 393 кв.м, с кадастровым номером 26:08:040618:42, 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Пушкина, дом 90».</w:t>
      </w:r>
    </w:p>
    <w:p w14:paraId="1FACF64F">
      <w:pPr>
        <w:tabs>
          <w:tab w:val="left" w:pos="281"/>
          <w:tab w:val="left" w:pos="8978"/>
        </w:tabs>
        <w:jc w:val="both"/>
        <w:rPr>
          <w:rFonts w:cs="Calibri"/>
          <w:sz w:val="28"/>
          <w:lang w:eastAsia="ar-SA"/>
        </w:rPr>
      </w:pPr>
    </w:p>
    <w:p w14:paraId="706C5F9A">
      <w:pPr>
        <w:tabs>
          <w:tab w:val="left" w:pos="281"/>
          <w:tab w:val="left" w:pos="8978"/>
        </w:tabs>
        <w:jc w:val="both"/>
      </w:pPr>
      <w:r>
        <w:rPr>
          <w:rFonts w:cs="Calibri"/>
          <w:sz w:val="28"/>
          <w:lang w:eastAsia="ar-SA"/>
        </w:rPr>
        <w:t>Председатель комиссии                                               __________ Г.А. Тесленко</w:t>
      </w:r>
    </w:p>
    <w:sectPr>
      <w:pgSz w:w="11906" w:h="16838"/>
      <w:pgMar w:top="709" w:right="567" w:bottom="652" w:left="1985" w:header="0" w:footer="0" w:gutter="0"/>
      <w:pgNumType w:fmt="decimal"/>
      <w:cols w:space="720" w:num="1"/>
      <w:formProt w:val="0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altName w:val="Segoe UI Black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roid Sans Devanagari">
    <w:altName w:val="Helsinki Metronome St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Helsinki Metronome Std">
    <w:panose1 w:val="02000400000000000000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compat>
    <w:compatSetting w:name="compatibilityMode" w:uri="http://schemas.microsoft.com/office/word" w:val="12"/>
  </w:compat>
  <w:rsids>
    <w:rsidRoot w:val="00000000"/>
    <w:rsid w:val="22FB3856"/>
    <w:rsid w:val="6B5A17AD"/>
    <w:rsid w:val="6BB42423"/>
    <w:rsid w:val="6BDF18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432"/>
      </w:tabs>
      <w:suppressAutoHyphens/>
      <w:ind w:left="432" w:hanging="432"/>
      <w:outlineLvl w:val="0"/>
    </w:pPr>
    <w:rPr>
      <w:rFonts w:cs="Calibri"/>
      <w:sz w:val="28"/>
      <w:lang w:eastAsia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qFormat/>
    <w:uiPriority w:val="0"/>
    <w:pPr>
      <w:spacing w:before="0" w:after="140" w:line="276" w:lineRule="auto"/>
    </w:p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List"/>
    <w:basedOn w:val="8"/>
    <w:uiPriority w:val="0"/>
    <w:rPr>
      <w:rFonts w:cs="Droid Sans Devanagari"/>
    </w:rPr>
  </w:style>
  <w:style w:type="paragraph" w:styleId="11">
    <w:name w:val="Normal (Web)"/>
    <w:basedOn w:val="1"/>
    <w:unhideWhenUsed/>
    <w:qFormat/>
    <w:uiPriority w:val="99"/>
    <w:pPr>
      <w:spacing w:beforeAutospacing="1" w:afterAutospacing="1"/>
    </w:pPr>
  </w:style>
  <w:style w:type="character" w:customStyle="1" w:styleId="12">
    <w:name w:val="Текст выноски Знак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3">
    <w:name w:val="Верх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"/>
    <w:basedOn w:val="3"/>
    <w:link w:val="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Заголовок 1 Знак"/>
    <w:basedOn w:val="3"/>
    <w:qFormat/>
    <w:uiPriority w:val="0"/>
    <w:rPr>
      <w:rFonts w:ascii="Times New Roman" w:hAnsi="Times New Roman" w:eastAsia="Times New Roman" w:cs="Calibri"/>
      <w:sz w:val="28"/>
      <w:szCs w:val="24"/>
      <w:lang w:eastAsia="ar-SA"/>
    </w:rPr>
  </w:style>
  <w:style w:type="paragraph" w:customStyle="1" w:styleId="16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customStyle="1" w:styleId="17">
    <w:name w:val="Указатель1"/>
    <w:basedOn w:val="1"/>
    <w:qFormat/>
    <w:uiPriority w:val="0"/>
    <w:pPr>
      <w:suppressLineNumbers/>
    </w:pPr>
    <w:rPr>
      <w:rFonts w:cs="Droid Sans Devanagari"/>
    </w:rPr>
  </w:style>
  <w:style w:type="paragraph" w:customStyle="1" w:styleId="18">
    <w:name w:val="ConsTitle"/>
    <w:qFormat/>
    <w:uiPriority w:val="0"/>
    <w:pPr>
      <w:widowControl w:val="0"/>
      <w:suppressAutoHyphens/>
      <w:bidi w:val="0"/>
      <w:snapToGrid w:val="0"/>
      <w:spacing w:before="0" w:after="0"/>
      <w:jc w:val="left"/>
    </w:pPr>
    <w:rPr>
      <w:rFonts w:ascii="Arial" w:hAnsi="Arial" w:eastAsia="Times New Roman" w:cs="Times New Roman"/>
      <w:b/>
      <w:color w:val="auto"/>
      <w:kern w:val="0"/>
      <w:sz w:val="16"/>
      <w:szCs w:val="20"/>
      <w:lang w:val="ru-RU" w:eastAsia="ru-RU" w:bidi="ar-SA"/>
    </w:rPr>
  </w:style>
  <w:style w:type="paragraph" w:customStyle="1" w:styleId="19">
    <w:name w:val="ConsNonformat"/>
    <w:qFormat/>
    <w:uiPriority w:val="0"/>
    <w:pPr>
      <w:widowControl w:val="0"/>
      <w:suppressAutoHyphens/>
      <w:bidi w:val="0"/>
      <w:spacing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20">
    <w:name w:val="No Spacing"/>
    <w:qFormat/>
    <w:uiPriority w:val="1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21">
    <w:name w:val="Колонтитул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643</Words>
  <Characters>4894</Characters>
  <Paragraphs>15</Paragraphs>
  <TotalTime>5</TotalTime>
  <ScaleCrop>false</ScaleCrop>
  <LinksUpToDate>false</LinksUpToDate>
  <CharactersWithSpaces>5631</CharactersWithSpaces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2022-11-17T08:53:00Z</dcterms:created>
  <dc:creator>Владелец</dc:creator>
  <cp:lastModifiedBy>96200</cp:lastModifiedBy>
  <cp:lastPrinted>2024-10-16T16:10:00Z</cp:lastPrinted>
  <dcterms:modified xsi:type="dcterms:W3CDTF">2024-11-05T02:26:29Z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704E23F39090498788F32430907D659C_12</vt:lpwstr>
  </property>
</Properties>
</file>