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oter15.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Title"/>
        <w:widowControl/>
        <w:ind w:right="0"/>
        <w:jc w:val="right"/>
        <w:rPr>
          <w:rFonts w:ascii="Times New Roman" w:hAnsi="Times New Roman" w:cs="Times New Roman"/>
          <w:b w:val="0"/>
          <w:color w:val="000000"/>
          <w:sz w:val="32"/>
          <w:szCs w:val="32"/>
        </w:rPr>
      </w:pPr>
      <w:bookmarkStart w:id="0" w:name="_Toc14774959"/>
      <w:bookmarkStart w:id="1" w:name="_Toc524096692"/>
      <w:bookmarkStart w:id="2" w:name="_Toc524096694"/>
      <w:bookmarkStart w:id="3" w:name="_Toc26187396"/>
      <w:bookmarkStart w:id="4" w:name="_Toc531963532"/>
      <w:bookmarkStart w:id="5" w:name="_Toc456971550"/>
      <w:bookmarkStart w:id="6" w:name="_Toc531963534"/>
      <w:bookmarkStart w:id="7" w:name="_Toc468962683"/>
      <w:bookmarkStart w:id="8" w:name="_Toc111035841"/>
      <w:bookmarkStart w:id="9" w:name="_Toc14774926"/>
      <w:r>
        <w:rPr>
          <w:rFonts w:ascii="Times New Roman" w:hAnsi="Times New Roman" w:cs="Times New Roman"/>
          <w:b w:val="0"/>
          <w:color w:val="000000"/>
          <w:sz w:val="32"/>
          <w:szCs w:val="32"/>
        </w:rPr>
        <w:t xml:space="preserve">ПРОЕКТ</w:t>
      </w:r>
    </w:p>
    <w:p>
      <w:pPr>
        <w:pStyle w:val="ConsTitle"/>
        <w:widowControl/>
        <w:ind w:right="0"/>
        <w:jc w:val="center"/>
        <w:rPr>
          <w:rFonts w:ascii="Times New Roman" w:hAnsi="Times New Roman" w:cs="Times New Roman"/>
          <w:color w:val="000000"/>
          <w:sz w:val="32"/>
          <w:szCs w:val="32"/>
        </w:rPr>
      </w:pPr>
      <w:r>
        <w:rPr>
          <w:rFonts w:ascii="Times New Roman" w:hAnsi="Times New Roman" w:cs="Times New Roman"/>
          <w:color w:val="000000"/>
          <w:sz w:val="32"/>
          <w:szCs w:val="32"/>
        </w:rPr>
      </w:r>
    </w:p>
    <w:p>
      <w:pPr>
        <w:pStyle w:val="ConsTitle"/>
        <w:widowControl/>
        <w:ind w:right="0"/>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П О С Т А Н О В Л Е Н И Е</w:t>
      </w:r>
    </w:p>
    <w:p>
      <w:pPr>
        <w:pStyle w:val="ConsTitle"/>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w:t>
      </w:r>
      <w:r>
        <w:rPr>
          <w:rFonts w:ascii="Times New Roman" w:hAnsi="Times New Roman" w:cs="Times New Roman"/>
          <w:b w:val="0"/>
          <w:color w:val="000000"/>
          <w:sz w:val="24"/>
          <w:szCs w:val="24"/>
          <w:lang w:val="ru-RU"/>
        </w:rPr>
        <w:t xml:space="preserve">МУНИЦИПАЛЬНОГО</w:t>
      </w:r>
      <w:r>
        <w:rPr>
          <w:rFonts w:ascii="Times New Roman" w:hAnsi="Times New Roman" w:cs="Times New Roman"/>
          <w:b w:val="0"/>
          <w:color w:val="000000"/>
          <w:sz w:val="24"/>
          <w:szCs w:val="24"/>
        </w:rPr>
        <w:t xml:space="preserve"> ОКРУГА</w:t>
      </w:r>
    </w:p>
    <w:p>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p>
    <w:p>
      <w:pPr>
        <w:pStyle w:val="ConsTitle"/>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Normal"/>
        <w:jc w:val="center"/>
        <w:rPr>
          <w:rFonts w:ascii="Times New Roman" w:hAnsi="Times New Roman" w:cs="Times New Roman"/>
          <w:color w:val="000000"/>
        </w:rPr>
      </w:pPr>
      <w:r>
        <w:rPr>
          <w:rFonts w:ascii="Times New Roman" w:hAnsi="Times New Roman" w:cs="Times New Roman"/>
          <w:color w:val="000000"/>
        </w:rPr>
        <w:t xml:space="preserve">г. Светлоград</w:t>
      </w:r>
    </w:p>
    <w:p>
      <w:pPr>
        <w:pStyle w:val="ConsTitle"/>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NoSpacing"/>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NoSpacing"/>
        <w:jc w:val="both"/>
        <w:rPr>
          <w:rFonts w:ascii="Times New Roman" w:hAnsi="Times New Roman" w:cs="Times New Roman"/>
          <w:sz w:val="28"/>
          <w:szCs w:val="28"/>
        </w:rPr>
      </w:pPr>
      <w:r>
        <w:rPr>
          <w:rFonts w:ascii="Times New Roman" w:hAnsi="Times New Roman" w:cs="Times New Roman"/>
          <w:sz w:val="28"/>
          <w:szCs w:val="28"/>
        </w:rPr>
      </w:r>
    </w:p>
    <w:p>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статьями 31 - 33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w:t>
      </w:r>
      <w:r>
        <w:rPr>
          <w:rFonts w:ascii="Times New Roman" w:hAnsi="Times New Roman" w:cs="Times New Roman"/>
          <w:sz w:val="28"/>
          <w:szCs w:val="28"/>
          <w:lang w:val="ru-RU"/>
        </w:rPr>
        <w:t xml:space="preserve">28</w:t>
      </w:r>
      <w:r>
        <w:rPr>
          <w:rFonts w:ascii="Times New Roman" w:hAnsi="Times New Roman" w:cs="Times New Roman"/>
          <w:sz w:val="28"/>
          <w:szCs w:val="28"/>
        </w:rPr>
        <w:t xml:space="preserve"> части 1 статьи </w:t>
      </w:r>
      <w:r>
        <w:rPr>
          <w:rFonts w:ascii="Times New Roman" w:hAnsi="Times New Roman" w:cs="Times New Roman"/>
          <w:sz w:val="28"/>
          <w:szCs w:val="28"/>
          <w:lang w:val="ru-RU"/>
        </w:rPr>
        <w:t xml:space="preserve">50</w:t>
      </w:r>
      <w:r>
        <w:rPr>
          <w:rFonts w:ascii="Times New Roman" w:hAnsi="Times New Roman" w:cs="Times New Roman"/>
          <w:sz w:val="28"/>
          <w:szCs w:val="28"/>
        </w:rPr>
        <w:t xml:space="preserve"> Устава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 Ставропольского края от </w:t>
      </w:r>
      <w:r>
        <w:rPr>
          <w:rFonts w:ascii="Times New Roman" w:hAnsi="Times New Roman" w:cs="Times New Roman"/>
          <w:sz w:val="28"/>
          <w:szCs w:val="28"/>
          <w:lang w:val="ru-RU"/>
        </w:rPr>
        <w:t xml:space="preserve">21 ноября</w:t>
      </w:r>
      <w:r>
        <w:rPr>
          <w:rFonts w:ascii="Times New Roman" w:hAnsi="Times New Roman" w:cs="Times New Roman"/>
          <w:sz w:val="28"/>
          <w:szCs w:val="28"/>
        </w:rPr>
        <w:t xml:space="preserve"> 202</w:t>
      </w:r>
      <w:r>
        <w:rPr>
          <w:rFonts w:ascii="Times New Roman" w:hAnsi="Times New Roman" w:cs="Times New Roman"/>
          <w:sz w:val="28"/>
          <w:szCs w:val="28"/>
          <w:lang w:val="ru-RU"/>
        </w:rPr>
        <w:t xml:space="preserve">4</w:t>
      </w:r>
      <w:r>
        <w:rPr>
          <w:rFonts w:ascii="Times New Roman" w:hAnsi="Times New Roman" w:cs="Times New Roman"/>
          <w:sz w:val="28"/>
          <w:szCs w:val="28"/>
        </w:rPr>
        <w:t xml:space="preserve"> г. № </w:t>
      </w:r>
      <w:r>
        <w:rPr>
          <w:rFonts w:ascii="Times New Roman" w:hAnsi="Times New Roman" w:cs="Times New Roman"/>
          <w:sz w:val="28"/>
          <w:szCs w:val="28"/>
          <w:lang w:val="ru-RU"/>
        </w:rPr>
        <w:t xml:space="preserve">43</w:t>
      </w:r>
      <w:r>
        <w:rPr>
          <w:rFonts w:ascii="Times New Roman" w:hAnsi="Times New Roman" w:cs="Times New Roman"/>
          <w:sz w:val="28"/>
          <w:szCs w:val="28"/>
        </w:rPr>
        <w:t xml:space="preserve">-р «О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 Ставропольского края от </w:t>
      </w:r>
      <w:r>
        <w:rPr>
          <w:rFonts w:ascii="Times New Roman" w:hAnsi="Times New Roman" w:cs="Times New Roman"/>
          <w:sz w:val="28"/>
          <w:szCs w:val="28"/>
          <w:lang w:val="ru-RU"/>
        </w:rPr>
        <w:t xml:space="preserve">16 декабря</w:t>
      </w:r>
      <w:r>
        <w:rPr>
          <w:rFonts w:ascii="Times New Roman" w:hAnsi="Times New Roman" w:cs="Times New Roman"/>
          <w:sz w:val="28"/>
          <w:szCs w:val="28"/>
        </w:rPr>
        <w:t xml:space="preserve"> 202</w:t>
      </w:r>
      <w:r>
        <w:rPr>
          <w:rFonts w:ascii="Times New Roman" w:hAnsi="Times New Roman" w:cs="Times New Roman"/>
          <w:sz w:val="28"/>
          <w:szCs w:val="28"/>
          <w:lang w:val="ru-RU"/>
        </w:rPr>
        <w:t xml:space="preserve">4</w:t>
      </w:r>
      <w:r>
        <w:rPr>
          <w:rFonts w:ascii="Times New Roman" w:hAnsi="Times New Roman" w:cs="Times New Roman"/>
          <w:sz w:val="28"/>
          <w:szCs w:val="28"/>
        </w:rPr>
        <w:t xml:space="preserve"> г. № </w:t>
      </w:r>
      <w:r>
        <w:rPr>
          <w:rFonts w:ascii="Times New Roman" w:hAnsi="Times New Roman" w:cs="Times New Roman"/>
          <w:sz w:val="28"/>
          <w:szCs w:val="28"/>
          <w:lang w:val="ru-RU"/>
        </w:rPr>
        <w:t xml:space="preserve">46-р </w:t>
      </w:r>
      <w:r>
        <w:rPr>
          <w:rFonts w:ascii="Times New Roman" w:hAnsi="Times New Roman" w:cs="Times New Roman"/>
          <w:sz w:val="28"/>
          <w:szCs w:val="28"/>
        </w:rPr>
        <w:t xml:space="preserve">«О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публичных слушаний </w:t>
      </w:r>
      <w:r>
        <w:rPr>
          <w:rFonts w:ascii="Times New Roman" w:hAnsi="Times New Roman" w:cs="Times New Roman"/>
          <w:sz w:val="28"/>
          <w:szCs w:val="28"/>
          <w:lang w:val="ru-RU"/>
        </w:rPr>
        <w:t xml:space="preserve">__________</w:t>
      </w:r>
      <w:r>
        <w:rPr>
          <w:rFonts w:ascii="Times New Roman" w:hAnsi="Times New Roman" w:cs="Times New Roman"/>
          <w:sz w:val="28"/>
          <w:szCs w:val="28"/>
        </w:rPr>
        <w:t xml:space="preserve"> г., заключение о результатах публичных слушаний от </w:t>
      </w:r>
      <w:r>
        <w:rPr>
          <w:rFonts w:ascii="Times New Roman" w:hAnsi="Times New Roman" w:cs="Times New Roman"/>
          <w:sz w:val="28"/>
          <w:szCs w:val="28"/>
          <w:lang w:val="ru-RU"/>
        </w:rPr>
        <w:t xml:space="preserve">__________</w:t>
      </w:r>
      <w:r>
        <w:rPr>
          <w:rFonts w:ascii="Times New Roman" w:hAnsi="Times New Roman" w:cs="Times New Roman"/>
          <w:sz w:val="28"/>
          <w:szCs w:val="28"/>
        </w:rPr>
        <w:t xml:space="preserve"> г., </w:t>
      </w:r>
      <w:r>
        <w:rPr>
          <w:rFonts w:ascii="Times New Roman" w:hAnsi="Times New Roman"/>
          <w:sz w:val="28"/>
          <w:szCs w:val="28"/>
          <w:lang w:val="ru-RU"/>
        </w:rPr>
        <w:t xml:space="preserve">рекомендации о результатах публичных слушаний от __________ г.</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опубликования в газетах «Вестник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 от </w:t>
      </w:r>
      <w:r>
        <w:rPr>
          <w:rFonts w:ascii="Times New Roman" w:hAnsi="Times New Roman" w:cs="Times New Roman"/>
          <w:sz w:val="28"/>
          <w:szCs w:val="28"/>
          <w:lang w:val="ru-RU"/>
        </w:rPr>
        <w:t xml:space="preserve">22 ноября 2024 г. № 53 (059), </w:t>
      </w:r>
      <w:r>
        <w:rPr>
          <w:rFonts w:ascii="Times New Roman" w:hAnsi="Times New Roman" w:cs="Times New Roman"/>
          <w:sz w:val="28"/>
          <w:szCs w:val="28"/>
        </w:rPr>
        <w:t xml:space="preserve">от </w:t>
      </w:r>
      <w:r>
        <w:rPr>
          <w:rFonts w:ascii="Times New Roman" w:hAnsi="Times New Roman" w:cs="Times New Roman"/>
          <w:sz w:val="28"/>
          <w:szCs w:val="28"/>
          <w:lang w:val="ru-RU"/>
        </w:rPr>
        <w:t xml:space="preserve">__________</w:t>
      </w:r>
      <w:r>
        <w:rPr>
          <w:rFonts w:ascii="Times New Roman" w:hAnsi="Times New Roman" w:cs="Times New Roman"/>
          <w:sz w:val="28"/>
          <w:szCs w:val="28"/>
        </w:rPr>
        <w:t xml:space="preserve"> 202</w:t>
      </w:r>
      <w:r>
        <w:rPr>
          <w:rFonts w:ascii="Times New Roman" w:hAnsi="Times New Roman" w:cs="Times New Roman"/>
          <w:sz w:val="28"/>
          <w:szCs w:val="28"/>
          <w:lang w:val="ru-RU"/>
        </w:rPr>
        <w:t xml:space="preserve">4</w:t>
      </w:r>
      <w:r>
        <w:rPr>
          <w:rFonts w:ascii="Times New Roman" w:hAnsi="Times New Roman" w:cs="Times New Roman"/>
          <w:sz w:val="28"/>
          <w:szCs w:val="28"/>
        </w:rPr>
        <w:t xml:space="preserve"> г.  № </w:t>
      </w:r>
      <w:r>
        <w:rPr>
          <w:rFonts w:ascii="Times New Roman" w:hAnsi="Times New Roman" w:cs="Times New Roman"/>
          <w:sz w:val="28"/>
          <w:szCs w:val="28"/>
          <w:lang w:val="ru-RU"/>
        </w:rPr>
        <w:t xml:space="preserve">____</w:t>
      </w:r>
      <w:r>
        <w:rPr>
          <w:rFonts w:ascii="Times New Roman" w:hAnsi="Times New Roman" w:cs="Times New Roman"/>
          <w:sz w:val="28"/>
          <w:szCs w:val="28"/>
        </w:rPr>
        <w:t xml:space="preserve">, от </w:t>
      </w:r>
      <w:r>
        <w:rPr>
          <w:rFonts w:ascii="Times New Roman" w:hAnsi="Times New Roman" w:cs="Times New Roman"/>
          <w:sz w:val="28"/>
          <w:szCs w:val="28"/>
          <w:lang w:val="ru-RU"/>
        </w:rPr>
        <w:t xml:space="preserve">_________</w:t>
      </w:r>
      <w:r>
        <w:rPr>
          <w:rFonts w:ascii="Times New Roman" w:hAnsi="Times New Roman" w:cs="Times New Roman"/>
          <w:sz w:val="28"/>
          <w:szCs w:val="28"/>
        </w:rPr>
        <w:t xml:space="preserve"> 202</w:t>
      </w:r>
      <w:r>
        <w:rPr>
          <w:rFonts w:ascii="Times New Roman" w:hAnsi="Times New Roman" w:cs="Times New Roman"/>
          <w:sz w:val="28"/>
          <w:szCs w:val="28"/>
          <w:lang w:val="ru-RU"/>
        </w:rPr>
        <w:t xml:space="preserve">5</w:t>
      </w:r>
      <w:r>
        <w:rPr>
          <w:rFonts w:ascii="Times New Roman" w:hAnsi="Times New Roman" w:cs="Times New Roman"/>
          <w:sz w:val="28"/>
          <w:szCs w:val="28"/>
        </w:rPr>
        <w:t xml:space="preserve"> г. № </w:t>
      </w:r>
      <w:r>
        <w:rPr>
          <w:rFonts w:ascii="Times New Roman" w:hAnsi="Times New Roman" w:cs="Times New Roman"/>
          <w:sz w:val="28"/>
          <w:szCs w:val="28"/>
          <w:lang w:val="ru-RU"/>
        </w:rPr>
        <w:t xml:space="preserve">______</w:t>
      </w:r>
      <w:r>
        <w:rPr>
          <w:rFonts w:ascii="Times New Roman" w:hAnsi="Times New Roman" w:cs="Times New Roman"/>
          <w:sz w:val="28"/>
          <w:szCs w:val="28"/>
        </w:rPr>
        <w:t xml:space="preserve">, администрация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 Ставропольского края</w:t>
      </w:r>
    </w:p>
    <w:p>
      <w:pPr>
        <w:pStyle w:val="NoSpacing"/>
        <w:jc w:val="both"/>
        <w:rPr>
          <w:rFonts w:ascii="Times New Roman" w:hAnsi="Times New Roman" w:cs="Times New Roman"/>
          <w:sz w:val="28"/>
          <w:szCs w:val="28"/>
        </w:rPr>
      </w:pPr>
      <w:r>
        <w:rPr>
          <w:rFonts w:ascii="Times New Roman" w:hAnsi="Times New Roman" w:cs="Times New Roman"/>
          <w:sz w:val="28"/>
          <w:szCs w:val="28"/>
        </w:rPr>
      </w:r>
    </w:p>
    <w:p>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p>
    <w:p>
      <w:pPr>
        <w:pStyle w:val="NoSpacing"/>
        <w:jc w:val="both"/>
        <w:rPr>
          <w:rFonts w:ascii="Times New Roman" w:hAnsi="Times New Roman" w:cs="Times New Roman"/>
          <w:sz w:val="28"/>
          <w:szCs w:val="28"/>
        </w:rPr>
      </w:pPr>
      <w:r>
        <w:rPr>
          <w:rFonts w:ascii="Times New Roman" w:hAnsi="Times New Roman" w:cs="Times New Roman"/>
          <w:sz w:val="28"/>
          <w:szCs w:val="28"/>
        </w:rPr>
      </w:r>
    </w:p>
    <w:p>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1. </w:t>
      </w:r>
      <w:r>
        <w:rPr>
          <w:rFonts w:ascii="Times New Roman" w:hAnsi="Times New Roman"/>
          <w:sz w:val="28"/>
          <w:szCs w:val="28"/>
        </w:rPr>
        <w:t xml:space="preserve">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«Об утверждении Правил землепользования и застройки Петровского городского округа Ставропольского края» (в редакции                       от 20 декабря 2022 г. № 2106, от 05 июня 2023 г. № 834</w:t>
      </w:r>
      <w:r>
        <w:rPr>
          <w:rFonts w:ascii="Times New Roman" w:hAnsi="Times New Roman"/>
          <w:sz w:val="28"/>
          <w:szCs w:val="28"/>
          <w:lang w:val="ru-RU"/>
        </w:rPr>
        <w:t xml:space="preserve">, </w:t>
      </w:r>
      <w:r>
        <w:rPr>
          <w:rFonts w:ascii="Times New Roman" w:hAnsi="Times New Roman"/>
          <w:sz w:val="28"/>
          <w:szCs w:val="28"/>
        </w:rPr>
        <w:t xml:space="preserve">от 11 октября 2023 г. № 1643). </w:t>
      </w:r>
    </w:p>
    <w:p>
      <w:pPr>
        <w:pStyle w:val="NoSpacing"/>
        <w:numPr>
          <w:numId w:val="0"/>
          <w:ilvl w:val="0"/>
        </w:numPr>
        <w:ind w:left="0" w:firstLine="708"/>
        <w:jc w:val="both"/>
        <w:rPr>
          <w:rFonts w:ascii="Times New Roman" w:hAnsi="Times New Roman"/>
          <w:sz w:val="28"/>
          <w:szCs w:val="28"/>
          <w:lang w:val="ru-RU"/>
        </w:rPr>
      </w:pPr>
      <w:r>
        <w:rPr>
          <w:rFonts w:ascii="Times New Roman" w:hAnsi="Times New Roman"/>
          <w:sz w:val="28"/>
          <w:szCs w:val="28"/>
          <w:lang w:val="ru-RU"/>
        </w:rPr>
      </w:r>
    </w:p>
    <w:p>
      <w:pPr>
        <w:pStyle w:val="NoSpacing"/>
        <w:numPr>
          <w:numId w:val="6"/>
          <w:ilvl w:val="0"/>
        </w:numPr>
        <w:ind w:firstLine="708"/>
        <w:jc w:val="both"/>
        <w:rPr>
          <w:rFonts w:ascii="Times New Roman" w:hAnsi="Times New Roman"/>
          <w:sz w:val="28"/>
          <w:szCs w:val="28"/>
          <w:lang w:val="ru-RU"/>
        </w:rPr>
      </w:pPr>
      <w:r>
        <w:rPr>
          <w:rFonts w:ascii="Times New Roman" w:hAnsi="Times New Roman"/>
          <w:sz w:val="28"/>
          <w:szCs w:val="28"/>
          <w:lang w:val="ru-RU"/>
        </w:rPr>
        <w:t xml:space="preserve">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Г.А.</w:t>
      </w:r>
    </w:p>
    <w:p>
      <w:pPr>
        <w:pStyle w:val="NoSpacing"/>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3</w:t>
      </w:r>
      <w:r>
        <w:rPr>
          <w:rFonts w:ascii="Times New Roman" w:hAnsi="Times New Roman" w:cs="Times New Roman"/>
          <w:sz w:val="28"/>
          <w:szCs w:val="28"/>
        </w:rPr>
        <w:t xml:space="preserve">. Настоящее постановление вступает в силу со дня его опубликования в газете «Вестник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w:t>
      </w:r>
    </w:p>
    <w:p>
      <w:pPr>
        <w:pStyle w:val="Normal"/>
        <w:ind w:firstLine="567"/>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567"/>
        <w:jc w:val="both"/>
        <w:rPr>
          <w:rFonts w:ascii="Times New Roman" w:hAnsi="Times New Roman" w:cs="Times New Roman"/>
          <w:sz w:val="28"/>
          <w:szCs w:val="28"/>
        </w:rPr>
      </w:pPr>
      <w:r>
        <w:rPr>
          <w:rFonts w:ascii="Times New Roman" w:hAnsi="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Глава Петровского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ru-RU"/>
        </w:rPr>
        <w:t xml:space="preserve">муниципального</w:t>
      </w:r>
      <w:r>
        <w:rPr>
          <w:rFonts w:ascii="Times New Roman" w:hAnsi="Times New Roman" w:eastAsia="Times New Roman" w:cs="Times New Roman"/>
          <w:sz w:val="28"/>
          <w:szCs w:val="28"/>
        </w:rPr>
        <w:t xml:space="preserve"> округа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Ставропольского края</w:t>
        <w:tab/>
        <w:tab/>
        <w:tab/>
        <w:tab/>
        <w:tab/>
        <w:t xml:space="preserve">                              Н.В.Конкина</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Проект </w:t>
      </w:r>
      <w:r>
        <w:rPr>
          <w:rFonts w:ascii="Times New Roman" w:hAnsi="Times New Roman" w:eastAsia="Times New Roman" w:cs="Times New Roman"/>
          <w:sz w:val="28"/>
          <w:szCs w:val="28"/>
          <w:lang w:val="ru-RU"/>
        </w:rPr>
        <w:t xml:space="preserve">постановления</w:t>
      </w:r>
      <w:r>
        <w:rPr>
          <w:rFonts w:ascii="Times New Roman" w:hAnsi="Times New Roman" w:eastAsia="Times New Roman" w:cs="Times New Roman"/>
          <w:sz w:val="28"/>
          <w:szCs w:val="28"/>
        </w:rPr>
        <w:t xml:space="preserve"> вносит </w:t>
      </w:r>
      <w:r>
        <w:rPr>
          <w:rFonts w:ascii="Times New Roman" w:hAnsi="Times New Roman" w:eastAsia="Times New Roman" w:cs="Times New Roman"/>
          <w:sz w:val="28"/>
          <w:szCs w:val="28"/>
          <w:lang w:val="ru-RU"/>
        </w:rPr>
        <w:t xml:space="preserve">исполняющий обязанности</w:t>
      </w:r>
      <w:r>
        <w:rPr>
          <w:rFonts w:ascii="Times New Roman" w:hAnsi="Times New Roman" w:eastAsia="Times New Roman" w:cs="Times New Roman"/>
          <w:sz w:val="28"/>
          <w:szCs w:val="28"/>
        </w:rPr>
        <w:t xml:space="preserve"> заместител</w:t>
      </w:r>
      <w:r>
        <w:rPr>
          <w:rFonts w:ascii="Times New Roman" w:hAnsi="Times New Roman" w:eastAsia="Times New Roman" w:cs="Times New Roman"/>
          <w:sz w:val="28"/>
          <w:szCs w:val="28"/>
          <w:lang w:val="ru-RU"/>
        </w:rPr>
        <w:t xml:space="preserve">я</w:t>
      </w:r>
      <w:r>
        <w:rPr>
          <w:rFonts w:ascii="Times New Roman" w:hAnsi="Times New Roman" w:eastAsia="Times New Roman" w:cs="Times New Roman"/>
          <w:sz w:val="28"/>
          <w:szCs w:val="28"/>
        </w:rPr>
        <w:t xml:space="preserve"> главы администрации Петровского </w:t>
      </w:r>
      <w:r>
        <w:rPr>
          <w:rFonts w:ascii="Times New Roman" w:hAnsi="Times New Roman" w:eastAsia="Times New Roman" w:cs="Times New Roman"/>
          <w:sz w:val="28"/>
          <w:szCs w:val="28"/>
          <w:lang w:val="ru-RU"/>
        </w:rPr>
        <w:t xml:space="preserve">муниципального</w:t>
      </w:r>
      <w:r>
        <w:rPr>
          <w:rFonts w:ascii="Times New Roman" w:hAnsi="Times New Roman" w:eastAsia="Times New Roman" w:cs="Times New Roman"/>
          <w:sz w:val="28"/>
          <w:szCs w:val="28"/>
        </w:rPr>
        <w:t xml:space="preserve"> округа Ставропольского края                                                 </w:t>
      </w:r>
    </w:p>
    <w:p>
      <w:pPr>
        <w:pStyle w:val="NoSpacing"/>
        <w:spacing w:line="240" w:lineRule="exact"/>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ru-RU"/>
        </w:rPr>
        <w:t xml:space="preserve">Г.А.Тесленко</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Визируют:</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Начальник правового отдела администрации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Петровского муниципального округа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Ставропольского края</w:t>
        <w:tab/>
        <w:tab/>
        <w:tab/>
        <w:tab/>
        <w:t xml:space="preserve">                                      О.А.Нехаенко</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Начальник отдела по организационно -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кадровым вопросам и профилактике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коррупционных правонарушений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администрации Петровского муниципального </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округа Ставропольского края</w:t>
        <w:tab/>
        <w:tab/>
        <w:tab/>
        <w:tab/>
        <w:t xml:space="preserve">                            С.Н.Кулькина</w:t>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val="ru-RU" w:eastAsia="en-US"/>
        </w:rPr>
        <w:t xml:space="preserve">Заместитель главы</w:t>
      </w:r>
      <w:r>
        <w:rPr>
          <w:rFonts w:ascii="Times New Roman" w:hAnsi="Times New Roman" w:eastAsia="Times New Roman" w:cs="Times New Roman"/>
          <w:sz w:val="28"/>
          <w:szCs w:val="28"/>
          <w:lang w:eastAsia="en-US"/>
        </w:rPr>
        <w:t xml:space="preserve"> администрации </w:t>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Петровского </w:t>
      </w:r>
      <w:r>
        <w:rPr>
          <w:rFonts w:ascii="Times New Roman" w:hAnsi="Times New Roman" w:eastAsia="Times New Roman" w:cs="Times New Roman"/>
          <w:sz w:val="28"/>
          <w:szCs w:val="28"/>
          <w:lang w:val="ru-RU" w:eastAsia="en-US"/>
        </w:rPr>
        <w:t xml:space="preserve">муниципального</w:t>
      </w:r>
      <w:r>
        <w:rPr>
          <w:rFonts w:ascii="Times New Roman" w:hAnsi="Times New Roman" w:eastAsia="Times New Roman" w:cs="Times New Roman"/>
          <w:sz w:val="28"/>
          <w:szCs w:val="28"/>
          <w:lang w:eastAsia="en-US"/>
        </w:rPr>
        <w:t xml:space="preserve"> округа </w:t>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Ставропольского края</w:t>
        <w:tab/>
        <w:tab/>
        <w:tab/>
        <w:tab/>
        <w:tab/>
        <w:tab/>
        <w:t xml:space="preserve">                     Ю.В.Петрич</w:t>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val="ru-RU" w:eastAsia="en-US"/>
        </w:rPr>
        <w:t xml:space="preserve">П</w:t>
      </w:r>
      <w:r>
        <w:rPr>
          <w:rFonts w:ascii="Times New Roman" w:hAnsi="Times New Roman" w:eastAsia="Times New Roman" w:cs="Times New Roman"/>
          <w:sz w:val="28"/>
          <w:szCs w:val="28"/>
          <w:lang w:eastAsia="en-US"/>
        </w:rPr>
        <w:t xml:space="preserve">роект </w:t>
      </w:r>
      <w:r>
        <w:rPr>
          <w:rFonts w:ascii="Times New Roman" w:hAnsi="Times New Roman" w:eastAsia="Times New Roman" w:cs="Times New Roman"/>
          <w:sz w:val="28"/>
          <w:szCs w:val="28"/>
          <w:lang w:val="ru-RU" w:eastAsia="en-US"/>
        </w:rPr>
        <w:t xml:space="preserve">постановления</w:t>
      </w:r>
      <w:r>
        <w:rPr>
          <w:rFonts w:ascii="Times New Roman" w:hAnsi="Times New Roman" w:eastAsia="Times New Roman" w:cs="Times New Roman"/>
          <w:sz w:val="28"/>
          <w:szCs w:val="28"/>
          <w:lang w:eastAsia="en-US"/>
        </w:rPr>
        <w:t xml:space="preserve"> подготовлен отделом планирования территорий и землеустройства администрации Петровского </w:t>
      </w:r>
      <w:r>
        <w:rPr>
          <w:rFonts w:ascii="Times New Roman" w:hAnsi="Times New Roman" w:eastAsia="Times New Roman" w:cs="Times New Roman"/>
          <w:sz w:val="28"/>
          <w:szCs w:val="28"/>
          <w:lang w:val="ru-RU" w:eastAsia="en-US"/>
        </w:rPr>
        <w:t xml:space="preserve">муниципального</w:t>
      </w:r>
      <w:r>
        <w:rPr>
          <w:rFonts w:ascii="Times New Roman" w:hAnsi="Times New Roman" w:eastAsia="Times New Roman" w:cs="Times New Roman"/>
          <w:sz w:val="28"/>
          <w:szCs w:val="28"/>
          <w:lang w:eastAsia="en-US"/>
        </w:rPr>
        <w:t xml:space="preserve"> округа Ставропольского края</w:t>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r>
        <w:rPr>
          <w:rFonts w:ascii="Times New Roman" w:hAnsi="Times New Roman" w:eastAsia="Times New Roman" w:cs="Times New Roman"/>
          <w:sz w:val="28"/>
          <w:szCs w:val="28"/>
          <w:lang w:val="ru-RU" w:eastAsia="en-US"/>
        </w:rPr>
        <w:t xml:space="preserve">        </w:t>
      </w:r>
      <w:r>
        <w:rPr>
          <w:rFonts w:ascii="Times New Roman" w:hAnsi="Times New Roman" w:eastAsia="Times New Roman" w:cs="Times New Roman"/>
          <w:sz w:val="28"/>
          <w:szCs w:val="28"/>
          <w:lang w:eastAsia="en-US"/>
        </w:rPr>
        <w:t xml:space="preserve">    </w:t>
      </w:r>
      <w:r>
        <w:rPr>
          <w:rFonts w:ascii="Times New Roman" w:hAnsi="Times New Roman" w:eastAsia="Times New Roman" w:cs="Times New Roman"/>
          <w:sz w:val="28"/>
          <w:szCs w:val="28"/>
          <w:lang w:eastAsia="en-US"/>
        </w:rPr>
        <w:t xml:space="preserve">Г.П.Русанова</w:t>
      </w:r>
    </w:p>
    <w:p>
      <w:pPr>
        <w:pStyle w:val="Normal"/>
        <w:tabs>
          <w:tab w:val="clear" w:pos="708"/>
          <w:tab w:val="left" w:pos="851" w:leader="none"/>
        </w:tabs>
        <w:spacing w:line="240" w:lineRule="exact"/>
        <w:jc w:val="both"/>
        <w:rPr>
          <w:rFonts w:cs="Times New Roman"/>
          <w:sz w:val="28"/>
          <w:szCs w:val="28"/>
          <w:lang w:eastAsia="en-US"/>
        </w:rPr>
      </w:pPr>
      <w:r>
        <w:rPr>
          <w:rFonts w:cs="Times New Roman"/>
          <w:sz w:val="28"/>
          <w:szCs w:val="28"/>
          <w:lang w:eastAsia="en-US"/>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tbl>
      <w:tblPr>
        <w:tblStyle w:val="12"/>
        <w:tblW w:w="4253" w:type="dxa"/>
        <w:tblInd w:w="5124" w:type="dxa"/>
        <w:tblLayout w:type="fixed"/>
        <w:tblCellMar>
          <w:left w:w="108" w:type="dxa"/>
          <w:top w:w="0" w:type="dxa"/>
          <w:right w:w="108" w:type="dxa"/>
          <w:bottom w:w="0" w:type="dxa"/>
        </w:tblCellMar>
      </w:tblPr>
      <w:tblGrid>
        <w:gridCol w:w="4253"/>
      </w:tblGrid>
      <w:tr>
        <w:trPr/>
        <w:tc>
          <w:tcPr>
            <w:tcW w:w="4253" w:type="dxa"/>
          </w:tcPr>
          <w:p>
            <w:pPr>
              <w:pStyle w:val="NoSpacing"/>
              <w:widowControl/>
              <w:spacing w:before="0"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Утверждены</w:t>
            </w:r>
          </w:p>
          <w:p>
            <w:pPr>
              <w:pStyle w:val="NoSpacing"/>
              <w:widowControl/>
              <w:spacing w:before="0"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Петровского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rPr>
              <w:t xml:space="preserve"> округа Ставропольского края</w:t>
            </w:r>
          </w:p>
          <w:p>
            <w:pPr>
              <w:pStyle w:val="NoSpacing"/>
              <w:widowControl/>
              <w:spacing w:before="0" w:after="0" w:line="240" w:lineRule="exact"/>
              <w:jc w:val="center"/>
            </w:pPr>
            <w:r>
              <w:rPr>
                <w:rFonts w:ascii="Times New Roman" w:hAnsi="Times New Roman" w:cs="Times New Roman"/>
                <w:sz w:val="28"/>
                <w:szCs w:val="28"/>
              </w:rPr>
              <w:t xml:space="preserve">от </w:t>
            </w:r>
            <w:r>
              <w:rPr>
                <w:rFonts w:ascii="Times New Roman" w:hAnsi="Times New Roman" w:cs="Times New Roman"/>
                <w:sz w:val="28"/>
                <w:szCs w:val="28"/>
                <w:lang w:val="ru-RU"/>
              </w:rPr>
              <w:t xml:space="preserve">_               </w:t>
            </w:r>
            <w:r>
              <w:rPr>
                <w:rFonts w:ascii="Times New Roman" w:hAnsi="Times New Roman" w:cs="Times New Roman"/>
                <w:sz w:val="28"/>
                <w:szCs w:val="28"/>
              </w:rPr>
              <w:t xml:space="preserve"> 202</w:t>
            </w:r>
            <w:r>
              <w:rPr>
                <w:rFonts w:ascii="Times New Roman" w:hAnsi="Times New Roman" w:cs="Times New Roman"/>
                <w:sz w:val="28"/>
                <w:szCs w:val="28"/>
                <w:lang w:val="ru-RU"/>
              </w:rPr>
              <w:t xml:space="preserve">5</w:t>
            </w:r>
            <w:r>
              <w:rPr>
                <w:rFonts w:ascii="Times New Roman" w:hAnsi="Times New Roman" w:cs="Times New Roman"/>
                <w:sz w:val="28"/>
                <w:szCs w:val="28"/>
              </w:rPr>
              <w:t xml:space="preserve"> г. №</w:t>
            </w:r>
          </w:p>
        </w:tc>
      </w:tr>
      <w:tr>
        <w:trPr/>
        <w:tc>
          <w:tcPr>
            <w:tcW w:w="4253" w:type="dxa"/>
          </w:tcPr>
          <w:p>
            <w:pPr>
              <w:pStyle w:val="Normal"/>
              <w:widowControl/>
              <w:spacing w:before="0" w:after="0" w:line="240" w:lineRule="exact"/>
              <w:jc w:val="center"/>
              <w:rPr>
                <w:sz w:val="28"/>
                <w:szCs w:val="28"/>
              </w:rPr>
            </w:pPr>
            <w:r>
              <w:rPr>
                <w:sz w:val="28"/>
                <w:szCs w:val="28"/>
              </w:rPr>
            </w:r>
          </w:p>
        </w:tc>
      </w:tr>
    </w:tbl>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Spacing"/>
        <w:spacing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ConsPlusNormal1"/>
        <w:numPr>
          <w:numId w:val="0"/>
          <w:ilvl w:val="0"/>
        </w:numPr>
        <w:spacing w:line="240" w:lineRule="exact"/>
        <w:ind w:firstLine="709"/>
        <w:jc w:val="center"/>
        <w:outlineLvl w:val="1"/>
        <w:rPr>
          <w:szCs w:val="28"/>
        </w:rPr>
      </w:pPr>
      <w:r>
        <w:rPr>
          <w:szCs w:val="28"/>
        </w:rPr>
        <w:t xml:space="preserve">Изменения,</w:t>
      </w:r>
    </w:p>
    <w:p>
      <w:pPr>
        <w:pStyle w:val="ConsPlusNormal1"/>
        <w:numPr>
          <w:numId w:val="0"/>
          <w:ilvl w:val="0"/>
        </w:numPr>
        <w:spacing w:line="240" w:lineRule="exact"/>
        <w:ind w:firstLine="709"/>
        <w:jc w:val="center"/>
        <w:outlineLvl w:val="1"/>
        <w:rPr>
          <w:szCs w:val="28"/>
        </w:rPr>
      </w:pPr>
      <w:r>
        <w:rPr>
          <w:szCs w:val="28"/>
        </w:rPr>
        <w:t xml:space="preserve">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numPr>
          <w:numId w:val="0"/>
          <w:ilvl w:val="0"/>
        </w:numPr>
        <w:spacing w:line="240" w:lineRule="exact"/>
        <w:ind w:firstLine="709"/>
        <w:jc w:val="center"/>
        <w:outlineLvl w:val="1"/>
        <w:rPr>
          <w:szCs w:val="28"/>
          <w:lang w:val="ru-RU"/>
        </w:rPr>
      </w:pPr>
      <w:r>
        <w:rPr>
          <w:szCs w:val="28"/>
        </w:rPr>
        <w:t xml:space="preserve">(в редакции от 20 декабря 2022 г. № 2106, от 05 июня 2023 г. № 834</w:t>
      </w:r>
      <w:r>
        <w:rPr>
          <w:szCs w:val="28"/>
          <w:lang w:val="ru-RU"/>
        </w:rPr>
        <w:t xml:space="preserve">,</w:t>
      </w:r>
    </w:p>
    <w:p>
      <w:pPr>
        <w:pStyle w:val="ConsPlusNormal1"/>
        <w:numPr>
          <w:numId w:val="0"/>
          <w:ilvl w:val="0"/>
        </w:numPr>
        <w:spacing w:line="240" w:lineRule="exact"/>
        <w:ind w:firstLine="709"/>
        <w:jc w:val="center"/>
        <w:outlineLvl w:val="1"/>
        <w:rPr>
          <w:szCs w:val="28"/>
        </w:rPr>
      </w:pPr>
      <w:r>
        <w:rPr>
          <w:szCs w:val="28"/>
          <w:lang w:val="ru-RU"/>
        </w:rPr>
        <w:t xml:space="preserve">от 11 октября 2023 г. № 1643</w:t>
      </w:r>
      <w:r>
        <w:rPr>
          <w:szCs w:val="28"/>
        </w:rPr>
        <w:t xml:space="preserve">)</w:t>
      </w:r>
    </w:p>
    <w:p>
      <w:pPr>
        <w:pStyle w:val="ConsPlusNormal1"/>
        <w:numPr>
          <w:numId w:val="0"/>
          <w:ilvl w:val="0"/>
        </w:numPr>
        <w:spacing w:line="240" w:lineRule="exact"/>
        <w:ind w:firstLine="709"/>
        <w:jc w:val="center"/>
        <w:outlineLvl w:val="1"/>
        <w:rPr>
          <w:szCs w:val="28"/>
        </w:rPr>
      </w:pPr>
      <w:r>
        <w:rPr>
          <w:szCs w:val="28"/>
        </w:rPr>
      </w:r>
    </w:p>
    <w:p>
      <w:pPr>
        <w:pStyle w:val="ConsPlusNormal1"/>
        <w:numPr>
          <w:numId w:val="0"/>
          <w:ilvl w:val="0"/>
        </w:numPr>
        <w:spacing w:line="240" w:lineRule="exact"/>
        <w:ind w:firstLine="709"/>
        <w:jc w:val="center"/>
        <w:outlineLvl w:val="1"/>
        <w:rPr>
          <w:szCs w:val="28"/>
        </w:rPr>
      </w:pPr>
      <w:r>
        <w:rPr>
          <w:szCs w:val="28"/>
        </w:rPr>
      </w:r>
    </w:p>
    <w:p>
      <w:pPr>
        <w:pStyle w:val="ConsPlusNormal1"/>
        <w:numPr>
          <w:numId w:val="0"/>
          <w:ilvl w:val="0"/>
        </w:numPr>
        <w:ind w:firstLine="567"/>
        <w:jc w:val="both"/>
        <w:outlineLvl w:val="1"/>
        <w:rPr>
          <w:rFonts w:ascii="Times New Roman" w:hAnsi="Times New Roman" w:eastAsia="Times New Roman" w:cs="Times New Roman"/>
          <w:szCs w:val="28"/>
        </w:rPr>
      </w:pPr>
      <w:r>
        <w:rPr>
          <w:rFonts w:eastAsia="Times New Roman" w:cs="Times New Roman"/>
          <w:szCs w:val="28"/>
        </w:rPr>
        <w:t xml:space="preserve">1. В разделе I «Порядок применения и внесения изменений в Правила»:</w:t>
      </w:r>
    </w:p>
    <w:p>
      <w:pPr>
        <w:pStyle w:val="ConsPlusNormal1"/>
        <w:numPr>
          <w:numId w:val="0"/>
          <w:ilvl w:val="0"/>
        </w:numPr>
        <w:ind w:firstLine="567"/>
        <w:jc w:val="both"/>
        <w:outlineLvl w:val="1"/>
        <w:rPr>
          <w:rFonts w:ascii="Times New Roman" w:hAnsi="Times New Roman" w:eastAsia="Times New Roman" w:cs="Times New Roman"/>
          <w:szCs w:val="28"/>
        </w:rPr>
      </w:pPr>
      <w:r>
        <w:rPr>
          <w:rFonts w:eastAsia="Times New Roman" w:cs="Times New Roman"/>
          <w:szCs w:val="28"/>
        </w:rPr>
        <w:t xml:space="preserve">1.1. В главе 6 «Положение о регулировании иных вопросов землепользования и застройки»: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1.1.</w:t>
      </w:r>
      <w:r>
        <w:rPr>
          <w:szCs w:val="28"/>
          <w:lang w:val="ru-RU"/>
        </w:rPr>
        <w:t xml:space="preserve">1.</w:t>
      </w:r>
      <w:r>
        <w:rPr>
          <w:rFonts w:eastAsia="Times New Roman"/>
          <w:szCs w:val="28"/>
        </w:rPr>
        <w:t xml:space="preserve"> Статью 6  дополнить пунктами </w:t>
      </w:r>
      <w:r>
        <w:rPr>
          <w:szCs w:val="28"/>
          <w:lang w:val="ru-RU"/>
        </w:rPr>
        <w:t xml:space="preserve">15</w:t>
      </w:r>
      <w:r>
        <w:rPr>
          <w:rFonts w:eastAsia="Times New Roman"/>
          <w:szCs w:val="28"/>
        </w:rPr>
        <w:t xml:space="preserve"> – 1</w:t>
      </w:r>
      <w:r>
        <w:rPr>
          <w:szCs w:val="28"/>
          <w:lang w:val="ru-RU"/>
        </w:rPr>
        <w:t xml:space="preserve">8</w:t>
      </w:r>
      <w:r>
        <w:rPr>
          <w:rFonts w:eastAsia="Times New Roman"/>
          <w:szCs w:val="28"/>
        </w:rPr>
        <w:t xml:space="preserve"> следующего содержания:</w:t>
      </w:r>
    </w:p>
    <w:p>
      <w:pPr>
        <w:pStyle w:val="ConsPlusNormal1"/>
        <w:numPr>
          <w:numId w:val="0"/>
          <w:ilvl w:val="0"/>
        </w:numPr>
        <w:ind w:firstLine="567"/>
        <w:jc w:val="both"/>
        <w:outlineLvl w:val="1"/>
        <w:rPr>
          <w:szCs w:val="28"/>
          <w:lang w:val="ru-RU"/>
        </w:rPr>
      </w:pPr>
      <w:r>
        <w:rPr>
          <w:szCs w:val="28"/>
          <w:lang w:val="ru-RU"/>
        </w:rPr>
        <w:t xml:space="preserve">«15. </w:t>
      </w:r>
      <w:r>
        <w:rPr>
          <w:rFonts w:eastAsia="Times New Roman"/>
          <w:szCs w:val="28"/>
        </w:rPr>
        <w:t xml:space="preserve">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w:t>
      </w:r>
      <w:r>
        <w:rPr>
          <w:szCs w:val="28"/>
          <w:lang w:val="ru-RU"/>
        </w:rPr>
        <w:t xml:space="preserve"> образования земельного участка, на котором расположен </w:t>
      </w:r>
      <w:r>
        <w:rPr>
          <w:rFonts w:eastAsia="Times New Roman"/>
          <w:szCs w:val="28"/>
        </w:rPr>
        <w:t xml:space="preserve">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w:t>
      </w:r>
      <w:r>
        <w:rPr>
          <w:szCs w:val="28"/>
          <w:lang w:val="ru-RU"/>
        </w:rPr>
        <w:t xml:space="preserve">№</w:t>
      </w:r>
      <w:r>
        <w:rPr>
          <w:rFonts w:eastAsia="Times New Roman"/>
          <w:szCs w:val="28"/>
        </w:rPr>
        <w:t xml:space="preserve"> 190-ФЗ</w:t>
      </w:r>
      <w:r>
        <w:rPr>
          <w:szCs w:val="28"/>
          <w:lang w:val="ru-RU"/>
        </w:rPr>
        <w:t xml:space="preserve">.</w:t>
      </w:r>
    </w:p>
    <w:p>
      <w:pPr>
        <w:pStyle w:val="NormalWeb"/>
        <w:keepNext w:val="0"/>
        <w:keepLines w:val="0"/>
        <w:widowControl/>
        <w:numPr>
          <w:numId w:val="7"/>
          <w:ilvl w:val="0"/>
        </w:numPr>
        <w:spacing w:before="0" w:beforeAutospacing="0" w:after="0" w:afterAutospacing="0" w:line="285" w:lineRule="atLeast"/>
        <w:ind w:left="0" w:right="0" w:firstLine="540"/>
        <w:jc w:val="both"/>
        <w:rPr>
          <w:rFonts w:ascii="Times New Roman" w:hAnsi="Times New Roman" w:eastAsia="Times New Roman" w:cs="Times New Roman"/>
          <w:sz w:val="28"/>
          <w:szCs w:val="28"/>
          <w:lang w:val="ru-RU" w:eastAsia="ru-RU" w:bidi="ar-SA"/>
        </w:rPr>
      </w:pPr>
      <w:r>
        <w:rPr>
          <w:rFonts w:eastAsia="Times New Roman" w:cs="Times New Roman"/>
          <w:sz w:val="28"/>
          <w:szCs w:val="28"/>
          <w:lang w:val="ru-RU" w:eastAsia="ru-RU" w:bidi="ar-SA"/>
        </w:rPr>
        <w:t xml:space="preserve">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образования земельного участка, расположен</w:t>
      </w:r>
      <w:r>
        <w:rPr>
          <w:rFonts w:cs="Times New Roman"/>
          <w:sz w:val="28"/>
          <w:szCs w:val="28"/>
          <w:lang w:val="ru-RU" w:eastAsia="ru-RU" w:bidi="ar-SA"/>
        </w:rPr>
        <w:t xml:space="preserve">ного</w:t>
      </w:r>
      <w:r>
        <w:rPr>
          <w:rFonts w:eastAsia="Times New Roman" w:cs="Times New Roman"/>
          <w:sz w:val="28"/>
          <w:szCs w:val="28"/>
          <w:lang w:val="ru-RU" w:eastAsia="ru-RU" w:bidi="ar-SA"/>
        </w:rPr>
        <w:t xml:space="preserve"> в границах населенного пункта</w:t>
      </w:r>
      <w:r>
        <w:rPr>
          <w:rFonts w:cs="Times New Roman"/>
          <w:sz w:val="28"/>
          <w:szCs w:val="28"/>
          <w:lang w:val="en-US" w:eastAsia="ru-RU" w:bidi="ar-SA"/>
        </w:rPr>
        <w:t xml:space="preserve">, </w:t>
      </w:r>
      <w:r>
        <w:rPr>
          <w:rFonts w:eastAsia="Times New Roman" w:cs="Times New Roman"/>
          <w:sz w:val="28"/>
          <w:szCs w:val="28"/>
          <w:lang w:val="ru-RU" w:eastAsia="ru-RU" w:bidi="ar-SA"/>
        </w:rPr>
        <w:t xml:space="preserve">на котором расположен </w:t>
      </w:r>
      <w:r>
        <w:rPr>
          <w:rFonts w:cs="Times New Roman"/>
          <w:sz w:val="28"/>
          <w:szCs w:val="28"/>
          <w:lang w:val="ru-RU" w:eastAsia="ru-RU" w:bidi="ar-SA"/>
        </w:rPr>
        <w:t xml:space="preserve">жилой</w:t>
      </w:r>
      <w:r>
        <w:rPr>
          <w:rFonts w:cs="Times New Roman"/>
          <w:sz w:val="28"/>
          <w:szCs w:val="28"/>
          <w:lang w:val="en-US" w:eastAsia="ru-RU" w:bidi="ar-SA"/>
        </w:rPr>
        <w:t xml:space="preserve"> дом, </w:t>
      </w:r>
      <w:r>
        <w:rPr>
          <w:rFonts w:eastAsia="Times New Roman" w:cs="Times New Roman"/>
          <w:sz w:val="28"/>
          <w:szCs w:val="28"/>
          <w:lang w:val="ru-RU" w:eastAsia="ru-RU" w:bidi="ar-SA"/>
        </w:rPr>
        <w:t xml:space="preserve">возведенный до 14 мая 1998 года</w:t>
      </w:r>
      <w:r>
        <w:rPr>
          <w:rFonts w:cs="Times New Roman"/>
          <w:sz w:val="28"/>
          <w:szCs w:val="28"/>
          <w:lang w:val="en-US" w:eastAsia="ru-RU" w:bidi="ar-SA"/>
        </w:rPr>
        <w:t xml:space="preserve">, используемый </w:t>
      </w:r>
      <w:r>
        <w:rPr>
          <w:rFonts w:eastAsia="Times New Roman" w:cs="Times New Roman"/>
          <w:sz w:val="28"/>
          <w:szCs w:val="28"/>
          <w:lang w:val="ru-RU" w:eastAsia="ru-RU" w:bidi="ar-SA"/>
        </w:rPr>
        <w:t xml:space="preserve">гражданин</w:t>
      </w:r>
      <w:r>
        <w:rPr>
          <w:rFonts w:cs="Times New Roman"/>
          <w:sz w:val="28"/>
          <w:szCs w:val="28"/>
          <w:lang w:val="ru-RU" w:eastAsia="ru-RU" w:bidi="ar-SA"/>
        </w:rPr>
        <w:t xml:space="preserve">ом</w:t>
      </w:r>
      <w:r>
        <w:rPr>
          <w:rFonts w:eastAsia="Times New Roman" w:cs="Times New Roman"/>
          <w:sz w:val="28"/>
          <w:szCs w:val="28"/>
          <w:lang w:val="ru-RU" w:eastAsia="ru-RU" w:bidi="ar-SA"/>
        </w:rPr>
        <w:t xml:space="preserve"> для постоянного проживания.</w:t>
      </w:r>
    </w:p>
    <w:p>
      <w:pPr>
        <w:pStyle w:val="NoSpacing"/>
        <w:numPr>
          <w:numId w:val="7"/>
          <w:ilvl w:val="0"/>
        </w:numPr>
        <w:ind w:left="0" w:firstLine="540"/>
        <w:jc w:val="both"/>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 xml:space="preserve">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r>
        <w:rPr>
          <w:rFonts w:ascii="Times New Roman" w:hAnsi="Times New Roman" w:eastAsia="Times New Roman" w:cs="Times New Roman"/>
          <w:sz w:val="28"/>
          <w:szCs w:val="28"/>
          <w:lang w:val="en-US" w:eastAsia="ru-RU" w:bidi="ar-SA"/>
        </w:rPr>
        <w:t xml:space="preserve">. </w:t>
      </w:r>
      <w:r>
        <w:rPr>
          <w:rFonts w:ascii="Times New Roman" w:hAnsi="Times New Roman" w:eastAsia="Times New Roman" w:cs="Times New Roman"/>
          <w:sz w:val="28"/>
          <w:szCs w:val="28"/>
          <w:lang w:val="ru-RU" w:eastAsia="ru-RU" w:bidi="ar-SA"/>
        </w:rPr>
        <w:t xml:space="preserve">Предоставление гражданину в собственность бесплатно земельного участка для индивидуального жилищного строительства осуществляется однократно</w:t>
      </w:r>
      <w:r>
        <w:rPr>
          <w:rFonts w:ascii="Times New Roman" w:hAnsi="Times New Roman" w:eastAsia="Times New Roman" w:cs="Times New Roman"/>
          <w:sz w:val="28"/>
          <w:szCs w:val="28"/>
          <w:lang w:val="en-US" w:eastAsia="ru-RU" w:bidi="ar-SA"/>
        </w:rPr>
        <w:t xml:space="preserve">.</w:t>
      </w:r>
    </w:p>
    <w:p>
      <w:pPr>
        <w:pStyle w:val="NoSpacing"/>
        <w:numPr>
          <w:numId w:val="7"/>
          <w:ilvl w:val="0"/>
        </w:numPr>
        <w:ind w:left="0" w:firstLine="540"/>
        <w:jc w:val="both"/>
        <w:rPr>
          <w:rFonts w:ascii="Times New Roman" w:hAnsi="Times New Roman" w:eastAsia="Times New Roman" w:cs="Times New Roman"/>
          <w:sz w:val="28"/>
          <w:szCs w:val="28"/>
          <w:lang w:val="ru-RU" w:eastAsia="ru-RU" w:bidi="ar-SA"/>
        </w:rPr>
      </w:pPr>
      <w:r>
        <w:rPr>
          <w:rFonts w:ascii="Times New Roman" w:hAnsi="Times New Roman" w:eastAsia="Times New Roman" w:cs="Times New Roman"/>
          <w:sz w:val="28"/>
          <w:szCs w:val="28"/>
          <w:lang w:val="ru-RU" w:eastAsia="ru-RU" w:bidi="ar-SA"/>
        </w:rPr>
        <w:t xml:space="preserve">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r>
        <w:rPr>
          <w:rFonts w:ascii="Times New Roman" w:hAnsi="Times New Roman" w:eastAsia="Times New Roman" w:cs="Times New Roman"/>
          <w:sz w:val="28"/>
          <w:szCs w:val="28"/>
          <w:lang w:val="en-US" w:eastAsia="ru-RU" w:bidi="ar-SA"/>
        </w:rPr>
        <w:t xml:space="preserve">.».</w:t>
      </w:r>
    </w:p>
    <w:p>
      <w:pPr>
        <w:pStyle w:val="ConsPlusNormal1"/>
        <w:numPr>
          <w:numId w:val="0"/>
          <w:ilvl w:val="0"/>
        </w:numPr>
        <w:ind w:firstLine="567"/>
        <w:jc w:val="both"/>
        <w:outlineLvl w:val="1"/>
        <w:rPr>
          <w:rFonts w:ascii="Times New Roman" w:hAnsi="Times New Roman" w:eastAsia="Times New Roman" w:cs="Times New Roman"/>
          <w:szCs w:val="28"/>
        </w:rPr>
      </w:pPr>
      <w:r>
        <w:rPr>
          <w:rFonts w:eastAsia="Times New Roman" w:cs="Times New Roman"/>
          <w:szCs w:val="28"/>
        </w:rPr>
        <w:t xml:space="preserve">1.1.</w:t>
      </w:r>
      <w:r>
        <w:rPr>
          <w:rFonts w:cs="Times New Roman"/>
          <w:szCs w:val="28"/>
          <w:lang w:val="ru-RU"/>
        </w:rPr>
        <w:t xml:space="preserve">2</w:t>
      </w:r>
      <w:r>
        <w:rPr>
          <w:rFonts w:eastAsia="Times New Roman" w:cs="Times New Roman"/>
          <w:szCs w:val="28"/>
        </w:rPr>
        <w:t xml:space="preserve">. Статью 1</w:t>
      </w:r>
      <w:r>
        <w:rPr>
          <w:rFonts w:eastAsia="Times New Roman" w:cs="Times New Roman"/>
          <w:szCs w:val="28"/>
          <w:lang w:val="ru-RU"/>
        </w:rPr>
        <w:t xml:space="preserve">4</w:t>
      </w:r>
      <w:r>
        <w:rPr>
          <w:rFonts w:eastAsia="Times New Roman" w:cs="Times New Roman"/>
          <w:szCs w:val="28"/>
        </w:rPr>
        <w:t xml:space="preserve"> «Порядок предоставления разрешения на условно разрешенный вид использования земельного участка или объекта капитального строительства» изложить в следующей редакции: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«Статья 1</w:t>
      </w:r>
      <w:r>
        <w:rPr>
          <w:rFonts w:eastAsia="Times New Roman"/>
          <w:szCs w:val="28"/>
          <w:lang w:val="ru-RU"/>
        </w:rPr>
        <w:t xml:space="preserve">4</w:t>
      </w:r>
      <w:r>
        <w:rPr>
          <w:rFonts w:eastAsia="Times New Roman"/>
          <w:szCs w:val="28"/>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5. Срок проведения общественных обсуждений или публичных слушаний со дня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определяется уставом Петровского муниципального округа и (или) нормативным правовым актом администрации Петровского муниципального округа и не может быть более одного месяца.</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Петровского муниципального округа</w:t>
      </w:r>
      <w:r>
        <w:rPr>
          <w:rFonts w:eastAsia="Times New Roman"/>
          <w:szCs w:val="28"/>
          <w:lang w:val="ru-RU"/>
        </w:rPr>
        <w:t xml:space="preserve"> Ставропольского края</w:t>
      </w:r>
      <w:r>
        <w:rPr>
          <w:rFonts w:eastAsia="Times New Roman"/>
          <w:szCs w:val="28"/>
        </w:rPr>
        <w:t xml:space="preserve">.</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7. На основании указанных в части </w:t>
      </w:r>
      <w:r>
        <w:rPr>
          <w:szCs w:val="28"/>
          <w:lang w:val="ru-RU"/>
        </w:rPr>
        <w:t xml:space="preserve">6</w:t>
      </w:r>
      <w:r>
        <w:rPr>
          <w:rFonts w:eastAsia="Times New Roman"/>
          <w:szCs w:val="28"/>
        </w:rPr>
        <w:t xml:space="preserve"> настоящей статьи рекомендаций глава Петровского муниципального округа </w:t>
      </w:r>
      <w:r>
        <w:rPr>
          <w:rFonts w:eastAsia="Times New Roman"/>
          <w:szCs w:val="28"/>
          <w:lang w:val="ru-RU"/>
        </w:rPr>
        <w:t xml:space="preserve">Ставропольского края </w:t>
      </w:r>
      <w:r>
        <w:rPr>
          <w:rFonts w:eastAsia="Times New Roman"/>
          <w:szCs w:val="28"/>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округа (при наличии официального сайта муниципального округа) в сети «Интернет».</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lang w:val="ru-RU"/>
        </w:rPr>
        <w:t xml:space="preserve">10</w:t>
      </w:r>
      <w:r>
        <w:rPr>
          <w:rFonts w:eastAsia="Times New Roman"/>
          <w:szCs w:val="28"/>
        </w:rPr>
        <w:t xml:space="preserve">. Со дня поступления в администрацию Петровского муниципального округа Ставропольского края</w:t>
      </w:r>
      <w:r>
        <w:rPr>
          <w:rFonts w:eastAsia="Times New Roman"/>
          <w:szCs w:val="28"/>
          <w:lang w:val="ru-RU"/>
        </w:rPr>
        <w:t xml:space="preserve"> </w:t>
      </w:r>
      <w:r>
        <w:rPr>
          <w:rFonts w:eastAsia="Times New Roman"/>
          <w:szCs w:val="28"/>
        </w:rPr>
        <w:t xml:space="preserve">уведомления о выявлении самовольной постройки от </w:t>
      </w:r>
      <w:r>
        <w:rPr>
          <w:rFonts w:eastAsia="Times New Roman"/>
          <w:szCs w:val="28"/>
          <w:lang w:val="ru-RU"/>
        </w:rPr>
        <w:t xml:space="preserve">органов</w:t>
      </w:r>
      <w:r>
        <w:rPr>
          <w:rFonts w:eastAsia="Times New Roman"/>
          <w:szCs w:val="28"/>
        </w:rPr>
        <w:t xml:space="preserve">,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Петровского муниципального округа Ставропольского края в органы,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1</w:t>
      </w:r>
      <w:r>
        <w:rPr>
          <w:rFonts w:eastAsia="Times New Roman"/>
          <w:szCs w:val="28"/>
          <w:lang w:val="ru-RU"/>
        </w:rPr>
        <w:t xml:space="preserve">1</w:t>
      </w:r>
      <w:r>
        <w:rPr>
          <w:rFonts w:eastAsia="Times New Roman"/>
          <w:szCs w:val="28"/>
        </w:rPr>
        <w:t xml:space="preserve">. В целях предоставления разрешения на условно разрешенный вид использования земельного участка или объекта капитального строительства заинтересованным лицом предоставляется</w:t>
      </w:r>
      <w:r>
        <w:rPr>
          <w:rFonts w:eastAsia="Times New Roman"/>
          <w:szCs w:val="28"/>
          <w:lang w:val="ru-RU"/>
        </w:rPr>
        <w:t xml:space="preserve"> проектное обоснование (заключение) о возможности установления условно разрешенного вида использования земельного участка и (или) объекта капитального строительства, подготовленное индивидуальным предпринимателем или юридическим лицом, которые являются членами саморегулируемой организации в области инженерных изысканий и подготовки проектной документации, которое должно содержать</w:t>
      </w:r>
      <w:r>
        <w:rPr>
          <w:rFonts w:eastAsia="Times New Roman"/>
          <w:szCs w:val="28"/>
        </w:rPr>
        <w:t xml:space="preserve">:</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схем</w:t>
      </w:r>
      <w:r>
        <w:rPr>
          <w:rFonts w:eastAsia="Times New Roman"/>
          <w:szCs w:val="28"/>
          <w:lang w:val="ru-RU"/>
        </w:rPr>
        <w:t xml:space="preserve">у</w:t>
      </w:r>
      <w:r>
        <w:rPr>
          <w:rFonts w:eastAsia="Times New Roman"/>
          <w:szCs w:val="28"/>
        </w:rPr>
        <w:t xml:space="preserve"> планировочной организации земельного участка с обозначением подъездов, парковок, погрузо-разгрузочных мест с пояснительной запиской, обоснованием (расчетом) минимальной и максимальной необходимой площади земельного участка, оценкой соответствия требованиям технических регламентов, санитарно-эпидемиологических и природоохранных норм (далее - схема);</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эскизные предложения по фасадам и благоустройству прилегающей территории.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Схема </w:t>
      </w:r>
      <w:r>
        <w:rPr>
          <w:szCs w:val="28"/>
          <w:lang w:val="ru-RU"/>
        </w:rPr>
        <w:t xml:space="preserve">должна </w:t>
      </w:r>
      <w:r>
        <w:rPr>
          <w:rFonts w:eastAsia="Times New Roman"/>
          <w:szCs w:val="28"/>
        </w:rPr>
        <w:t xml:space="preserve">содерж</w:t>
      </w:r>
      <w:r>
        <w:rPr>
          <w:szCs w:val="28"/>
          <w:lang w:val="ru-RU"/>
        </w:rPr>
        <w:t xml:space="preserve">ать</w:t>
      </w:r>
      <w:r>
        <w:rPr>
          <w:rFonts w:eastAsia="Times New Roman"/>
          <w:szCs w:val="28"/>
        </w:rPr>
        <w:t xml:space="preserve">:</w:t>
      </w:r>
    </w:p>
    <w:p>
      <w:pPr>
        <w:pStyle w:val="ConsPlusNormal1"/>
        <w:numPr>
          <w:numId w:val="8"/>
          <w:ilvl w:val="0"/>
        </w:numPr>
        <w:ind w:firstLine="567"/>
        <w:jc w:val="both"/>
        <w:outlineLvl w:val="1"/>
        <w:rPr>
          <w:rFonts w:ascii="Times New Roman" w:hAnsi="Times New Roman" w:eastAsia="Times New Roman"/>
          <w:szCs w:val="28"/>
        </w:rPr>
      </w:pPr>
      <w:r>
        <w:rPr>
          <w:szCs w:val="28"/>
          <w:lang w:val="ru-RU"/>
        </w:rPr>
        <w:t xml:space="preserve"> </w:t>
      </w:r>
      <w:r>
        <w:rPr>
          <w:szCs w:val="28"/>
          <w:lang w:val="ru-RU"/>
        </w:rPr>
        <w:t xml:space="preserve">В</w:t>
      </w:r>
      <w:r>
        <w:rPr>
          <w:rFonts w:eastAsia="Times New Roman"/>
          <w:szCs w:val="28"/>
        </w:rPr>
        <w:t xml:space="preserve"> текстовой части</w:t>
      </w:r>
      <w:r>
        <w:rPr>
          <w:szCs w:val="28"/>
          <w:lang w:val="ru-RU"/>
        </w:rPr>
        <w:t xml:space="preserve">:</w:t>
      </w:r>
    </w:p>
    <w:p>
      <w:pPr>
        <w:pStyle w:val="ConsPlusNormal1"/>
        <w:numPr>
          <w:numId w:val="0"/>
          <w:ilvl w:val="0"/>
        </w:numPr>
        <w:ind w:left="0" w:firstLine="708"/>
        <w:jc w:val="both"/>
        <w:outlineLvl w:val="1"/>
        <w:rPr>
          <w:rFonts w:ascii="Times New Roman" w:hAnsi="Times New Roman" w:eastAsia="Times New Roman"/>
          <w:szCs w:val="28"/>
        </w:rPr>
      </w:pPr>
      <w:r>
        <w:rPr>
          <w:rFonts w:eastAsia="Times New Roman"/>
          <w:szCs w:val="28"/>
        </w:rPr>
        <w:t xml:space="preserve"> </w:t>
      </w:r>
      <w:r>
        <w:rPr>
          <w:rFonts w:eastAsia="Times New Roman"/>
          <w:szCs w:val="28"/>
        </w:rPr>
        <w:t xml:space="preserve">характеристику земельного участка, предоставленного для размещения объекта капитального строительства;</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сведения о наличии зон с особыми условиями использования территорий в пределах границ земельного участка. Сведения о наличии (отсутствии) объектов культурного наследия, в том числе о наличии (отсутствии) памятников археологии должны быть подтверждены в соответствии с Федеральным законом от 25 июня 2002 г. N 73-ФЗ </w:t>
      </w:r>
      <w:r>
        <w:rPr>
          <w:szCs w:val="28"/>
          <w:lang w:val="ru-RU"/>
        </w:rPr>
        <w:t xml:space="preserve">«</w:t>
      </w:r>
      <w:r>
        <w:rPr>
          <w:rFonts w:eastAsia="Times New Roman"/>
          <w:szCs w:val="28"/>
        </w:rPr>
        <w:t xml:space="preserve">Об объектах культурного наследия (памятниках истории и культуры) народов Российской Федерации</w:t>
      </w:r>
      <w:r>
        <w:rPr>
          <w:szCs w:val="28"/>
          <w:lang w:val="ru-RU"/>
        </w:rPr>
        <w:t xml:space="preserve">»</w:t>
      </w:r>
      <w:r>
        <w:rPr>
          <w:rFonts w:eastAsia="Times New Roman"/>
          <w:szCs w:val="28"/>
        </w:rPr>
        <w:t xml:space="preserve"> информацией федеральных и региональных органов охраны объектов культурного наследия;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технико-экономические показатели земельного участка, предоставленного для размещения объекта капитального строительства;</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описание решений по благоустройству территории;</w:t>
      </w:r>
    </w:p>
    <w:p>
      <w:pPr>
        <w:pStyle w:val="ConsPlusNormal1"/>
        <w:numPr>
          <w:numId w:val="0"/>
          <w:ilvl w:val="0"/>
        </w:numPr>
        <w:ind w:firstLine="567"/>
        <w:jc w:val="both"/>
        <w:outlineLvl w:val="1"/>
        <w:rPr>
          <w:szCs w:val="28"/>
          <w:lang w:val="ru-RU"/>
        </w:rPr>
      </w:pPr>
      <w:r>
        <w:rPr>
          <w:szCs w:val="28"/>
          <w:lang w:val="ru-RU"/>
        </w:rPr>
        <w:t xml:space="preserve">описание решений по организации </w:t>
      </w:r>
      <w:r>
        <w:rPr>
          <w:rFonts w:eastAsia="Times New Roman"/>
          <w:szCs w:val="28"/>
        </w:rPr>
        <w:t xml:space="preserve">ливнев</w:t>
      </w:r>
      <w:r>
        <w:rPr>
          <w:szCs w:val="28"/>
          <w:lang w:val="ru-RU"/>
        </w:rPr>
        <w:t xml:space="preserve">ой</w:t>
      </w:r>
      <w:r>
        <w:rPr>
          <w:rFonts w:eastAsia="Times New Roman"/>
          <w:szCs w:val="28"/>
        </w:rPr>
        <w:t xml:space="preserve"> системы водоотведения</w:t>
      </w:r>
      <w:r>
        <w:rPr>
          <w:szCs w:val="28"/>
          <w:lang w:val="ru-RU"/>
        </w:rPr>
        <w:t xml:space="preserve">;</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характеристику и технические показатели транспортных коммуникаций (при наличии таких коммуникаций) - для объектов производственного назначения;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rPr>
        <w:t xml:space="preserve">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r>
        <w:rPr>
          <w:szCs w:val="28"/>
          <w:lang w:val="ru-RU"/>
        </w:rPr>
        <w:t xml:space="preserve">.</w:t>
      </w:r>
    </w:p>
    <w:p>
      <w:pPr>
        <w:pStyle w:val="ConsPlusNormal1"/>
        <w:numPr>
          <w:numId w:val="8"/>
          <w:ilvl w:val="0"/>
        </w:numPr>
        <w:ind w:left="0" w:firstLine="567"/>
        <w:jc w:val="both"/>
        <w:outlineLvl w:val="1"/>
        <w:rPr>
          <w:rFonts w:ascii="Times New Roman" w:hAnsi="Times New Roman" w:eastAsia="Times New Roman"/>
          <w:szCs w:val="28"/>
        </w:rPr>
      </w:pPr>
      <w:r>
        <w:rPr>
          <w:szCs w:val="28"/>
          <w:lang w:val="ru-RU"/>
        </w:rPr>
        <w:t xml:space="preserve">В графической части</w:t>
      </w:r>
      <w:r>
        <w:rPr>
          <w:rFonts w:eastAsia="Times New Roman"/>
          <w:szCs w:val="28"/>
        </w:rPr>
        <w:t xml:space="preserve">, </w:t>
      </w:r>
      <w:r>
        <w:rPr>
          <w:szCs w:val="28"/>
          <w:lang w:val="ru-RU"/>
        </w:rPr>
        <w:t xml:space="preserve">подготовленной</w:t>
      </w:r>
      <w:r>
        <w:rPr>
          <w:rFonts w:eastAsia="Times New Roman"/>
          <w:szCs w:val="28"/>
        </w:rPr>
        <w:t xml:space="preserve"> на топографическ</w:t>
      </w:r>
      <w:r>
        <w:rPr>
          <w:szCs w:val="28"/>
          <w:lang w:val="ru-RU"/>
        </w:rPr>
        <w:t xml:space="preserve">ой основе </w:t>
      </w:r>
      <w:r>
        <w:rPr>
          <w:rFonts w:eastAsia="Times New Roman"/>
          <w:szCs w:val="28"/>
        </w:rPr>
        <w:t xml:space="preserve"> индивидуальным предпринимателем или юридическим лицом, которые являются членами саморегулируемой организации, имеющей подпись и печать исполнителя: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схему планировочной организации земельного участка с отображением:</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границ земельного участка, предназначенного для размещения объекта капитального строительства;</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границ зон действия публичных сервитутов (при их наличии);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зданий и сооружений объекта капитального строительства, подлежащих сносу (при их наличии);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решений по планировке, благоустройству, озеленению и освещению территории;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этапов строительства, реконструкции объекта капитального строительства (при их наличии);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кодексом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Схема должна содержать подтверждение выводов и оценки соответствия, предполагаемого (планируемого) вида, разрешенного использования требованиям технических регламентов, санитарно-эпидемиологических</w:t>
      </w:r>
      <w:r>
        <w:rPr>
          <w:szCs w:val="28"/>
          <w:lang w:val="ru-RU"/>
        </w:rPr>
        <w:t xml:space="preserve">,</w:t>
      </w:r>
      <w:r>
        <w:rPr>
          <w:rFonts w:eastAsia="Times New Roman"/>
          <w:szCs w:val="28"/>
        </w:rPr>
        <w:t xml:space="preserve"> природоохранных, градостроительны</w:t>
      </w:r>
      <w:r>
        <w:rPr>
          <w:szCs w:val="28"/>
          <w:lang w:val="ru-RU"/>
        </w:rPr>
        <w:t xml:space="preserve">х,</w:t>
      </w:r>
      <w:r>
        <w:rPr>
          <w:rFonts w:eastAsia="Times New Roman"/>
          <w:szCs w:val="28"/>
        </w:rPr>
        <w:t xml:space="preserve"> строительны</w:t>
      </w:r>
      <w:r>
        <w:rPr>
          <w:szCs w:val="28"/>
          <w:lang w:val="ru-RU"/>
        </w:rPr>
        <w:t xml:space="preserve">х</w:t>
      </w:r>
      <w:r>
        <w:rPr>
          <w:rFonts w:eastAsia="Times New Roman"/>
          <w:szCs w:val="28"/>
        </w:rPr>
        <w:t xml:space="preserve"> норм и правил</w:t>
      </w:r>
      <w:r>
        <w:rPr>
          <w:szCs w:val="28"/>
          <w:lang w:val="ru-RU"/>
        </w:rPr>
        <w:t xml:space="preserve">, </w:t>
      </w:r>
      <w:r>
        <w:rPr>
          <w:rFonts w:eastAsia="Times New Roman"/>
          <w:szCs w:val="28"/>
        </w:rPr>
        <w:t xml:space="preserve">в том числе Федеральному закону от 30 декабря 2009 г. </w:t>
      </w:r>
      <w:r>
        <w:rPr>
          <w:rFonts w:eastAsia="Times New Roman"/>
          <w:szCs w:val="28"/>
          <w:lang w:val="ru-RU"/>
        </w:rPr>
        <w:t xml:space="preserve">№</w:t>
      </w:r>
      <w:r>
        <w:rPr>
          <w:rFonts w:eastAsia="Times New Roman"/>
          <w:szCs w:val="28"/>
        </w:rPr>
        <w:t xml:space="preserve"> 384-ФЗ «Технический регламент о безопасности зданий и сооружений», Федеральн</w:t>
      </w:r>
      <w:r>
        <w:rPr>
          <w:rFonts w:eastAsia="Times New Roman"/>
          <w:szCs w:val="28"/>
          <w:lang w:val="ru-RU"/>
        </w:rPr>
        <w:t xml:space="preserve">ому</w:t>
      </w:r>
      <w:r>
        <w:rPr>
          <w:rFonts w:eastAsia="Times New Roman"/>
          <w:szCs w:val="28"/>
        </w:rPr>
        <w:t xml:space="preserve"> закон</w:t>
      </w:r>
      <w:r>
        <w:rPr>
          <w:rFonts w:eastAsia="Times New Roman"/>
          <w:szCs w:val="28"/>
          <w:lang w:val="ru-RU"/>
        </w:rPr>
        <w:t xml:space="preserve">у</w:t>
      </w:r>
      <w:r>
        <w:rPr>
          <w:rFonts w:eastAsia="Times New Roman"/>
          <w:szCs w:val="28"/>
        </w:rPr>
        <w:t xml:space="preserve"> от 22</w:t>
      </w:r>
      <w:r>
        <w:rPr>
          <w:rFonts w:eastAsia="Times New Roman"/>
          <w:szCs w:val="28"/>
          <w:lang w:val="ru-RU"/>
        </w:rPr>
        <w:t xml:space="preserve"> июля </w:t>
      </w:r>
      <w:r>
        <w:rPr>
          <w:rFonts w:eastAsia="Times New Roman"/>
          <w:szCs w:val="28"/>
        </w:rPr>
        <w:t xml:space="preserve">2008</w:t>
      </w:r>
      <w:r>
        <w:rPr>
          <w:rFonts w:eastAsia="Times New Roman"/>
          <w:szCs w:val="28"/>
          <w:lang w:val="ru-RU"/>
        </w:rPr>
        <w:t xml:space="preserve"> г. №</w:t>
      </w:r>
      <w:r>
        <w:rPr>
          <w:rFonts w:eastAsia="Times New Roman"/>
          <w:szCs w:val="28"/>
        </w:rPr>
        <w:t xml:space="preserve"> 123-ФЗ</w:t>
      </w:r>
      <w:r>
        <w:rPr>
          <w:rFonts w:eastAsia="Times New Roman"/>
          <w:szCs w:val="28"/>
          <w:lang w:val="ru-RU"/>
        </w:rPr>
        <w:t xml:space="preserve"> «</w:t>
      </w:r>
      <w:r>
        <w:rPr>
          <w:rFonts w:eastAsia="Times New Roman"/>
          <w:szCs w:val="28"/>
        </w:rPr>
        <w:t xml:space="preserve">Технический регламент о требованиях пожарной безопасности</w:t>
      </w:r>
      <w:r>
        <w:rPr>
          <w:rFonts w:eastAsia="Times New Roman"/>
          <w:szCs w:val="28"/>
          <w:lang w:val="ru-RU"/>
        </w:rPr>
        <w:t xml:space="preserve">», «</w:t>
      </w:r>
      <w:r>
        <w:rPr>
          <w:rFonts w:eastAsia="Times New Roman"/>
          <w:szCs w:val="28"/>
        </w:rPr>
        <w:t xml:space="preserve">СП 42.13330.2016. Свод правил. Градостроительство. Планировка и застройка городских и сельских поселений</w:t>
      </w:r>
      <w:r>
        <w:rPr>
          <w:rFonts w:eastAsia="Times New Roman"/>
          <w:szCs w:val="28"/>
          <w:lang w:val="ru-RU"/>
        </w:rPr>
        <w:t xml:space="preserve">. Актуализированная редакция СНиП 2.07.01-89*»,</w:t>
      </w:r>
      <w:r>
        <w:rPr>
          <w:rFonts w:eastAsia="Times New Roman"/>
          <w:szCs w:val="28"/>
        </w:rPr>
        <w:t xml:space="preserve"> «СП 59.13330.2020. Свод правил. Доступность зданий и сооружений для маломобильных групп населения. СНиП 35-01-2001»</w:t>
      </w:r>
      <w:r>
        <w:rPr>
          <w:szCs w:val="28"/>
          <w:lang w:val="ru-RU"/>
        </w:rPr>
        <w:t xml:space="preserve">.</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rPr>
        <w:t xml:space="preserve"> </w:t>
      </w:r>
      <w:r>
        <w:rPr>
          <w:rFonts w:eastAsia="Times New Roman"/>
          <w:szCs w:val="28"/>
        </w:rPr>
        <w:t xml:space="preserve">1</w:t>
      </w:r>
      <w:r>
        <w:rPr>
          <w:rFonts w:eastAsia="Times New Roman"/>
          <w:szCs w:val="28"/>
          <w:lang w:val="ru-RU"/>
        </w:rPr>
        <w:t xml:space="preserve">2</w:t>
      </w:r>
      <w:r>
        <w:rPr>
          <w:rFonts w:eastAsia="Times New Roman"/>
          <w:szCs w:val="28"/>
        </w:rPr>
        <w:t xml:space="preserve">.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Pr>
          <w:rFonts w:eastAsia="Times New Roman"/>
          <w:szCs w:val="28"/>
          <w:lang w:val="ru-RU"/>
        </w:rPr>
        <w:t xml:space="preserve">».</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1.1.</w:t>
      </w:r>
      <w:r>
        <w:rPr>
          <w:szCs w:val="28"/>
          <w:lang w:val="ru-RU"/>
        </w:rPr>
        <w:t xml:space="preserve">3</w:t>
      </w:r>
      <w:r>
        <w:rPr>
          <w:rFonts w:eastAsia="Times New Roman"/>
          <w:szCs w:val="28"/>
        </w:rPr>
        <w:t xml:space="preserve">. Статью 1</w:t>
      </w:r>
      <w:r>
        <w:rPr>
          <w:rFonts w:eastAsia="Times New Roman"/>
          <w:szCs w:val="28"/>
          <w:lang w:val="ru-RU"/>
        </w:rPr>
        <w:t xml:space="preserve">5</w:t>
      </w:r>
      <w:r>
        <w:rPr>
          <w:rFonts w:eastAsia="Times New Roman"/>
          <w:szCs w:val="28"/>
        </w:rPr>
        <w:t xml:space="preserve"> «Отклонение от предельных параметров разрешенного строительства, реконструкции объектов капитального строительства» изложить в следующей редакции:</w:t>
      </w:r>
    </w:p>
    <w:p>
      <w:pPr>
        <w:pStyle w:val="ConsPlusNormal1"/>
        <w:numPr>
          <w:numId w:val="0"/>
          <w:ilvl w:val="0"/>
        </w:numPr>
        <w:ind w:firstLine="567"/>
        <w:jc w:val="both"/>
        <w:outlineLvl w:val="1"/>
        <w:rPr>
          <w:rFonts w:ascii="Times New Roman" w:hAnsi="Times New Roman" w:eastAsia="Times New Roman"/>
          <w:szCs w:val="28"/>
        </w:rPr>
      </w:pPr>
      <w:r>
        <w:rPr>
          <w:rFonts w:eastAsia="Times New Roman"/>
          <w:szCs w:val="28"/>
        </w:rPr>
        <w:t xml:space="preserve">«Статья 1</w:t>
      </w:r>
      <w:r>
        <w:rPr>
          <w:rFonts w:eastAsia="Times New Roman"/>
          <w:szCs w:val="28"/>
          <w:lang w:val="ru-RU"/>
        </w:rPr>
        <w:t xml:space="preserve">5</w:t>
      </w:r>
      <w:r>
        <w:rPr>
          <w:rFonts w:eastAsia="Times New Roman"/>
          <w:szCs w:val="28"/>
        </w:rPr>
        <w:t xml:space="preserve">. Отклонение от предельных параметров разрешенного строительства, реконструкции объектов капитального строительства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пункте 2 настоящей статьи.</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6.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7.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Петровского муниципального округа Ставропольского края.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8. Глава Петровского муниципального округа Ставропольского края в течение семи дней со дня поступления указанных в пункте 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9. Со дня поступления в администрацию Петровского муниципального округа Ставропольского края уведомления о выявлении самовольной постройки от органов,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Петровского муниципального округа Ставропольского края в органы,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10. В целях предоставления  разрешения на отклонение от предельных параметров разрешенного строительства, реконструкции объектов капитального строительства, заинтересованным лицом предоставляется проектное обоснование (заключение) о возможности отклонения от предельных параметров разрешенного строительства, реконструкции объектов капитального строительства, подготовленное индивидуальным предпринимателем или юридическим лицом, которые являются членами саморегулируемой организации в области инженерных изысканий и подготовки проектной документации, которое должно содержать:</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обосновывающие материалы (эскизный проект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объекта капитального строительства, с пояснительной запиской и расчетом) (далее - материалы).</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Материалы должны обосновывать необходимость, целесообразность, возможность и допустимость реализации соответствующих предложений, содержать пояснительную записку, необходимые расчеты, оценку соответствия требованиям технических регламентов, противопожарных, санитарно-эпидемиологических и природоохранных норм);</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Материалы должны должны содержать эскизные предложения по фасадам и благоустройству прилегающей территории.</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Материалы должны содержать подтверждение выводов и оценки соответствия, предполагаемого (планируемого) размещения объекта требованиям технических регламентов, </w:t>
      </w:r>
      <w:r>
        <w:rPr>
          <w:rFonts w:eastAsia="Times New Roman"/>
          <w:szCs w:val="28"/>
        </w:rPr>
        <w:t xml:space="preserve">санитарно-эпидемиологических</w:t>
      </w:r>
      <w:r>
        <w:rPr>
          <w:szCs w:val="28"/>
          <w:lang w:val="ru-RU"/>
        </w:rPr>
        <w:t xml:space="preserve">,</w:t>
      </w:r>
      <w:r>
        <w:rPr>
          <w:rFonts w:eastAsia="Times New Roman"/>
          <w:szCs w:val="28"/>
        </w:rPr>
        <w:t xml:space="preserve"> природоохранных, градостроительны</w:t>
      </w:r>
      <w:r>
        <w:rPr>
          <w:szCs w:val="28"/>
          <w:lang w:val="ru-RU"/>
        </w:rPr>
        <w:t xml:space="preserve">х,</w:t>
      </w:r>
      <w:r>
        <w:rPr>
          <w:rFonts w:eastAsia="Times New Roman"/>
          <w:szCs w:val="28"/>
        </w:rPr>
        <w:t xml:space="preserve"> строительны</w:t>
      </w:r>
      <w:r>
        <w:rPr>
          <w:szCs w:val="28"/>
          <w:lang w:val="ru-RU"/>
        </w:rPr>
        <w:t xml:space="preserve">х</w:t>
      </w:r>
      <w:r>
        <w:rPr>
          <w:rFonts w:eastAsia="Times New Roman"/>
          <w:szCs w:val="28"/>
        </w:rPr>
        <w:t xml:space="preserve"> норм и правил</w:t>
      </w:r>
      <w:r>
        <w:rPr>
          <w:szCs w:val="28"/>
          <w:lang w:val="ru-RU"/>
        </w:rPr>
        <w:t xml:space="preserve">, </w:t>
      </w:r>
      <w:r>
        <w:rPr>
          <w:rFonts w:eastAsia="Times New Roman"/>
          <w:szCs w:val="28"/>
        </w:rPr>
        <w:t xml:space="preserve">в том числе </w:t>
      </w:r>
      <w:r>
        <w:rPr>
          <w:rFonts w:eastAsia="Times New Roman"/>
          <w:szCs w:val="28"/>
          <w:lang w:val="ru-RU"/>
        </w:rPr>
        <w:t xml:space="preserve">Федеральному закону от 30 декабря 2009 г. № 384-ФЗ «Технический регламент о безопасности зданий и сооружений», Федеральному закону от 22 июля 2008 г. № 123-ФЗ «Технический регламент о требованиях пожарной безопасности», «СП 42.13330.2016. Свод правил. Градостроительство. Планировка и застройка городских и сельских поселений. Актуализированная редакция СНиП 2.07.01-89*», «СП 59.13330.2020. Свод правил. Доступность зданий и сооружений для маломобильных групп населения. СНиП 35-01-2001».</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11.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2. В разделе II «К</w:t>
      </w:r>
      <w:r>
        <w:rPr>
          <w:szCs w:val="28"/>
          <w:lang w:val="ru-RU"/>
        </w:rPr>
        <w:t xml:space="preserve">арты градостроительного зонирования</w:t>
      </w:r>
      <w:r>
        <w:rPr>
          <w:rFonts w:eastAsia="Times New Roman"/>
          <w:szCs w:val="28"/>
          <w:lang w:val="ru-RU"/>
        </w:rPr>
        <w:t xml:space="preserve">»:</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2.1. В главе 7 «Градостроительное зонирование и содержание картографических материалов правил»:</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2.1.1. Статью 18 «Общие положения градостроительного зонирования территории» дополнить пунктом 7 следующего содержания:</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«7.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2.1.2 Статью 19 «Карта градостроительного зонирования территории» изложить в следующей редакции:</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«Статья 19. Карта градостроительного зонирования территории</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Графическая часть Правил состоит из следующих карт:</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Петровского городского округа; </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населенных пунктов: г. Светлоград, х. Носачёв, х. Соленое Озеро;</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населённых пунктов: с. Высоцкое, х. Казинка, с. Ореховка;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Донская Балка;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населённых пунктов: с. Константиновское, с. Кугуты;</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населённых пунктов: п. Прикалаусский, х. Вознесенский, п. Маяк, п. Полевой, х. Сычёвский, п. Цветочный;</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Просянка;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населённых пунктов: п. Рогатая Балка, п. Горный, п. Пшеничный;</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Благодатное;</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Гофицкое;</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Николина Балка;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Сухая Буйвола;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населённого пункта с. Шведино;</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населённых пунктов: с. Шангала, с. Мартыновка;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Петровского городского округа;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населённых пунктов: г. Светлоград, х. Носачёв, х. Соленое Озеро;</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населённых пунктов: с. Высоцкое, х. Казинка, с. Ореховка;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Донская Балка;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населённых пунктов: с. Константиновское, с. Кугуты;</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населённых пунктов: п. Прикалаусский, х. Вознесенский, п. Маяк, п. Полевой, х. Сычёвский, п. Цветочный;</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Просянка;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населённых пунктов: п. Рогатая Балка, п. Горный, п. Пшеничный;</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Благодатное;</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Гофицкое;</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Николина Балка;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Сухая Буйвола;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населённого пункта с. Шведино;</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зон с особыми условиями использования территории в части населённых пунктов: с. Шангала, с. Мартыновка;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 xml:space="preserve">Карта градостроительного зонирования в части населенн</w:t>
      </w:r>
      <w:r>
        <w:rPr>
          <w:szCs w:val="28"/>
          <w:lang w:val="ru-RU"/>
        </w:rPr>
        <w:t xml:space="preserve">ых</w:t>
      </w:r>
      <w:r>
        <w:rPr>
          <w:rFonts w:eastAsia="Times New Roman"/>
          <w:szCs w:val="28"/>
          <w:lang w:val="ru-RU"/>
        </w:rPr>
        <w:t xml:space="preserve"> пунктов: г. Светлоград, х. Носачёв, х. Соленое Озеро. Территории, в границах которых предусматриваются требования к архитектурно-градостроительному облику объектов капитального строительств</w:t>
      </w:r>
      <w:r>
        <w:rPr>
          <w:szCs w:val="28"/>
          <w:lang w:val="ru-RU"/>
        </w:rPr>
        <w:t xml:space="preserve">а».</w:t>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6"/>
          <w:ilvl w:val="0"/>
        </w:numPr>
        <w:ind w:firstLine="708"/>
        <w:jc w:val="both"/>
        <w:outlineLvl w:val="1"/>
        <w:rPr>
          <w:rFonts w:ascii="Times New Roman" w:hAnsi="Times New Roman" w:eastAsia="Times New Roman"/>
          <w:szCs w:val="28"/>
          <w:lang w:val="ru-RU"/>
        </w:rPr>
      </w:pPr>
      <w:r>
        <w:rPr>
          <w:rFonts w:eastAsia="Times New Roman"/>
          <w:szCs w:val="28"/>
          <w:lang w:val="ru-RU"/>
        </w:rPr>
        <w:t xml:space="preserve">В разделе III «Г</w:t>
      </w:r>
      <w:r>
        <w:rPr>
          <w:szCs w:val="28"/>
          <w:lang w:val="ru-RU"/>
        </w:rPr>
        <w:t xml:space="preserve">радостроительные регламенты</w:t>
      </w:r>
      <w:r>
        <w:rPr>
          <w:rFonts w:eastAsia="Times New Roman"/>
          <w:szCs w:val="28"/>
          <w:lang w:val="ru-RU"/>
        </w:rPr>
        <w:t xml:space="preserve">»:</w:t>
      </w:r>
    </w:p>
    <w:p>
      <w:pPr>
        <w:pStyle w:val="ConsPlusNormal1"/>
        <w:numPr>
          <w:numId w:val="0"/>
          <w:ilvl w:val="0"/>
        </w:numPr>
        <w:ind w:left="0" w:firstLine="708"/>
        <w:jc w:val="both"/>
        <w:outlineLvl w:val="1"/>
        <w:rPr>
          <w:rFonts w:ascii="Times New Roman" w:hAnsi="Times New Roman" w:eastAsia="Times New Roman"/>
          <w:szCs w:val="28"/>
          <w:lang w:val="ru-RU"/>
        </w:rPr>
      </w:pPr>
      <w:r>
        <w:rPr>
          <w:szCs w:val="28"/>
          <w:lang w:val="ru-RU"/>
        </w:rPr>
        <w:t xml:space="preserve">3.1.В</w:t>
      </w:r>
      <w:r>
        <w:rPr>
          <w:rFonts w:eastAsia="Times New Roman"/>
          <w:szCs w:val="28"/>
          <w:lang w:val="ru-RU"/>
        </w:rPr>
        <w:t xml:space="preserve"> главе 10 «Градостроительные регламенты и ограничения использования территории Петровского городского округа»: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3.1.1. Статью 23 «Виды разрешенного использования» изложить в следующей редакции</w:t>
      </w:r>
      <w:r>
        <w:rPr>
          <w:szCs w:val="28"/>
          <w:lang w:val="ru-RU"/>
        </w:rPr>
        <w:t xml:space="preserve">:</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«Статья 23. Виды разрешенного использования</w:t>
      </w:r>
      <w:r>
        <w:rPr>
          <w:szCs w:val="28"/>
          <w:lang w:val="ru-RU"/>
        </w:rPr>
        <w:t xml:space="preserve">,</w:t>
      </w:r>
      <w:r>
        <w:rPr>
          <w:rFonts w:eastAsia="Times New Roman"/>
          <w:szCs w:val="28"/>
          <w:lang w:val="ru-RU"/>
        </w:rPr>
        <w:t xml:space="preserve"> предельные размеры земельных участков и предельные параметры строительства</w:t>
      </w:r>
    </w:p>
    <w:p>
      <w:pPr>
        <w:pStyle w:val="ConsPlusNormal1"/>
        <w:numPr>
          <w:numId w:val="9"/>
          <w:ilvl w:val="0"/>
        </w:numPr>
        <w:ind w:firstLine="708"/>
        <w:jc w:val="both"/>
        <w:outlineLvl w:val="1"/>
        <w:rPr>
          <w:rFonts w:ascii="Times New Roman" w:hAnsi="Times New Roman" w:eastAsia="Times New Roman"/>
          <w:szCs w:val="28"/>
          <w:lang w:val="ru-RU"/>
        </w:rPr>
      </w:pPr>
      <w:r>
        <w:rPr>
          <w:rFonts w:eastAsia="Times New Roman"/>
          <w:szCs w:val="28"/>
          <w:lang w:val="ru-RU"/>
        </w:rPr>
        <w:t xml:space="preserve">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pPr>
        <w:pStyle w:val="ConsPlusNormal1"/>
        <w:numPr>
          <w:numId w:val="0"/>
          <w:ilvl w:val="0"/>
        </w:numPr>
        <w:ind w:left="0" w:firstLine="708"/>
        <w:jc w:val="both"/>
        <w:outlineLvl w:val="1"/>
        <w:rPr>
          <w:rFonts w:ascii="Times New Roman" w:hAnsi="Times New Roman" w:eastAsia="Times New Roman"/>
          <w:szCs w:val="28"/>
          <w:lang w:val="ru-RU"/>
        </w:rPr>
      </w:pPr>
      <w:r>
        <w:rPr>
          <w:szCs w:val="28"/>
          <w:lang w:val="ru-RU"/>
        </w:rPr>
        <w:t xml:space="preserve">2</w:t>
      </w:r>
      <w:r>
        <w:rPr>
          <w:rFonts w:eastAsia="Times New Roman"/>
          <w:szCs w:val="28"/>
          <w:lang w:val="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ConsPlusNormal1"/>
        <w:numPr>
          <w:numId w:val="0"/>
          <w:ilvl w:val="0"/>
        </w:numPr>
        <w:ind w:left="0" w:firstLine="708"/>
        <w:jc w:val="both"/>
        <w:outlineLvl w:val="1"/>
        <w:rPr>
          <w:rFonts w:ascii="Times New Roman" w:hAnsi="Times New Roman" w:eastAsia="Times New Roman"/>
          <w:szCs w:val="28"/>
          <w:lang w:val="ru-RU"/>
        </w:rPr>
      </w:pPr>
      <w:r>
        <w:rPr>
          <w:szCs w:val="28"/>
          <w:lang w:val="ru-RU"/>
        </w:rPr>
        <w:t xml:space="preserve">3</w:t>
      </w:r>
      <w:r>
        <w:rPr>
          <w:rFonts w:eastAsia="Times New Roman"/>
          <w:szCs w:val="28"/>
          <w:lang w:val="ru-RU"/>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ConsPlusNormal1"/>
        <w:numPr>
          <w:numId w:val="0"/>
          <w:ilvl w:val="0"/>
        </w:numPr>
        <w:ind w:left="0" w:firstLine="708"/>
        <w:jc w:val="both"/>
        <w:outlineLvl w:val="1"/>
        <w:rPr>
          <w:rFonts w:ascii="Times New Roman" w:hAnsi="Times New Roman" w:eastAsia="Times New Roman"/>
          <w:szCs w:val="28"/>
          <w:lang w:val="ru-RU"/>
        </w:rPr>
      </w:pPr>
      <w:r>
        <w:rPr>
          <w:szCs w:val="28"/>
          <w:lang w:val="ru-RU"/>
        </w:rPr>
        <w:t xml:space="preserve">6</w:t>
      </w:r>
      <w:r>
        <w:rPr>
          <w:rFonts w:eastAsia="Times New Roman"/>
          <w:szCs w:val="28"/>
          <w:lang w:val="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1) предельные (минимальные и (или) максимальные) размеры земельных участков, в том числе их площадь;</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3) предельное количество этажей или предельную высоту зданий, строений, сооружений;</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ConsPlusNormal1"/>
        <w:numPr>
          <w:numId w:val="0"/>
          <w:ilvl w:val="0"/>
        </w:numPr>
        <w:ind w:left="0" w:firstLine="708"/>
        <w:jc w:val="both"/>
        <w:outlineLvl w:val="1"/>
        <w:rPr>
          <w:szCs w:val="28"/>
          <w:lang w:val="ru-RU"/>
        </w:rPr>
      </w:pPr>
      <w:r>
        <w:rPr>
          <w:szCs w:val="28"/>
          <w:lang w:val="ru-RU"/>
        </w:rPr>
        <w:t xml:space="preserve">7</w:t>
      </w:r>
      <w:r>
        <w:rPr>
          <w:rFonts w:eastAsia="Times New Roman"/>
          <w:szCs w:val="28"/>
          <w:lang w:val="ru-RU"/>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Pr>
          <w:szCs w:val="28"/>
          <w:lang w:val="ru-RU"/>
        </w:rPr>
        <w:t xml:space="preserve">».</w:t>
      </w:r>
    </w:p>
    <w:p>
      <w:pPr>
        <w:pStyle w:val="ConsPlusNormal1"/>
        <w:numPr>
          <w:numId w:val="0"/>
          <w:ilvl w:val="0"/>
        </w:numPr>
        <w:ind w:left="0" w:firstLine="708"/>
        <w:jc w:val="both"/>
        <w:outlineLvl w:val="1"/>
        <w:rPr>
          <w:szCs w:val="28"/>
          <w:lang w:val="ru-RU"/>
        </w:rPr>
      </w:pPr>
      <w:r>
        <w:rPr>
          <w:szCs w:val="28"/>
          <w:lang w:val="ru-RU"/>
        </w:rPr>
        <w:t xml:space="preserve">3.1.2. Статью 24 «Предельные размеры земельных участков и предельные параметры строительства» изложить в следующей редакции:</w:t>
      </w:r>
    </w:p>
    <w:p>
      <w:pPr>
        <w:pStyle w:val="ConsPlusNormal1"/>
        <w:numPr>
          <w:numId w:val="0"/>
          <w:ilvl w:val="0"/>
        </w:numPr>
        <w:ind w:left="0" w:firstLine="708"/>
        <w:jc w:val="both"/>
        <w:outlineLvl w:val="1"/>
        <w:rPr>
          <w:szCs w:val="28"/>
          <w:lang w:val="ru-RU"/>
        </w:rPr>
      </w:pPr>
      <w:r>
        <w:rPr>
          <w:szCs w:val="28"/>
          <w:lang w:val="ru-RU"/>
        </w:rPr>
        <w:t xml:space="preserve">«Статья 24. Вспомогательные виды разрешенного использования земельных участков и объектов капитального строительства</w:t>
      </w:r>
    </w:p>
    <w:p>
      <w:pPr>
        <w:pStyle w:val="ConsPlusNormal1"/>
        <w:numPr>
          <w:numId w:val="0"/>
          <w:ilvl w:val="0"/>
        </w:numPr>
        <w:ind w:left="0" w:firstLine="708"/>
        <w:jc w:val="both"/>
        <w:outlineLvl w:val="1"/>
        <w:rPr>
          <w:szCs w:val="28"/>
          <w:lang w:val="ru-RU"/>
        </w:rPr>
      </w:pPr>
      <w:r>
        <w:rPr>
          <w:szCs w:val="28"/>
          <w:lang w:val="ru-RU"/>
        </w:rPr>
        <w:t xml:space="preserve"> </w:t>
      </w:r>
      <w:r>
        <w:rPr>
          <w:szCs w:val="28"/>
          <w:lang w:val="ru-RU"/>
        </w:rPr>
        <w:t xml:space="preserve">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pPr>
        <w:pStyle w:val="ConsPlusNormal1"/>
        <w:numPr>
          <w:numId w:val="0"/>
          <w:ilvl w:val="0"/>
        </w:numPr>
        <w:ind w:left="0" w:firstLine="708"/>
        <w:jc w:val="both"/>
        <w:outlineLvl w:val="1"/>
        <w:rPr>
          <w:szCs w:val="28"/>
          <w:lang w:val="ru-RU"/>
        </w:rPr>
      </w:pPr>
      <w:r>
        <w:rPr>
          <w:szCs w:val="28"/>
          <w:lang w:val="ru-RU"/>
        </w:rPr>
        <w:t xml:space="preserve">1) проезды общего пользования;</w:t>
      </w:r>
    </w:p>
    <w:p>
      <w:pPr>
        <w:pStyle w:val="ConsPlusNormal1"/>
        <w:numPr>
          <w:numId w:val="0"/>
          <w:ilvl w:val="0"/>
        </w:numPr>
        <w:ind w:left="0" w:firstLine="708"/>
        <w:jc w:val="both"/>
        <w:outlineLvl w:val="1"/>
        <w:rPr>
          <w:szCs w:val="28"/>
          <w:lang w:val="ru-RU"/>
        </w:rPr>
      </w:pPr>
      <w:r>
        <w:rPr>
          <w:szCs w:val="28"/>
          <w:lang w:val="ru-RU"/>
        </w:rPr>
        <w:t xml:space="preserve">2)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pPr>
        <w:pStyle w:val="ConsPlusNormal1"/>
        <w:numPr>
          <w:numId w:val="0"/>
          <w:ilvl w:val="0"/>
        </w:numPr>
        <w:ind w:left="0" w:firstLine="708"/>
        <w:jc w:val="both"/>
        <w:outlineLvl w:val="1"/>
        <w:rPr>
          <w:szCs w:val="28"/>
          <w:lang w:val="ru-RU"/>
        </w:rPr>
      </w:pPr>
      <w:r>
        <w:rPr>
          <w:szCs w:val="28"/>
          <w:lang w:val="ru-RU"/>
        </w:rPr>
        <w:t xml:space="preserve">3)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pPr>
        <w:pStyle w:val="ConsPlusNormal1"/>
        <w:numPr>
          <w:numId w:val="0"/>
          <w:ilvl w:val="0"/>
        </w:numPr>
        <w:ind w:left="0" w:firstLine="708"/>
        <w:jc w:val="both"/>
        <w:outlineLvl w:val="1"/>
        <w:rPr>
          <w:szCs w:val="28"/>
          <w:lang w:val="ru-RU"/>
        </w:rPr>
      </w:pPr>
      <w:r>
        <w:rPr>
          <w:szCs w:val="28"/>
          <w:lang w:val="ru-RU"/>
        </w:rPr>
        <w:t xml:space="preserve">4) автостоянки и гаражи (в том числе открытого типа, подземные и многоэтажные) для обслуживания жителей и посетителей объектов основных, условно разрешенных, а также иных вспомогательных видов использования;</w:t>
      </w:r>
    </w:p>
    <w:p>
      <w:pPr>
        <w:pStyle w:val="ConsPlusNormal1"/>
        <w:numPr>
          <w:numId w:val="0"/>
          <w:ilvl w:val="0"/>
        </w:numPr>
        <w:ind w:left="0" w:firstLine="708"/>
        <w:jc w:val="both"/>
        <w:outlineLvl w:val="1"/>
        <w:rPr>
          <w:szCs w:val="28"/>
          <w:lang w:val="ru-RU"/>
        </w:rPr>
      </w:pPr>
      <w:r>
        <w:rPr>
          <w:szCs w:val="28"/>
          <w:lang w:val="ru-RU"/>
        </w:rPr>
        <w:t xml:space="preserve">5) благоустроенные, в том числе озелененные, детские площадки, площадки для отдыха, спортивных занятий;</w:t>
      </w:r>
    </w:p>
    <w:p>
      <w:pPr>
        <w:pStyle w:val="ConsPlusNormal1"/>
        <w:numPr>
          <w:numId w:val="0"/>
          <w:ilvl w:val="0"/>
        </w:numPr>
        <w:ind w:left="0" w:firstLine="708"/>
        <w:jc w:val="both"/>
        <w:outlineLvl w:val="1"/>
        <w:rPr>
          <w:szCs w:val="28"/>
          <w:lang w:val="ru-RU"/>
        </w:rPr>
      </w:pPr>
      <w:r>
        <w:rPr>
          <w:szCs w:val="28"/>
          <w:lang w:val="ru-RU"/>
        </w:rPr>
        <w:t xml:space="preserve">6) площадки хозяйственные, в том числе площадки для мусоросборников;</w:t>
      </w:r>
    </w:p>
    <w:p>
      <w:pPr>
        <w:pStyle w:val="ConsPlusNormal1"/>
        <w:numPr>
          <w:numId w:val="0"/>
          <w:ilvl w:val="0"/>
        </w:numPr>
        <w:ind w:left="0" w:firstLine="708"/>
        <w:jc w:val="both"/>
        <w:outlineLvl w:val="1"/>
        <w:rPr>
          <w:szCs w:val="28"/>
          <w:lang w:val="ru-RU"/>
        </w:rPr>
      </w:pPr>
      <w:r>
        <w:rPr>
          <w:szCs w:val="28"/>
          <w:lang w:val="ru-RU"/>
        </w:rPr>
        <w:t xml:space="preserve">7) общественные туалеты.</w:t>
      </w:r>
    </w:p>
    <w:p>
      <w:pPr>
        <w:pStyle w:val="ConsPlusNormal1"/>
        <w:numPr>
          <w:numId w:val="0"/>
          <w:ilvl w:val="0"/>
        </w:numPr>
        <w:ind w:left="0" w:firstLine="708"/>
        <w:jc w:val="both"/>
        <w:outlineLvl w:val="1"/>
        <w:rPr>
          <w:szCs w:val="28"/>
          <w:lang w:val="ru-RU"/>
        </w:rPr>
      </w:pPr>
      <w:r>
        <w:rPr>
          <w:szCs w:val="28"/>
          <w:lang w:val="ru-RU"/>
        </w:rPr>
        <w:t xml:space="preserve">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pPr>
        <w:pStyle w:val="ConsPlusNormal1"/>
        <w:numPr>
          <w:numId w:val="0"/>
          <w:ilvl w:val="0"/>
        </w:numPr>
        <w:ind w:left="0" w:firstLine="708"/>
        <w:jc w:val="both"/>
        <w:outlineLvl w:val="1"/>
        <w:rPr>
          <w:szCs w:val="28"/>
          <w:lang w:val="ru-RU"/>
        </w:rPr>
      </w:pPr>
      <w:r>
        <w:rPr>
          <w:szCs w:val="28"/>
          <w:lang w:val="ru-RU"/>
        </w:rPr>
        <w:t xml:space="preserve">3. Суммарная площадь зданий, строений, сооружений (помещений), являющихся объектами вспомогательных видов разрешенного использования, расположенных на территории одного земельного участка, не должна превышать 30 процентов общей площади зданий, строений, сооружений, расположенных на территории соответствующего земельного участка.</w:t>
      </w:r>
    </w:p>
    <w:p>
      <w:pPr>
        <w:pStyle w:val="ConsPlusNormal1"/>
        <w:numPr>
          <w:numId w:val="0"/>
          <w:ilvl w:val="0"/>
        </w:numPr>
        <w:ind w:left="0" w:firstLine="708"/>
        <w:jc w:val="both"/>
        <w:outlineLvl w:val="1"/>
        <w:rPr>
          <w:szCs w:val="28"/>
          <w:lang w:val="ru-RU"/>
        </w:rPr>
      </w:pPr>
      <w:r>
        <w:rPr>
          <w:szCs w:val="28"/>
          <w:lang w:val="ru-RU"/>
        </w:rPr>
        <w:t xml:space="preserve">4. Суммарная площадь земельного участка, занимаемая объектами вспомогательных видов разрешенного использования, не должна превышать 50 процентов общей площади территории соответствующего земельного участка, если превышение не может быть обосновано требованиями настоящих Правил.</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3.1.</w:t>
      </w:r>
      <w:r>
        <w:rPr>
          <w:szCs w:val="28"/>
          <w:lang w:val="ru-RU"/>
        </w:rPr>
        <w:t xml:space="preserve">3.</w:t>
      </w:r>
      <w:r>
        <w:rPr>
          <w:rFonts w:eastAsia="Times New Roman"/>
          <w:szCs w:val="28"/>
          <w:lang w:val="ru-RU"/>
        </w:rPr>
        <w:t xml:space="preserve"> Стать</w:t>
      </w:r>
      <w:r>
        <w:rPr>
          <w:szCs w:val="28"/>
          <w:lang w:val="ru-RU"/>
        </w:rPr>
        <w:t xml:space="preserve">и</w:t>
      </w:r>
      <w:r>
        <w:rPr>
          <w:rFonts w:eastAsia="Times New Roman"/>
          <w:szCs w:val="28"/>
          <w:lang w:val="ru-RU"/>
        </w:rPr>
        <w:t xml:space="preserve"> 25</w:t>
      </w:r>
      <w:r>
        <w:rPr>
          <w:szCs w:val="28"/>
          <w:lang w:val="ru-RU"/>
        </w:rPr>
        <w:t xml:space="preserve">, 25.1 - 25.20</w:t>
      </w:r>
      <w:r>
        <w:rPr>
          <w:rFonts w:eastAsia="Times New Roman"/>
          <w:szCs w:val="28"/>
          <w:lang w:val="ru-RU"/>
        </w:rPr>
        <w:t xml:space="preserve"> изложить в новой редакции согласно приложению 1 к настоящим Изменениям.</w:t>
      </w:r>
    </w:p>
    <w:p>
      <w:pPr>
        <w:pStyle w:val="NormalWeb"/>
        <w:keepNext w:val="0"/>
        <w:keepLines w:val="0"/>
        <w:widowControl/>
        <w:spacing w:before="0" w:beforeAutospacing="0" w:after="0" w:afterAutospacing="0" w:line="285" w:lineRule="atLeast"/>
        <w:ind w:left="0" w:right="0" w:firstLine="540"/>
        <w:jc w:val="both"/>
        <w:rPr>
          <w:rFonts w:ascii="Times New Roman" w:hAnsi="Times New Roman" w:eastAsia="Times New Roman" w:cs="Times New Roman"/>
          <w:sz w:val="28"/>
          <w:szCs w:val="28"/>
          <w:lang w:val="en-US" w:eastAsia="ru-RU" w:bidi="ar-SA"/>
        </w:rPr>
      </w:pPr>
      <w:r>
        <w:rPr>
          <w:rFonts w:eastAsia="Times New Roman"/>
          <w:szCs w:val="28"/>
          <w:lang w:val="ru-RU"/>
        </w:rPr>
        <w:tab/>
      </w:r>
      <w:r>
        <w:rPr>
          <w:rFonts w:eastAsia="Times New Roman" w:cs="Times New Roman"/>
          <w:sz w:val="28"/>
          <w:szCs w:val="28"/>
          <w:lang w:val="ru-RU" w:eastAsia="ru-RU" w:bidi="ar-SA"/>
        </w:rPr>
        <w:t xml:space="preserve">3.1.</w:t>
      </w:r>
      <w:r>
        <w:rPr>
          <w:rFonts w:cs="Times New Roman"/>
          <w:sz w:val="28"/>
          <w:szCs w:val="28"/>
          <w:lang w:val="en-US" w:eastAsia="ru-RU" w:bidi="ar-SA"/>
        </w:rPr>
        <w:t xml:space="preserve">4</w:t>
      </w:r>
      <w:r>
        <w:rPr>
          <w:rFonts w:eastAsia="Times New Roman" w:cs="Times New Roman"/>
          <w:sz w:val="28"/>
          <w:szCs w:val="28"/>
          <w:lang w:val="ru-RU" w:eastAsia="ru-RU" w:bidi="ar-SA"/>
        </w:rPr>
        <w:t xml:space="preserve">. Дополнить статьей 27 «Требования к архитектурно-градостроительному облику объектов капитального строительства</w:t>
      </w:r>
      <w:r>
        <w:rPr>
          <w:rFonts w:eastAsia="Times New Roman" w:cs="Times New Roman"/>
          <w:sz w:val="28"/>
          <w:szCs w:val="28"/>
          <w:lang w:val="en-US" w:eastAsia="ru-RU" w:bidi="ar-SA"/>
        </w:rPr>
        <w:t xml:space="preserve">» согласно приложению 2 к настоящим Изменениям.</w:t>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val="ru-RU" w:eastAsia="en-US"/>
        </w:rPr>
        <w:t xml:space="preserve">Заместитель главы</w:t>
      </w:r>
      <w:r>
        <w:rPr>
          <w:rFonts w:ascii="Times New Roman" w:hAnsi="Times New Roman" w:eastAsia="Times New Roman" w:cs="Times New Roman"/>
          <w:sz w:val="28"/>
          <w:szCs w:val="28"/>
          <w:lang w:eastAsia="en-US"/>
        </w:rPr>
        <w:t xml:space="preserve"> администрации </w:t>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Петровского </w:t>
      </w:r>
      <w:r>
        <w:rPr>
          <w:rFonts w:ascii="Times New Roman" w:hAnsi="Times New Roman" w:eastAsia="Times New Roman" w:cs="Times New Roman"/>
          <w:sz w:val="28"/>
          <w:szCs w:val="28"/>
          <w:lang w:val="ru-RU" w:eastAsia="en-US"/>
        </w:rPr>
        <w:t xml:space="preserve">муниципального</w:t>
      </w:r>
      <w:r>
        <w:rPr>
          <w:rFonts w:ascii="Times New Roman" w:hAnsi="Times New Roman" w:eastAsia="Times New Roman" w:cs="Times New Roman"/>
          <w:sz w:val="28"/>
          <w:szCs w:val="28"/>
          <w:lang w:eastAsia="en-US"/>
        </w:rPr>
        <w:t xml:space="preserve"> округа </w:t>
      </w:r>
    </w:p>
    <w:p>
      <w:pPr>
        <w:pStyle w:val="NoSpacing"/>
        <w:spacing w:line="240" w:lineRule="exact"/>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Ставропольского края</w:t>
        <w:tab/>
        <w:tab/>
        <w:tab/>
        <w:tab/>
        <w:tab/>
        <w:tab/>
        <w:t xml:space="preserve">                     Ю.В.Петрич</w:t>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708" w:firstLine="0"/>
        <w:jc w:val="both"/>
        <w:outlineLvl w:val="1"/>
        <w:rPr>
          <w:rFonts w:ascii="Times New Roman" w:hAnsi="Times New Roman" w:eastAsia="Times New Roman"/>
          <w:szCs w:val="28"/>
          <w:lang w:val="ru-RU"/>
        </w:rPr>
        <w:sectPr>
          <w:footerReference w:type="even" r:id="rId7"/>
          <w:footerReference w:type="default" r:id="rId8"/>
          <w:footerReference w:type="first" r:id="rId9"/>
          <w:type w:val="nextPage"/>
          <w:pgSz w:w="11906" w:h="16838"/>
          <w:pgMar w:top="1134" w:right="567" w:bottom="1134" w:left="1985" w:header="0" w:footer="510" w:gutter="0"/>
          <w:cols w:space="708"/>
          <w:docGrid w:linePitch="360"/>
        </w:sectPr>
      </w:pPr>
      <w:r>
        <w:rPr>
          <w:rFonts w:eastAsia="Times New Roman"/>
          <w:szCs w:val="28"/>
          <w:lang w:val="ru-RU"/>
        </w:rPr>
      </w:r>
    </w:p>
    <w:tbl>
      <w:tblPr>
        <w:tblStyle w:val="39"/>
        <w:tblW w:w="6320" w:type="dxa"/>
        <w:tblInd w:w="8469" w:type="dxa"/>
        <w:tblLayout w:type="fixed"/>
        <w:tblCellMar>
          <w:left w:w="108" w:type="dxa"/>
          <w:top w:w="0" w:type="dxa"/>
          <w:right w:w="108" w:type="dxa"/>
          <w:bottom w:w="0" w:type="dxa"/>
        </w:tblCellMar>
      </w:tblPr>
      <w:tblGrid>
        <w:gridCol w:w="6320"/>
      </w:tblGrid>
      <w:tr>
        <w:trPr/>
        <w:tc>
          <w:tcPr>
            <w:tcW w:w="6320" w:type="dxa"/>
            <w:tcBorders>
              <w:top w:val="none"/>
              <w:left w:val="none"/>
              <w:bottom w:val="none"/>
              <w:right w:val="none"/>
            </w:tcBorders>
          </w:tcPr>
          <w:p>
            <w:pPr>
              <w:pStyle w:val="NoSpacing"/>
              <w:widowControl/>
              <w:spacing w:before="0" w:after="0" w:line="240" w:lineRule="exact"/>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w:t>
            </w:r>
            <w:r>
              <w:rPr>
                <w:rFonts w:ascii="Times New Roman" w:hAnsi="Times New Roman" w:cs="Times New Roman"/>
                <w:sz w:val="28"/>
                <w:szCs w:val="28"/>
                <w:lang w:val="ru-RU"/>
              </w:rPr>
              <w:t xml:space="preserve">1</w:t>
            </w:r>
          </w:p>
          <w:p>
            <w:pPr>
              <w:pStyle w:val="ConsPlusNormal1"/>
              <w:numPr>
                <w:numId w:val="0"/>
                <w:ilvl w:val="0"/>
              </w:numPr>
              <w:spacing w:before="0" w:after="0" w:line="240" w:lineRule="exact"/>
              <w:ind w:firstLine="709"/>
              <w:jc w:val="center"/>
              <w:outlineLvl w:val="1"/>
              <w:rPr>
                <w:szCs w:val="28"/>
              </w:rPr>
            </w:pPr>
            <w:r>
              <w:rPr>
                <w:szCs w:val="28"/>
              </w:rPr>
              <w:t xml:space="preserve">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numPr>
                <w:numId w:val="0"/>
                <w:ilvl w:val="0"/>
              </w:numPr>
              <w:spacing w:before="0" w:after="0" w:line="240" w:lineRule="exact"/>
              <w:ind w:firstLine="709"/>
              <w:jc w:val="center"/>
              <w:outlineLvl w:val="1"/>
              <w:rPr>
                <w:szCs w:val="28"/>
              </w:rPr>
            </w:pPr>
            <w:r>
              <w:rPr>
                <w:szCs w:val="28"/>
              </w:rPr>
              <w:t xml:space="preserve">(в редакции от 20 декабря 2022 г.</w:t>
            </w:r>
          </w:p>
          <w:p>
            <w:pPr>
              <w:pStyle w:val="ConsPlusNormal1"/>
              <w:numPr>
                <w:numId w:val="0"/>
                <w:ilvl w:val="0"/>
              </w:numPr>
              <w:spacing w:before="0" w:after="0" w:line="240" w:lineRule="exact"/>
              <w:ind w:firstLine="709"/>
              <w:jc w:val="center"/>
              <w:outlineLvl w:val="1"/>
              <w:rPr>
                <w:rFonts w:ascii="Times New Roman" w:hAnsi="Times New Roman" w:eastAsia="Times New Roman"/>
                <w:position w:val="0"/>
                <w:sz w:val="20"/>
                <w:szCs w:val="28"/>
                <w:vertAlign w:val="baseline"/>
                <w:lang w:val="ru-RU"/>
              </w:rPr>
            </w:pPr>
            <w:r>
              <w:rPr>
                <w:szCs w:val="28"/>
              </w:rPr>
              <w:t xml:space="preserve">№ </w:t>
            </w:r>
            <w:r>
              <w:rPr>
                <w:szCs w:val="28"/>
              </w:rPr>
              <w:t xml:space="preserve">2106</w:t>
            </w:r>
            <w:r>
              <w:rPr>
                <w:szCs w:val="28"/>
                <w:lang w:val="ru-RU"/>
              </w:rPr>
              <w:t xml:space="preserve">, от</w:t>
            </w:r>
            <w:r>
              <w:rPr>
                <w:szCs w:val="28"/>
              </w:rPr>
              <w:t xml:space="preserve"> 11 октября 2023 г. № 1643)</w:t>
            </w:r>
          </w:p>
        </w:tc>
      </w:tr>
    </w:tbl>
    <w:p>
      <w:pPr>
        <w:pStyle w:val="ConsPlusNormal1"/>
        <w:numPr>
          <w:numId w:val="0"/>
          <w:ilvl w:val="0"/>
        </w:numPr>
        <w:spacing w:before="240" w:after="0"/>
        <w:jc w:val="both"/>
        <w:outlineLvl w:val="1"/>
        <w:rPr>
          <w:b/>
          <w:sz w:val="24"/>
          <w:szCs w:val="24"/>
        </w:rPr>
      </w:pPr>
      <w:bookmarkStart w:id="10" w:name="_Toc61615167"/>
      <w:bookmarkStart w:id="11" w:name="_Toc111035842"/>
      <w:r>
        <w:rPr>
          <w:b/>
          <w:sz w:val="24"/>
          <w:szCs w:val="24"/>
        </w:rPr>
        <w:t xml:space="preserve">Статья 25. Градостроительные регламенты </w:t>
      </w:r>
      <w:bookmarkEnd w:id="10"/>
      <w:bookmarkEnd w:id="11"/>
    </w:p>
    <w:p>
      <w:pPr>
        <w:pStyle w:val="ConsPlusNormal1"/>
        <w:numPr>
          <w:numId w:val="0"/>
          <w:ilvl w:val="0"/>
        </w:numPr>
        <w:spacing w:before="240" w:after="0"/>
        <w:ind w:firstLine="708"/>
        <w:jc w:val="both"/>
        <w:outlineLvl w:val="1"/>
        <w:rPr>
          <w:b w:val="0"/>
          <w:bCs/>
          <w:sz w:val="24"/>
          <w:szCs w:val="24"/>
          <w:lang w:val="ru-RU"/>
        </w:rPr>
      </w:pPr>
      <w:r>
        <w:rPr>
          <w:b w:val="0"/>
          <w:bCs/>
          <w:sz w:val="24"/>
          <w:szCs w:val="24"/>
          <w:lang w:val="ru-RU"/>
        </w:rPr>
        <w:t xml:space="preserve">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рекламных конструкций, информационных и геодезических знаков.</w:t>
      </w:r>
    </w:p>
    <w:p>
      <w:pPr>
        <w:pStyle w:val="ConsPlusNormal1"/>
        <w:numPr>
          <w:numId w:val="0"/>
          <w:ilvl w:val="0"/>
        </w:numPr>
        <w:spacing w:before="240" w:after="240"/>
        <w:jc w:val="both"/>
        <w:outlineLvl w:val="3"/>
        <w:rPr>
          <w:b/>
          <w:sz w:val="24"/>
          <w:szCs w:val="24"/>
          <w:lang w:val="ru-RU"/>
        </w:rPr>
      </w:pPr>
      <w:bookmarkStart w:id="12" w:name="_Toc14774928"/>
      <w:r>
        <w:rPr>
          <w:b/>
          <w:sz w:val="24"/>
          <w:szCs w:val="24"/>
        </w:rPr>
        <w:t xml:space="preserve">Статья 25.1. Ж-1. </w:t>
      </w:r>
      <w:bookmarkEnd w:id="12"/>
      <w:r>
        <w:rPr>
          <w:b/>
          <w:sz w:val="24"/>
          <w:szCs w:val="24"/>
        </w:rPr>
        <w:t xml:space="preserve">Зона жилой малоэтажной застрой</w:t>
      </w:r>
      <w:r>
        <w:rPr>
          <w:b/>
          <w:sz w:val="24"/>
          <w:szCs w:val="24"/>
          <w:lang w:val="ru-RU"/>
        </w:rPr>
        <w:t xml:space="preserve">к</w:t>
      </w:r>
      <w:r>
        <w:rPr>
          <w:b/>
          <w:sz w:val="24"/>
          <w:szCs w:val="24"/>
        </w:rPr>
        <w:t xml:space="preserve">и</w:t>
      </w:r>
      <w:r>
        <w:rPr>
          <w:b/>
          <w:sz w:val="24"/>
          <w:szCs w:val="24"/>
          <w:lang w:val="ru-RU"/>
        </w:rPr>
        <w:t xml:space="preserve"> </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Для индивидуального жилищного строительства (2.1)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500 - 3000</w:t>
            </w:r>
          </w:p>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Style50"/>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Блокированная жилая застройка</w:t>
            </w:r>
            <w:r>
              <w:rPr>
                <w:rFonts w:ascii="Times New Roman" w:hAnsi="Times New Roman" w:eastAsia="Times New Roman" w:cs="Times New Roman"/>
                <w:sz w:val="18"/>
                <w:szCs w:val="18"/>
                <w:lang w:val="en-US" w:eastAsia="ru-RU" w:bidi="ar-SA"/>
              </w:rPr>
              <w:t xml:space="preserve"> (2.3)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200-3000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(из расчета на один блок)</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до жилого дома</w:t>
            </w:r>
            <w:r>
              <w:rPr>
                <w:rFonts w:ascii="Times New Roman" w:hAnsi="Times New Roman" w:eastAsia="Times New Roman" w:cs="Times New Roman"/>
                <w:sz w:val="18"/>
                <w:szCs w:val="18"/>
                <w:lang w:val="en-US" w:eastAsia="ru-RU" w:bidi="ar-SA"/>
              </w:rPr>
              <w:t xml:space="preserve">, блокированного с другим жилым домом</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0 - от смежного земельного участка на котором расположен жилой дом, блокированный с другим жилым домом;</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иных</w:t>
            </w: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смежных земельных участков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sz w:val="18"/>
                <w:szCs w:val="18"/>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Хранение автотранспорта</w:t>
            </w:r>
            <w:r>
              <w:rPr>
                <w:rFonts w:ascii="Times New Roman" w:hAnsi="Times New Roman" w:eastAsia="Times New Roman" w:cs="Times New Roman"/>
                <w:sz w:val="18"/>
                <w:szCs w:val="18"/>
                <w:lang w:val="en-US" w:eastAsia="ru-RU" w:bidi="ar-SA"/>
              </w:rPr>
              <w:t xml:space="preserve"> (2.7.1)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Размещение гаражей для собственных нужд</w:t>
            </w:r>
            <w:r>
              <w:rPr>
                <w:rFonts w:ascii="Times New Roman" w:hAnsi="Times New Roman" w:eastAsia="Times New Roman" w:cs="Times New Roman"/>
                <w:sz w:val="18"/>
                <w:szCs w:val="18"/>
                <w:lang w:val="en-US" w:eastAsia="ru-RU" w:bidi="ar-SA"/>
              </w:rPr>
              <w:t xml:space="preserve"> (2.7.2)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30-100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Административные здания организаций, обеспечивающих 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(3.1.2)</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приема физических и юридических лиц в связи с предоставлением им коммунальных услуг</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Социальное обслуживание</w:t>
            </w:r>
            <w:r>
              <w:rPr>
                <w:rFonts w:ascii="Times New Roman" w:hAnsi="Times New Roman" w:eastAsia="Times New Roman" w:cs="Times New Roman"/>
                <w:color w:val="auto"/>
                <w:sz w:val="18"/>
                <w:szCs w:val="18"/>
                <w:lang w:val="en-US" w:eastAsia="ru-RU" w:bidi="ar-SA"/>
              </w:rPr>
              <w:t xml:space="preserve"> (3.2)</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2">
              <w:r>
                <w:rPr>
                  <w:rFonts w:eastAsia="Times New Roman" w:cs="Times New Roman"/>
                  <w:color w:val="auto"/>
                  <w:sz w:val="18"/>
                  <w:szCs w:val="18"/>
                  <w:lang w:val="ru-RU" w:eastAsia="ru-RU" w:bidi="ar-SA"/>
                </w:rPr>
                <w:t xml:space="preserve">кодами 3.2.1</w:t>
              </w:r>
            </w:hyperlink>
            <w:r>
              <w:rPr>
                <w:rFonts w:eastAsia="Times New Roman" w:cs="Times New Roman"/>
                <w:color w:val="auto"/>
                <w:sz w:val="18"/>
                <w:szCs w:val="18"/>
                <w:lang w:val="ru-RU" w:eastAsia="ru-RU" w:bidi="ar-SA"/>
              </w:rPr>
              <w:t xml:space="preserve"> - </w:t>
            </w:r>
            <w:hyperlink r:id="rId23">
              <w:r>
                <w:rPr>
                  <w:rFonts w:eastAsia="Times New Roman" w:cs="Times New Roman"/>
                  <w:color w:val="auto"/>
                  <w:sz w:val="18"/>
                  <w:szCs w:val="18"/>
                  <w:lang w:val="ru-RU" w:eastAsia="ru-RU" w:bidi="ar-SA"/>
                </w:rPr>
                <w:t xml:space="preserve">3.2.4</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Дома социального обслуживания</w:t>
            </w:r>
            <w:r>
              <w:rPr>
                <w:rFonts w:ascii="Times New Roman" w:hAnsi="Times New Roman" w:eastAsia="Times New Roman" w:cs="Times New Roman"/>
                <w:color w:val="auto"/>
                <w:sz w:val="18"/>
                <w:szCs w:val="18"/>
                <w:lang w:val="en-US" w:eastAsia="ru-RU" w:bidi="ar-SA"/>
              </w:rPr>
              <w:t xml:space="preserve"> (3.2.1)</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для временного размещения вынужденных переселенцев, лиц, признанных беженцами</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Оказание социальной помощи населению</w:t>
            </w:r>
            <w:r>
              <w:rPr>
                <w:rFonts w:ascii="Times New Roman" w:hAnsi="Times New Roman" w:eastAsia="Times New Roman" w:cs="Times New Roman"/>
                <w:color w:val="auto"/>
                <w:sz w:val="18"/>
                <w:szCs w:val="18"/>
                <w:lang w:val="en-US" w:eastAsia="ru-RU" w:bidi="ar-SA"/>
              </w:rPr>
              <w:t xml:space="preserve"> (3.2.2)</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некоммерческих фондов, благотворительных организаций, клубов по интересам</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Оказание услуг связи</w:t>
            </w:r>
            <w:r>
              <w:rPr>
                <w:rFonts w:ascii="Times New Roman" w:hAnsi="Times New Roman" w:eastAsia="Times New Roman" w:cs="Times New Roman"/>
                <w:color w:val="auto"/>
                <w:sz w:val="18"/>
                <w:szCs w:val="18"/>
                <w:lang w:val="en-US" w:eastAsia="ru-RU" w:bidi="ar-SA"/>
              </w:rPr>
              <w:t xml:space="preserve"> (3.2.3)</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Здравоохранение</w:t>
            </w:r>
            <w:r>
              <w:rPr>
                <w:rFonts w:ascii="Times New Roman" w:hAnsi="Times New Roman" w:eastAsia="Times New Roman" w:cs="Times New Roman"/>
                <w:color w:val="auto"/>
                <w:sz w:val="18"/>
                <w:szCs w:val="18"/>
                <w:lang w:val="en-US" w:eastAsia="ru-RU" w:bidi="ar-SA"/>
              </w:rPr>
              <w:t xml:space="preserve"> (3.4)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Амбулаторно-поликлиническое обслуживание</w:t>
            </w:r>
            <w:r>
              <w:rPr>
                <w:rFonts w:ascii="Times New Roman" w:hAnsi="Times New Roman" w:eastAsia="Times New Roman" w:cs="Times New Roman"/>
                <w:color w:val="auto"/>
                <w:sz w:val="18"/>
                <w:szCs w:val="18"/>
                <w:lang w:val="en-US" w:eastAsia="ru-RU" w:bidi="ar-SA"/>
              </w:rPr>
              <w:t xml:space="preserve"> (3.4.1)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rHeight w:val="2487"/>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Дошкольное, начальное и среднее общее образование</w:t>
            </w:r>
            <w:r>
              <w:rPr>
                <w:rFonts w:ascii="Times New Roman" w:hAnsi="Times New Roman" w:eastAsia="Times New Roman" w:cs="Times New Roman"/>
                <w:color w:val="auto"/>
                <w:sz w:val="18"/>
                <w:szCs w:val="18"/>
                <w:lang w:val="en-US" w:eastAsia="ru-RU" w:bidi="ar-SA"/>
              </w:rPr>
              <w:t xml:space="preserve"> (3.5.1)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Религиозное управление и образование</w:t>
            </w:r>
            <w:r>
              <w:rPr>
                <w:rFonts w:ascii="Times New Roman" w:hAnsi="Times New Roman" w:eastAsia="Times New Roman" w:cs="Times New Roman"/>
                <w:color w:val="auto"/>
                <w:sz w:val="18"/>
                <w:szCs w:val="18"/>
                <w:lang w:val="en-US" w:eastAsia="ru-RU" w:bidi="ar-SA"/>
              </w:rPr>
              <w:t xml:space="preserve"> (3.7.2)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 </w:t>
            </w:r>
            <w:r>
              <w:rPr>
                <w:rFonts w:ascii="Times New Roman" w:hAnsi="Times New Roman" w:eastAsia="Times New Roman" w:cs="Times New Roman"/>
                <w:color w:val="auto"/>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внутреннего правопорядка</w:t>
            </w:r>
            <w:r>
              <w:rPr>
                <w:rFonts w:ascii="Times New Roman" w:hAnsi="Times New Roman" w:eastAsia="Times New Roman" w:cs="Times New Roman"/>
                <w:color w:val="auto"/>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огородничества</w:t>
            </w:r>
            <w:r>
              <w:rPr>
                <w:rFonts w:ascii="Times New Roman" w:hAnsi="Times New Roman" w:eastAsia="Times New Roman" w:cs="Times New Roman"/>
                <w:color w:val="auto"/>
                <w:sz w:val="18"/>
                <w:szCs w:val="18"/>
                <w:lang w:val="en-US" w:eastAsia="ru-RU" w:bidi="ar-SA"/>
              </w:rPr>
              <w:t xml:space="preserve"> (13.1)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200-500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садоводства</w:t>
            </w:r>
            <w:r>
              <w:rPr>
                <w:rFonts w:ascii="Times New Roman" w:hAnsi="Times New Roman" w:eastAsia="Times New Roman" w:cs="Times New Roman"/>
                <w:color w:val="auto"/>
                <w:sz w:val="18"/>
                <w:szCs w:val="18"/>
                <w:lang w:val="en-US" w:eastAsia="ru-RU" w:bidi="ar-SA"/>
              </w:rPr>
              <w:t xml:space="preserve"> (13.2)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300-1500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w:t>
            </w:r>
            <w:r>
              <w:rPr>
                <w:rFonts w:ascii="Times New Roman" w:hAnsi="Times New Roman" w:eastAsia="Times New Roman" w:cs="Times New Roman"/>
                <w:sz w:val="18"/>
                <w:szCs w:val="18"/>
                <w:lang w:val="en-US" w:eastAsia="ru-RU" w:bidi="ar-SA"/>
              </w:rPr>
              <w:t xml:space="preserve"> садового дома,</w:t>
            </w:r>
            <w:r>
              <w:rPr>
                <w:rFonts w:ascii="Times New Roman" w:hAnsi="Times New Roman" w:eastAsia="Times New Roman" w:cs="Times New Roman"/>
                <w:sz w:val="18"/>
                <w:szCs w:val="18"/>
                <w:lang w:val="ru-RU" w:eastAsia="ru-RU" w:bidi="ar-SA"/>
              </w:rPr>
              <w:t xml:space="preserve">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входящие в состав общего имущества собственников индивидуальных жилых домов в малоэтажном жилом комплексе</w:t>
            </w:r>
            <w:r>
              <w:rPr>
                <w:rFonts w:ascii="Times New Roman" w:hAnsi="Times New Roman" w:eastAsia="Times New Roman" w:cs="Times New Roman"/>
                <w:color w:val="auto"/>
                <w:sz w:val="18"/>
                <w:szCs w:val="18"/>
                <w:lang w:val="en-US" w:eastAsia="ru-RU" w:bidi="ar-SA"/>
              </w:rPr>
              <w:t xml:space="preserve"> (14.0)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 </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Style50"/>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Малоэтажная многоквартирная жилая застройка</w:t>
            </w:r>
            <w:r>
              <w:rPr>
                <w:rFonts w:ascii="Times New Roman" w:hAnsi="Times New Roman" w:eastAsia="Times New Roman" w:cs="Times New Roman"/>
                <w:color w:val="auto"/>
                <w:sz w:val="18"/>
                <w:szCs w:val="18"/>
                <w:lang w:val="en-US" w:eastAsia="ru-RU" w:bidi="ar-SA"/>
              </w:rPr>
              <w:t xml:space="preserve"> (2.1.1)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малоэтажных многоквартирных домов (многоквартирные дома</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- 600;</w:t>
            </w:r>
          </w:p>
          <w:p>
            <w:pPr>
              <w:pStyle w:val="NoSpacing"/>
              <w:widowControl/>
              <w:spacing w:before="0" w:after="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Хранение автотранспорта</w:t>
            </w:r>
            <w:r>
              <w:rPr>
                <w:rFonts w:ascii="Times New Roman" w:hAnsi="Times New Roman" w:eastAsia="Times New Roman" w:cs="Times New Roman"/>
                <w:color w:val="auto"/>
                <w:sz w:val="18"/>
                <w:szCs w:val="18"/>
                <w:lang w:val="en-US" w:eastAsia="ru-RU" w:bidi="ar-SA"/>
              </w:rPr>
              <w:t xml:space="preserve"> (2.7.1)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Бытовое обслуживание</w:t>
            </w:r>
            <w:r>
              <w:rPr>
                <w:rFonts w:ascii="Times New Roman" w:hAnsi="Times New Roman" w:eastAsia="Times New Roman" w:cs="Times New Roman"/>
                <w:color w:val="auto"/>
                <w:sz w:val="18"/>
                <w:szCs w:val="18"/>
                <w:lang w:val="en-US" w:eastAsia="ru-RU" w:bidi="ar-SA"/>
              </w:rPr>
              <w:t xml:space="preserve"> (3.3)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rHeight w:val="969"/>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Осуществление религиозных обрядов</w:t>
            </w:r>
            <w:r>
              <w:rPr>
                <w:rFonts w:ascii="Times New Roman" w:hAnsi="Times New Roman" w:eastAsia="Times New Roman" w:cs="Times New Roman"/>
                <w:color w:val="auto"/>
                <w:sz w:val="18"/>
                <w:szCs w:val="18"/>
                <w:lang w:val="en-US" w:eastAsia="ru-RU" w:bidi="ar-SA"/>
              </w:rPr>
              <w:t xml:space="preserve"> (3.7.1)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Общественное управление</w:t>
            </w:r>
            <w:r>
              <w:rPr>
                <w:rFonts w:eastAsia="Times New Roman" w:cs="Times New Roman"/>
                <w:color w:val="auto"/>
                <w:sz w:val="18"/>
                <w:szCs w:val="18"/>
                <w:lang w:val="en-US" w:eastAsia="ru-RU" w:bidi="ar-SA"/>
              </w:rPr>
              <w:t xml:space="preserve"> (3.8)</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4">
              <w:r>
                <w:rPr>
                  <w:rFonts w:eastAsia="Times New Roman" w:cs="Times New Roman"/>
                  <w:color w:val="auto"/>
                  <w:sz w:val="18"/>
                  <w:szCs w:val="18"/>
                  <w:lang w:val="ru-RU" w:eastAsia="ru-RU" w:bidi="ar-SA"/>
                </w:rPr>
                <w:t xml:space="preserve">кодами 3.8.1</w:t>
              </w:r>
            </w:hyperlink>
            <w:r>
              <w:rPr>
                <w:rFonts w:eastAsia="Times New Roman" w:cs="Times New Roman"/>
                <w:color w:val="auto"/>
                <w:sz w:val="18"/>
                <w:szCs w:val="18"/>
                <w:lang w:val="ru-RU" w:eastAsia="ru-RU" w:bidi="ar-SA"/>
              </w:rPr>
              <w:t xml:space="preserve"> - </w:t>
            </w:r>
            <w:hyperlink r:id="rId25">
              <w:r>
                <w:rPr>
                  <w:rFonts w:eastAsia="Times New Roman" w:cs="Times New Roman"/>
                  <w:color w:val="auto"/>
                  <w:sz w:val="18"/>
                  <w:szCs w:val="18"/>
                  <w:lang w:val="ru-RU" w:eastAsia="ru-RU" w:bidi="ar-SA"/>
                </w:rPr>
                <w:t xml:space="preserve">3.8.2</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Государственное управление</w:t>
            </w:r>
            <w:r>
              <w:rPr>
                <w:rFonts w:eastAsia="Times New Roman" w:cs="Times New Roman"/>
                <w:color w:val="auto"/>
                <w:sz w:val="18"/>
                <w:szCs w:val="18"/>
                <w:lang w:val="en-US" w:eastAsia="ru-RU" w:bidi="ar-SA"/>
              </w:rPr>
              <w:t xml:space="preserve"> (3.8.1)</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Ветеринарное обслуживание</w:t>
            </w:r>
            <w:r>
              <w:rPr>
                <w:rFonts w:ascii="Times New Roman" w:hAnsi="Times New Roman" w:eastAsia="Times New Roman" w:cs="Times New Roman"/>
                <w:color w:val="auto"/>
                <w:sz w:val="18"/>
                <w:szCs w:val="18"/>
                <w:lang w:val="en-US" w:eastAsia="ru-RU" w:bidi="ar-SA"/>
              </w:rPr>
              <w:t xml:space="preserve"> (3.10)</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6">
              <w:r>
                <w:rPr>
                  <w:rFonts w:eastAsia="Times New Roman" w:cs="Times New Roman"/>
                  <w:color w:val="auto"/>
                  <w:sz w:val="18"/>
                  <w:szCs w:val="18"/>
                  <w:lang w:val="ru-RU" w:eastAsia="ru-RU" w:bidi="ar-SA"/>
                </w:rPr>
                <w:t xml:space="preserve">кодами 3.10.1</w:t>
              </w:r>
            </w:hyperlink>
            <w:r>
              <w:rPr>
                <w:rFonts w:eastAsia="Times New Roman" w:cs="Times New Roman"/>
                <w:color w:val="auto"/>
                <w:sz w:val="18"/>
                <w:szCs w:val="18"/>
                <w:lang w:val="ru-RU" w:eastAsia="ru-RU" w:bidi="ar-SA"/>
              </w:rPr>
              <w:t xml:space="preserve"> - </w:t>
            </w:r>
            <w:hyperlink r:id="rId27">
              <w:r>
                <w:rPr>
                  <w:rFonts w:eastAsia="Times New Roman" w:cs="Times New Roman"/>
                  <w:color w:val="auto"/>
                  <w:sz w:val="18"/>
                  <w:szCs w:val="18"/>
                  <w:lang w:val="ru-RU" w:eastAsia="ru-RU" w:bidi="ar-SA"/>
                </w:rPr>
                <w:t xml:space="preserve">3.10.2</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Амбулаторное ветеринарное обслуживание</w:t>
            </w:r>
            <w:r>
              <w:rPr>
                <w:rFonts w:ascii="Times New Roman" w:hAnsi="Times New Roman" w:eastAsia="Times New Roman" w:cs="Times New Roman"/>
                <w:color w:val="auto"/>
                <w:sz w:val="18"/>
                <w:szCs w:val="18"/>
                <w:lang w:val="en-US" w:eastAsia="ru-RU" w:bidi="ar-SA"/>
              </w:rPr>
              <w:t xml:space="preserve"> (3.10.1)</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без содержания животных</w:t>
            </w:r>
          </w:p>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Деловое управление</w:t>
            </w:r>
            <w:r>
              <w:rPr>
                <w:rFonts w:eastAsia="Times New Roman" w:cs="Times New Roman"/>
                <w:color w:val="auto"/>
                <w:sz w:val="18"/>
                <w:szCs w:val="18"/>
                <w:lang w:val="en-US" w:eastAsia="ru-RU" w:bidi="ar-SA"/>
              </w:rPr>
              <w:t xml:space="preserve"> (4.1)</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Банковская и страховая деятельность</w:t>
            </w:r>
            <w:r>
              <w:rPr>
                <w:rFonts w:ascii="Times New Roman" w:hAnsi="Times New Roman" w:eastAsia="Times New Roman" w:cs="Times New Roman"/>
                <w:color w:val="auto"/>
                <w:sz w:val="18"/>
                <w:szCs w:val="18"/>
                <w:lang w:val="en-US" w:eastAsia="ru-RU" w:bidi="ar-SA"/>
              </w:rPr>
              <w:t xml:space="preserve"> (4.5)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Style46"/>
              <w:spacing w:before="0" w:after="0"/>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Ремонт автомобилей</w:t>
            </w:r>
            <w:r>
              <w:rPr>
                <w:rFonts w:ascii="Times New Roman" w:hAnsi="Times New Roman" w:eastAsia="Times New Roman" w:cs="Times New Roman"/>
                <w:color w:val="auto"/>
                <w:sz w:val="18"/>
                <w:szCs w:val="18"/>
                <w:lang w:val="en-US" w:eastAsia="ru-RU" w:bidi="ar-SA"/>
              </w:rPr>
              <w:t xml:space="preserve"> (4.9.1.4)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занятий спортом в помещениях</w:t>
            </w:r>
            <w:r>
              <w:rPr>
                <w:rFonts w:ascii="Times New Roman" w:hAnsi="Times New Roman" w:eastAsia="Times New Roman" w:cs="Times New Roman"/>
                <w:color w:val="auto"/>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Площадки для занятий спортом</w:t>
            </w:r>
            <w:r>
              <w:rPr>
                <w:rFonts w:ascii="Times New Roman" w:hAnsi="Times New Roman" w:eastAsia="Times New Roman" w:cs="Times New Roman"/>
                <w:color w:val="auto"/>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 (6.8)</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ru-RU" w:eastAsia="ru-RU" w:bidi="ar-SA"/>
              </w:rPr>
            </w:pPr>
            <w:r>
              <w:rPr>
                <w:sz w:val="18"/>
                <w:szCs w:val="18"/>
                <w:lang w:val="ru-RU"/>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ab/>
        <w:tab/>
        <w:tab/>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tab/>
        <w:tab/>
        <w:tab/>
        <w:tab/>
        <w:tab/>
        <w:tab/>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spacing w:before="240" w:after="240"/>
        <w:jc w:val="both"/>
        <w:outlineLvl w:val="3"/>
        <w:rPr>
          <w:b/>
          <w:sz w:val="24"/>
          <w:szCs w:val="24"/>
          <w:lang w:val="ru-RU"/>
        </w:rPr>
      </w:pPr>
      <w:r>
        <w:rPr>
          <w:b/>
          <w:sz w:val="24"/>
          <w:szCs w:val="24"/>
          <w:lang w:val="ru-RU"/>
        </w:rPr>
        <w:t xml:space="preserve">Статья 25.2. Ж-2. Зона жилой среднеэтажной застройки </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Малоэтажная многоквартирная жилая застройка</w:t>
            </w:r>
            <w:r>
              <w:rPr>
                <w:rFonts w:ascii="Times New Roman" w:hAnsi="Times New Roman" w:eastAsia="Times New Roman" w:cs="Times New Roman"/>
                <w:sz w:val="18"/>
                <w:szCs w:val="18"/>
                <w:lang w:val="en-US" w:eastAsia="ru-RU" w:bidi="ar-SA"/>
              </w:rPr>
              <w:t xml:space="preserve"> (2.1.1)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малоэтажных многоквартирных домов (многоквартирные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4</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- 1200;</w:t>
            </w:r>
          </w:p>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6</w:t>
            </w:r>
            <w:r>
              <w:rPr>
                <w:rFonts w:ascii="Times New Roman" w:hAnsi="Times New Roman" w:eastAsia="Times New Roman" w:cs="Times New Roman"/>
                <w:sz w:val="18"/>
                <w:szCs w:val="18"/>
                <w:lang w:val="ru-RU" w:eastAsia="ru-RU" w:bidi="ar-SA"/>
              </w:rPr>
              <w:t xml:space="preserve">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Блокированная жилая застройка</w:t>
            </w:r>
            <w:r>
              <w:rPr>
                <w:rFonts w:ascii="Times New Roman" w:hAnsi="Times New Roman" w:eastAsia="Times New Roman" w:cs="Times New Roman"/>
                <w:sz w:val="18"/>
                <w:szCs w:val="18"/>
                <w:lang w:val="en-US" w:eastAsia="ru-RU" w:bidi="ar-SA"/>
              </w:rPr>
              <w:t xml:space="preserve"> (2.3)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200-3000</w:t>
            </w:r>
          </w:p>
          <w:p>
            <w:pPr>
              <w:pStyle w:val="NoSpacing"/>
              <w:widowControl/>
              <w:spacing w:before="0" w:after="0"/>
              <w:jc w:val="center"/>
              <w:rPr>
                <w:rFonts w:ascii="Times New Roman" w:hAnsi="Times New Roman" w:eastAsia="Times New Roman" w:cs="Times New Roman"/>
                <w:sz w:val="18"/>
                <w:szCs w:val="18"/>
                <w:lang w:val="en-US" w:eastAsia="ru-RU" w:bidi="ar-SA"/>
              </w:rPr>
            </w:pPr>
            <w:r>
              <w:rPr>
                <w:sz w:val="18"/>
                <w:szCs w:val="18"/>
                <w:lang w:val="ru-RU"/>
              </w:rPr>
              <w:t xml:space="preserve">(из расчета на один блок)</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до жилого дома</w:t>
            </w:r>
            <w:r>
              <w:rPr>
                <w:rFonts w:ascii="Times New Roman" w:hAnsi="Times New Roman" w:eastAsia="Times New Roman" w:cs="Times New Roman"/>
                <w:sz w:val="18"/>
                <w:szCs w:val="18"/>
                <w:lang w:val="en-US" w:eastAsia="ru-RU" w:bidi="ar-SA"/>
              </w:rPr>
              <w:t xml:space="preserve">, блокированного с другим жилым домом</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0 - от смежного земельного участка на котором расположен жилой дом, блокированный с другим жилым домом;</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иных</w:t>
            </w: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смежных земельных участков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en-US" w:bidi="ar-SA"/>
              </w:rPr>
              <w:t xml:space="preserve">Среднеэтажная жилая застройка (2.5)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Размещение многоквартирных домов этажностью не выше восьми этажей;</w:t>
            </w:r>
          </w:p>
          <w:p>
            <w:pPr>
              <w:pStyle w:val="NoSpacing"/>
              <w:widowControl/>
              <w:spacing w:before="0" w:after="0"/>
              <w:jc w:val="both"/>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благоустройство и озеленение;</w:t>
            </w:r>
          </w:p>
          <w:p>
            <w:pPr>
              <w:pStyle w:val="NoSpacing"/>
              <w:widowControl/>
              <w:spacing w:before="0" w:after="0"/>
              <w:jc w:val="both"/>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размещение подземных гаражей и автостоянок;</w:t>
            </w:r>
          </w:p>
          <w:p>
            <w:pPr>
              <w:pStyle w:val="NoSpacing"/>
              <w:widowControl/>
              <w:spacing w:before="0" w:after="0"/>
              <w:jc w:val="both"/>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обустройство спортивных и детских площадок, площадок для отдыха;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8</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35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200-3000</w:t>
            </w:r>
          </w:p>
          <w:p>
            <w:pPr>
              <w:pStyle w:val="NoSpacing"/>
              <w:widowControl/>
              <w:spacing w:before="0" w:after="0"/>
              <w:jc w:val="center"/>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ru-RU" w:eastAsia="en-US" w:bidi="ar-SA"/>
              </w:rPr>
              <w:t xml:space="preserve">(из расчета на один блок)</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en-US" w:bidi="ar-SA"/>
              </w:rPr>
            </w:pPr>
            <w:r>
              <w:rPr>
                <w:rFonts w:ascii="Times New Roman" w:hAnsi="Times New Roman" w:eastAsia="Times New Roman" w:cs="Times New Roman"/>
                <w:sz w:val="18"/>
                <w:szCs w:val="18"/>
                <w:lang w:val="en-US" w:eastAsia="ru-RU" w:bidi="ar-SA"/>
              </w:rPr>
              <w:t xml:space="preserve">4</w:t>
            </w:r>
            <w:r>
              <w:rPr>
                <w:rFonts w:ascii="Times New Roman" w:hAnsi="Times New Roman" w:eastAsia="Times New Roman" w:cs="Times New Roman"/>
                <w:sz w:val="18"/>
                <w:szCs w:val="18"/>
                <w:lang w:val="ru-RU" w:eastAsia="ru-RU" w:bidi="ar-SA"/>
              </w:rPr>
              <w:t xml:space="preserve">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rmalWeb"/>
              <w:keepNext w:val="0"/>
              <w:keepLines w:val="0"/>
              <w:widowControl/>
              <w:spacing w:before="0" w:beforeAutospacing="0" w:after="0" w:afterAutospacing="0"/>
              <w:ind w:left="0" w:right="0"/>
              <w:jc w:val="both"/>
              <w:rPr>
                <w:sz w:val="18"/>
                <w:szCs w:val="18"/>
              </w:rPr>
            </w:pPr>
            <w:r>
              <w:rPr>
                <w:rFonts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Предоставление коммунальных услуг</w:t>
            </w:r>
            <w:r>
              <w:rPr>
                <w:rFonts w:ascii="Times New Roman" w:hAnsi="Times New Roman" w:eastAsia="Times New Roman" w:cs="Times New Roman"/>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Общежития</w:t>
            </w:r>
            <w:r>
              <w:rPr>
                <w:rFonts w:ascii="Times New Roman" w:hAnsi="Times New Roman" w:eastAsia="Times New Roman" w:cs="Times New Roman"/>
                <w:sz w:val="18"/>
                <w:szCs w:val="18"/>
                <w:lang w:val="en-US" w:eastAsia="ru-RU" w:bidi="ar-SA"/>
              </w:rPr>
              <w:t xml:space="preserve"> (3.2.4)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gtFrame="4.7">
              <w:r>
                <w:rPr>
                  <w:rFonts w:ascii="Times New Roman" w:hAnsi="Times New Roman" w:eastAsia="Times New Roman" w:cs="Times New Roman"/>
                  <w:sz w:val="18"/>
                  <w:szCs w:val="18"/>
                  <w:lang w:val="ru-RU" w:eastAsia="ru-RU" w:bidi="ar-SA"/>
                </w:rPr>
                <w:t xml:space="preserve">кодом 4.7</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- 1200;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Здравоохранение</w:t>
            </w:r>
            <w:r>
              <w:rPr>
                <w:rFonts w:ascii="Times New Roman" w:hAnsi="Times New Roman" w:eastAsia="Times New Roman" w:cs="Times New Roman"/>
                <w:sz w:val="18"/>
                <w:szCs w:val="18"/>
                <w:lang w:val="en-US" w:eastAsia="ru-RU" w:bidi="ar-SA"/>
              </w:rPr>
              <w:t xml:space="preserve"> (3.4)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Амбулаторно-поликлиническое обслуживание</w:t>
            </w:r>
            <w:r>
              <w:rPr>
                <w:rFonts w:ascii="Times New Roman" w:hAnsi="Times New Roman" w:eastAsia="Times New Roman" w:cs="Times New Roman"/>
                <w:sz w:val="18"/>
                <w:szCs w:val="18"/>
                <w:lang w:val="en-US" w:eastAsia="ru-RU" w:bidi="ar-SA"/>
              </w:rPr>
              <w:t xml:space="preserve">(3.4.1)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Дошкольное, начальное и среднее общее образование</w:t>
            </w:r>
            <w:r>
              <w:rPr>
                <w:rFonts w:ascii="Times New Roman" w:hAnsi="Times New Roman" w:eastAsia="Times New Roman" w:cs="Times New Roman"/>
                <w:sz w:val="18"/>
                <w:szCs w:val="18"/>
                <w:lang w:val="en-US" w:eastAsia="ru-RU" w:bidi="ar-SA"/>
              </w:rPr>
              <w:t xml:space="preserve">(3.5.1)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Спорт</w:t>
            </w:r>
            <w:r>
              <w:rPr>
                <w:rFonts w:ascii="Times New Roman" w:hAnsi="Times New Roman" w:eastAsia="Times New Roman" w:cs="Times New Roman"/>
                <w:sz w:val="18"/>
                <w:szCs w:val="18"/>
                <w:lang w:val="en-US" w:eastAsia="ru-RU" w:bidi="ar-SA"/>
              </w:rPr>
              <w:t xml:space="preserve"> (5.1)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8">
              <w:r>
                <w:rPr>
                  <w:rFonts w:ascii="Times New Roman" w:hAnsi="Times New Roman" w:eastAsia="Times New Roman" w:cs="Times New Roman"/>
                  <w:sz w:val="18"/>
                  <w:szCs w:val="18"/>
                  <w:lang w:val="ru-RU" w:eastAsia="ru-RU" w:bidi="ar-SA"/>
                </w:rPr>
                <w:t xml:space="preserve">кодами 5.1.1</w:t>
              </w:r>
            </w:hyperlink>
            <w:r>
              <w:rPr>
                <w:rFonts w:ascii="Times New Roman" w:hAnsi="Times New Roman" w:eastAsia="Times New Roman" w:cs="Times New Roman"/>
                <w:sz w:val="18"/>
                <w:szCs w:val="18"/>
                <w:lang w:val="ru-RU" w:eastAsia="ru-RU" w:bidi="ar-SA"/>
              </w:rPr>
              <w:t xml:space="preserve"> - </w:t>
            </w:r>
            <w:hyperlink r:id="rId29">
              <w:r>
                <w:rPr>
                  <w:rFonts w:ascii="Times New Roman" w:hAnsi="Times New Roman" w:eastAsia="Times New Roman" w:cs="Times New Roman"/>
                  <w:sz w:val="18"/>
                  <w:szCs w:val="18"/>
                  <w:lang w:val="ru-RU" w:eastAsia="ru-RU" w:bidi="ar-SA"/>
                </w:rPr>
                <w:t xml:space="preserve">5.1.7</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rHeight w:val="1208"/>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Обеспечение спортивно-зрелищных мероприятий (5.1.1)</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rHeight w:val="90"/>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Обеспечение занятий спортом в помещениях</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(5.1.2)</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Площадки для занятий спортом</w:t>
            </w:r>
            <w:r>
              <w:rPr>
                <w:rFonts w:ascii="Times New Roman" w:hAnsi="Times New Roman" w:eastAsia="Times New Roman" w:cs="Times New Roman"/>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sz w:val="18"/>
                <w:szCs w:val="18"/>
                <w:lang w:val="ru-RU" w:eastAsia="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Религиозное управление и образование</w:t>
            </w:r>
            <w:r>
              <w:rPr>
                <w:rFonts w:ascii="Times New Roman" w:hAnsi="Times New Roman" w:eastAsia="Times New Roman" w:cs="Times New Roman"/>
                <w:sz w:val="18"/>
                <w:szCs w:val="18"/>
                <w:lang w:val="en-US" w:eastAsia="ru-RU" w:bidi="ar-SA"/>
              </w:rPr>
              <w:t xml:space="preserve">(3.7.2)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Стоянки транспорта общего пользования </w:t>
            </w:r>
            <w:r>
              <w:rPr>
                <w:rFonts w:ascii="Times New Roman" w:hAnsi="Times New Roman" w:eastAsia="Times New Roman" w:cs="Times New Roman"/>
                <w:sz w:val="18"/>
                <w:szCs w:val="18"/>
                <w:lang w:val="en-US" w:eastAsia="ru-RU" w:bidi="ar-SA"/>
              </w:rPr>
              <w:t xml:space="preserve">(7.2.3)</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sz w:val="18"/>
                <w:szCs w:val="18"/>
                <w:lang w:val="ru-RU" w:eastAsia="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внутреннего правопорядка</w:t>
            </w:r>
            <w:r>
              <w:rPr>
                <w:rFonts w:ascii="Times New Roman" w:hAnsi="Times New Roman" w:eastAsia="Times New Roman" w:cs="Times New Roman"/>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sz w:val="18"/>
                <w:szCs w:val="18"/>
                <w:lang w:val="ru-RU" w:eastAsia="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Улично-дорожная сеть</w:t>
            </w:r>
            <w:r>
              <w:rPr>
                <w:rFonts w:ascii="Times New Roman" w:hAnsi="Times New Roman" w:eastAsia="Times New Roman" w:cs="Times New Roman"/>
                <w:sz w:val="18"/>
                <w:szCs w:val="18"/>
                <w:lang w:val="en-US" w:eastAsia="ru-RU" w:bidi="ar-SA"/>
              </w:rPr>
              <w:t xml:space="preserve">(12.0.1)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sz w:val="18"/>
                  <w:szCs w:val="18"/>
                  <w:lang w:val="ru-RU" w:eastAsia="ru-RU" w:bidi="ar-SA"/>
                </w:rPr>
                <w:t xml:space="preserve">кодами 2.7.1</w:t>
              </w:r>
            </w:hyperlink>
            <w:r>
              <w:rPr>
                <w:rFonts w:ascii="Times New Roman" w:hAnsi="Times New Roman" w:eastAsia="Times New Roman" w:cs="Times New Roman"/>
                <w:sz w:val="18"/>
                <w:szCs w:val="18"/>
                <w:lang w:val="ru-RU" w:eastAsia="ru-RU" w:bidi="ar-SA"/>
              </w:rPr>
              <w:t xml:space="preserve">, </w:t>
            </w:r>
            <w:hyperlink w:anchor="Par382" w:tgtFrame="4.9">
              <w:r>
                <w:rPr>
                  <w:rFonts w:ascii="Times New Roman" w:hAnsi="Times New Roman" w:eastAsia="Times New Roman" w:cs="Times New Roman"/>
                  <w:sz w:val="18"/>
                  <w:szCs w:val="18"/>
                  <w:lang w:val="ru-RU" w:eastAsia="ru-RU" w:bidi="ar-SA"/>
                </w:rPr>
                <w:t xml:space="preserve">4.9</w:t>
              </w:r>
            </w:hyperlink>
            <w:r>
              <w:rPr>
                <w:rFonts w:ascii="Times New Roman" w:hAnsi="Times New Roman" w:eastAsia="Times New Roman" w:cs="Times New Roman"/>
                <w:sz w:val="18"/>
                <w:szCs w:val="18"/>
                <w:lang w:val="ru-RU" w:eastAsia="ru-RU" w:bidi="ar-SA"/>
              </w:rPr>
              <w:t xml:space="preserve">, </w:t>
            </w:r>
            <w:hyperlink w:anchor="Par567" w:tgtFrame="7.2.3">
              <w:r>
                <w:rPr>
                  <w:rFonts w:ascii="Times New Roman" w:hAnsi="Times New Roman" w:eastAsia="Times New Roman" w:cs="Times New Roman"/>
                  <w:sz w:val="18"/>
                  <w:szCs w:val="18"/>
                  <w:lang w:val="ru-RU" w:eastAsia="ru-RU" w:bidi="ar-SA"/>
                </w:rPr>
                <w:t xml:space="preserve">7.2.3</w:t>
              </w:r>
            </w:hyperlink>
            <w:r>
              <w:rPr>
                <w:rFonts w:ascii="Times New Roman" w:hAnsi="Times New Roman" w:eastAsia="Times New Roman" w:cs="Times New Roman"/>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sz w:val="18"/>
                <w:szCs w:val="18"/>
                <w:lang w:val="ru-RU" w:eastAsia="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Благоустройство территории</w:t>
            </w:r>
            <w:r>
              <w:rPr>
                <w:rFonts w:ascii="Times New Roman" w:hAnsi="Times New Roman" w:eastAsia="Times New Roman" w:cs="Times New Roman"/>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sz w:val="18"/>
                <w:szCs w:val="18"/>
                <w:lang w:val="ru-RU" w:eastAsia="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Для индивидуального жилищного строительства</w:t>
            </w:r>
            <w:r>
              <w:rPr>
                <w:rFonts w:ascii="Times New Roman" w:hAnsi="Times New Roman" w:eastAsia="Times New Roman" w:cs="Times New Roman"/>
                <w:sz w:val="18"/>
                <w:szCs w:val="18"/>
                <w:lang w:val="en-US" w:eastAsia="ru-RU" w:bidi="ar-SA"/>
              </w:rPr>
              <w:t xml:space="preserve"> (2.1)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sz w:val="18"/>
                <w:szCs w:val="18"/>
                <w:lang w:val="ru-RU"/>
              </w:rPr>
              <w:t xml:space="preserve">500-3000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Хранение автотранспорта</w:t>
            </w:r>
            <w:r>
              <w:rPr>
                <w:rFonts w:ascii="Times New Roman" w:hAnsi="Times New Roman" w:eastAsia="Times New Roman" w:cs="Times New Roman"/>
                <w:color w:val="auto"/>
                <w:sz w:val="18"/>
                <w:szCs w:val="18"/>
                <w:lang w:val="en-US" w:eastAsia="ru-RU" w:bidi="ar-SA"/>
              </w:rPr>
              <w:t xml:space="preserve"> (2.7.1)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Дома социального обслуживания</w:t>
            </w:r>
            <w:r>
              <w:rPr>
                <w:rFonts w:ascii="Times New Roman" w:hAnsi="Times New Roman" w:eastAsia="Times New Roman" w:cs="Times New Roman"/>
                <w:sz w:val="18"/>
                <w:szCs w:val="18"/>
                <w:lang w:val="en-US" w:eastAsia="ru-RU" w:bidi="ar-SA"/>
              </w:rPr>
              <w:t xml:space="preserve"> (3.2.1)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для временного размещения вынужденных переселенцев, лиц, признанных беженцами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rHeight w:val="969"/>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Оказание услуг связи</w:t>
            </w:r>
            <w:r>
              <w:rPr>
                <w:rFonts w:ascii="Times New Roman" w:hAnsi="Times New Roman" w:eastAsia="Times New Roman" w:cs="Times New Roman"/>
                <w:sz w:val="18"/>
                <w:szCs w:val="18"/>
                <w:lang w:val="en-US" w:eastAsia="ru-RU" w:bidi="ar-SA"/>
              </w:rPr>
              <w:t xml:space="preserve"> (3.2..3)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Бытовое обслуживание</w:t>
            </w:r>
            <w:r>
              <w:rPr>
                <w:rFonts w:ascii="Times New Roman" w:hAnsi="Times New Roman" w:eastAsia="Times New Roman" w:cs="Times New Roman"/>
                <w:sz w:val="18"/>
                <w:szCs w:val="18"/>
                <w:lang w:val="en-US" w:eastAsia="ru-RU" w:bidi="ar-SA"/>
              </w:rPr>
              <w:t xml:space="preserve">(3.3)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Амбулаторное ветеринарное обслуживание</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ветеринарных услуг без содержания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Магазины</w:t>
            </w:r>
            <w:r>
              <w:rPr>
                <w:rFonts w:ascii="Times New Roman" w:hAnsi="Times New Roman" w:eastAsia="Times New Roman" w:cs="Times New Roman"/>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Банковская и страховая деятельность</w:t>
            </w:r>
            <w:r>
              <w:rPr>
                <w:rFonts w:ascii="Times New Roman" w:hAnsi="Times New Roman" w:eastAsia="Times New Roman" w:cs="Times New Roman"/>
                <w:sz w:val="18"/>
                <w:szCs w:val="18"/>
                <w:lang w:val="en-US" w:eastAsia="ru-RU" w:bidi="ar-SA"/>
              </w:rPr>
              <w:t xml:space="preserve"> (4.5)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Общественное питание</w:t>
            </w:r>
            <w:r>
              <w:rPr>
                <w:rFonts w:ascii="Times New Roman" w:hAnsi="Times New Roman" w:eastAsia="Times New Roman" w:cs="Times New Roman"/>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Гостиничное обслуживание</w:t>
            </w:r>
            <w:r>
              <w:rPr>
                <w:rFonts w:ascii="Times New Roman" w:hAnsi="Times New Roman" w:eastAsia="Times New Roman" w:cs="Times New Roman"/>
                <w:sz w:val="18"/>
                <w:szCs w:val="18"/>
                <w:lang w:val="en-US" w:eastAsia="ru-RU" w:bidi="ar-SA"/>
              </w:rPr>
              <w:t xml:space="preserve"> (4.7)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гостиниц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Стоянка транспортных средств</w:t>
            </w:r>
            <w:r>
              <w:rPr>
                <w:rFonts w:ascii="Times New Roman" w:hAnsi="Times New Roman" w:eastAsia="Times New Roman" w:cs="Times New Roman"/>
                <w:sz w:val="18"/>
                <w:szCs w:val="18"/>
                <w:lang w:val="en-US" w:eastAsia="ru-RU" w:bidi="ar-SA"/>
              </w:rPr>
              <w:t xml:space="preserve"> (4.9.2)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Связь</w:t>
            </w:r>
            <w:r>
              <w:rPr>
                <w:rFonts w:ascii="Times New Roman" w:hAnsi="Times New Roman" w:eastAsia="Times New Roman" w:cs="Times New Roman"/>
                <w:sz w:val="18"/>
                <w:szCs w:val="18"/>
                <w:lang w:val="en-US" w:eastAsia="ru-RU" w:bidi="ar-SA"/>
              </w:rPr>
              <w:t xml:space="preserve"> (6.8)</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sz w:val="18"/>
                  <w:szCs w:val="18"/>
                  <w:lang w:val="ru-RU" w:eastAsia="ru-RU" w:bidi="ar-SA"/>
                </w:rPr>
                <w:t xml:space="preserve">кодами 3.1</w:t>
              </w:r>
            </w:hyperlink>
            <w:r>
              <w:rPr>
                <w:rFonts w:ascii="Times New Roman" w:hAnsi="Times New Roman" w:eastAsia="Times New Roman" w:cs="Times New Roman"/>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ru-RU" w:eastAsia="ru-RU" w:bidi="ar-SA"/>
              </w:rPr>
            </w:pPr>
            <w:r>
              <w:rPr>
                <w:sz w:val="18"/>
                <w:szCs w:val="18"/>
                <w:lang w:val="ru-RU"/>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bookmarkEnd w:id="0"/>
            <w:bookmarkEnd w:id="1"/>
            <w:bookmarkEnd w:id="2"/>
            <w:bookmarkEnd w:id="3"/>
            <w:bookmarkEnd w:id="4"/>
            <w:bookmarkEnd w:id="5"/>
            <w:bookmarkEnd w:id="6"/>
            <w:bookmarkEnd w:id="7"/>
            <w:bookmarkEnd w:id="8"/>
            <w:bookmarkEnd w:id="9"/>
          </w:p>
        </w:tc>
      </w:tr>
    </w:tbl>
    <w:p>
      <w:pPr>
        <w:sectPr>
          <w:footerReference w:type="default" r:id="rId10"/>
          <w:footerReference w:type="first" r:id="rId11"/>
          <w:type w:val="nextPage"/>
          <w:pgSz w:w="16838" w:h="11906" w:orient="landscape"/>
          <w:pgMar w:top="1191" w:right="1134" w:bottom="567" w:left="1134" w:header="0" w:footer="510" w:gutter="0"/>
          <w:cols w:space="708"/>
          <w:docGrid w:linePitch="360"/>
        </w:sectPr>
      </w:pP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3</w:t>
      </w:r>
      <w:r>
        <w:rPr>
          <w:b/>
          <w:sz w:val="24"/>
          <w:szCs w:val="24"/>
        </w:rPr>
        <w:t xml:space="preserve">. Ж-</w:t>
      </w:r>
      <w:r>
        <w:rPr>
          <w:b/>
          <w:sz w:val="24"/>
          <w:szCs w:val="24"/>
          <w:lang w:val="ru-RU"/>
        </w:rPr>
        <w:t xml:space="preserve">3</w:t>
      </w:r>
      <w:r>
        <w:rPr>
          <w:b/>
          <w:sz w:val="24"/>
          <w:szCs w:val="24"/>
        </w:rPr>
        <w:t xml:space="preserve">. Зона жилой малоэтажной застрой</w:t>
      </w:r>
      <w:r>
        <w:rPr>
          <w:b/>
          <w:sz w:val="24"/>
          <w:szCs w:val="24"/>
          <w:lang w:val="ru-RU"/>
        </w:rPr>
        <w:t xml:space="preserve">к</w:t>
      </w:r>
      <w:r>
        <w:rPr>
          <w:b/>
          <w:sz w:val="24"/>
          <w:szCs w:val="24"/>
        </w:rPr>
        <w:t xml:space="preserve">и</w:t>
      </w:r>
      <w:r>
        <w:rPr>
          <w:b/>
          <w:sz w:val="24"/>
          <w:szCs w:val="24"/>
          <w:lang w:val="ru-RU"/>
        </w:rPr>
        <w:t xml:space="preserve"> </w:t>
      </w:r>
      <w:r>
        <w:rPr>
          <w:b/>
          <w:sz w:val="24"/>
          <w:szCs w:val="24"/>
        </w:rPr>
        <w:t xml:space="preserve">с возможностью ведения ЛПХ</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сенокошение </w:t>
            </w:r>
            <w:r>
              <w:rPr>
                <w:rFonts w:ascii="Times New Roman" w:hAnsi="Times New Roman" w:eastAsia="Times New Roman" w:cs="Times New Roman"/>
                <w:sz w:val="18"/>
                <w:szCs w:val="18"/>
                <w:lang w:val="en-US" w:eastAsia="ru-RU" w:bidi="ar-SA"/>
              </w:rPr>
              <w:t xml:space="preserve">(1.19</w:t>
            </w:r>
            <w:r>
              <w:rPr>
                <w:rFonts w:ascii="Times New Roman" w:hAnsi="Times New Roman" w:eastAsia="Times New Roman" w:cs="Times New Roman"/>
                <w:sz w:val="18"/>
                <w:szCs w:val="18"/>
                <w:lang w:val="ru-RU" w:eastAsia="ru-RU" w:bidi="ar-SA"/>
              </w:rPr>
              <w:t xml:space="preserve">)</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Кошение трав и заготовка сена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1000-3000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Для индивидуального жилищного строительства (2.1)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500 - 3000</w:t>
            </w:r>
          </w:p>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Для ведения личного подсобного хозяйства (приусадебный земельный участок)</w:t>
            </w:r>
            <w:r>
              <w:rPr>
                <w:rFonts w:ascii="Times New Roman" w:hAnsi="Times New Roman" w:eastAsia="Times New Roman" w:cs="Times New Roman"/>
                <w:sz w:val="18"/>
                <w:szCs w:val="18"/>
                <w:lang w:val="en-US" w:eastAsia="ru-RU" w:bidi="ar-SA"/>
              </w:rPr>
              <w:t xml:space="preserve"> (2.2)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1000-3000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построек для содержания сельскохозяйственных животных и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Style50"/>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Блокированная жилая застройка</w:t>
            </w:r>
            <w:r>
              <w:rPr>
                <w:rFonts w:ascii="Times New Roman" w:hAnsi="Times New Roman" w:eastAsia="Times New Roman" w:cs="Times New Roman"/>
                <w:sz w:val="18"/>
                <w:szCs w:val="18"/>
                <w:lang w:val="en-US" w:eastAsia="ru-RU" w:bidi="ar-SA"/>
              </w:rPr>
              <w:t xml:space="preserve"> (2.3)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200-3000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(из расчета на один блок)</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rmalWeb"/>
              <w:keepNext w:val="0"/>
              <w:keepLines w:val="0"/>
              <w:widowControl/>
              <w:spacing w:before="0" w:beforeAutospacing="0" w:after="0" w:afterAutospacing="0"/>
              <w:ind w:left="0" w:right="0"/>
              <w:jc w:val="both"/>
              <w:rPr>
                <w:sz w:val="18"/>
                <w:szCs w:val="18"/>
              </w:rPr>
            </w:pPr>
            <w:r>
              <w:rPr>
                <w:rFonts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Хранение автотранспорта</w:t>
            </w:r>
            <w:r>
              <w:rPr>
                <w:rFonts w:ascii="Times New Roman" w:hAnsi="Times New Roman" w:eastAsia="Times New Roman" w:cs="Times New Roman"/>
                <w:sz w:val="18"/>
                <w:szCs w:val="18"/>
                <w:lang w:val="en-US" w:eastAsia="ru-RU" w:bidi="ar-SA"/>
              </w:rPr>
              <w:t xml:space="preserve"> (2.7.1)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Размещение гаражей для собственных нужд</w:t>
            </w:r>
            <w:r>
              <w:rPr>
                <w:rFonts w:ascii="Times New Roman" w:hAnsi="Times New Roman" w:eastAsia="Times New Roman" w:cs="Times New Roman"/>
                <w:sz w:val="18"/>
                <w:szCs w:val="18"/>
                <w:lang w:val="en-US" w:eastAsia="ru-RU" w:bidi="ar-SA"/>
              </w:rPr>
              <w:t xml:space="preserve"> (2.7.2)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30-100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Административные здания организаций, обеспечивающих 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(3.1.2)</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приема физических и юридических лиц в связи с предоставлением им коммунальных услуг</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Социальное обслуживание</w:t>
            </w:r>
            <w:r>
              <w:rPr>
                <w:rFonts w:ascii="Times New Roman" w:hAnsi="Times New Roman" w:eastAsia="Times New Roman" w:cs="Times New Roman"/>
                <w:color w:val="auto"/>
                <w:sz w:val="18"/>
                <w:szCs w:val="18"/>
                <w:lang w:val="en-US" w:eastAsia="ru-RU" w:bidi="ar-SA"/>
              </w:rPr>
              <w:t xml:space="preserve"> (3.2)</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0">
              <w:r>
                <w:rPr>
                  <w:rFonts w:eastAsia="Times New Roman" w:cs="Times New Roman"/>
                  <w:color w:val="auto"/>
                  <w:sz w:val="18"/>
                  <w:szCs w:val="18"/>
                  <w:lang w:val="ru-RU" w:eastAsia="ru-RU" w:bidi="ar-SA"/>
                </w:rPr>
                <w:t xml:space="preserve">кодами 3.2.1</w:t>
              </w:r>
            </w:hyperlink>
            <w:r>
              <w:rPr>
                <w:rFonts w:eastAsia="Times New Roman" w:cs="Times New Roman"/>
                <w:color w:val="auto"/>
                <w:sz w:val="18"/>
                <w:szCs w:val="18"/>
                <w:lang w:val="ru-RU" w:eastAsia="ru-RU" w:bidi="ar-SA"/>
              </w:rPr>
              <w:t xml:space="preserve"> - </w:t>
            </w:r>
            <w:hyperlink r:id="rId31">
              <w:r>
                <w:rPr>
                  <w:rFonts w:eastAsia="Times New Roman" w:cs="Times New Roman"/>
                  <w:color w:val="auto"/>
                  <w:sz w:val="18"/>
                  <w:szCs w:val="18"/>
                  <w:lang w:val="ru-RU" w:eastAsia="ru-RU" w:bidi="ar-SA"/>
                </w:rPr>
                <w:t xml:space="preserve">3.2.4</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Дома социального обслуживания</w:t>
            </w:r>
            <w:r>
              <w:rPr>
                <w:rFonts w:ascii="Times New Roman" w:hAnsi="Times New Roman" w:eastAsia="Times New Roman" w:cs="Times New Roman"/>
                <w:color w:val="auto"/>
                <w:sz w:val="18"/>
                <w:szCs w:val="18"/>
                <w:lang w:val="en-US" w:eastAsia="ru-RU" w:bidi="ar-SA"/>
              </w:rPr>
              <w:t xml:space="preserve"> (3.2.1)</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для временного размещения вынужденных переселенцев, лиц, признанных беженцами</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Оказание социальной помощи населению</w:t>
            </w:r>
            <w:r>
              <w:rPr>
                <w:rFonts w:ascii="Times New Roman" w:hAnsi="Times New Roman" w:eastAsia="Times New Roman" w:cs="Times New Roman"/>
                <w:color w:val="auto"/>
                <w:sz w:val="18"/>
                <w:szCs w:val="18"/>
                <w:lang w:val="en-US" w:eastAsia="ru-RU" w:bidi="ar-SA"/>
              </w:rPr>
              <w:t xml:space="preserve"> (3.2.2)</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некоммерческих фондов, благотворительных организаций, клубов по интересам</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Оказание услуг связи</w:t>
            </w:r>
            <w:r>
              <w:rPr>
                <w:rFonts w:ascii="Times New Roman" w:hAnsi="Times New Roman" w:eastAsia="Times New Roman" w:cs="Times New Roman"/>
                <w:color w:val="auto"/>
                <w:sz w:val="18"/>
                <w:szCs w:val="18"/>
                <w:lang w:val="en-US" w:eastAsia="ru-RU" w:bidi="ar-SA"/>
              </w:rPr>
              <w:t xml:space="preserve"> (3.2.3)</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Здравоохранение</w:t>
            </w:r>
            <w:r>
              <w:rPr>
                <w:rFonts w:ascii="Times New Roman" w:hAnsi="Times New Roman" w:eastAsia="Times New Roman" w:cs="Times New Roman"/>
                <w:color w:val="auto"/>
                <w:sz w:val="18"/>
                <w:szCs w:val="18"/>
                <w:lang w:val="en-US" w:eastAsia="ru-RU" w:bidi="ar-SA"/>
              </w:rPr>
              <w:t xml:space="preserve"> (3.4)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Амбулаторно-поликлиническое обслуживание</w:t>
            </w:r>
            <w:r>
              <w:rPr>
                <w:rFonts w:ascii="Times New Roman" w:hAnsi="Times New Roman" w:eastAsia="Times New Roman" w:cs="Times New Roman"/>
                <w:color w:val="auto"/>
                <w:sz w:val="18"/>
                <w:szCs w:val="18"/>
                <w:lang w:val="en-US" w:eastAsia="ru-RU" w:bidi="ar-SA"/>
              </w:rPr>
              <w:t xml:space="preserve"> (3.4.1)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Дошкольное, начальное и среднее общее образование</w:t>
            </w:r>
            <w:r>
              <w:rPr>
                <w:rFonts w:ascii="Times New Roman" w:hAnsi="Times New Roman" w:eastAsia="Times New Roman" w:cs="Times New Roman"/>
                <w:color w:val="auto"/>
                <w:sz w:val="18"/>
                <w:szCs w:val="18"/>
                <w:lang w:val="en-US" w:eastAsia="ru-RU" w:bidi="ar-SA"/>
              </w:rPr>
              <w:t xml:space="preserve"> (3.5.1)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Религиозное управление и образование</w:t>
            </w:r>
            <w:r>
              <w:rPr>
                <w:rFonts w:ascii="Times New Roman" w:hAnsi="Times New Roman" w:eastAsia="Times New Roman" w:cs="Times New Roman"/>
                <w:color w:val="auto"/>
                <w:sz w:val="18"/>
                <w:szCs w:val="18"/>
                <w:lang w:val="en-US" w:eastAsia="ru-RU" w:bidi="ar-SA"/>
              </w:rPr>
              <w:t xml:space="preserve"> (3.7.2)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 </w:t>
            </w:r>
            <w:r>
              <w:rPr>
                <w:rFonts w:ascii="Times New Roman" w:hAnsi="Times New Roman" w:eastAsia="Times New Roman" w:cs="Times New Roman"/>
                <w:color w:val="auto"/>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внутреннего правопорядка</w:t>
            </w:r>
            <w:r>
              <w:rPr>
                <w:rFonts w:ascii="Times New Roman" w:hAnsi="Times New Roman" w:eastAsia="Times New Roman" w:cs="Times New Roman"/>
                <w:color w:val="auto"/>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огородничества</w:t>
            </w:r>
            <w:r>
              <w:rPr>
                <w:rFonts w:ascii="Times New Roman" w:hAnsi="Times New Roman" w:eastAsia="Times New Roman" w:cs="Times New Roman"/>
                <w:color w:val="auto"/>
                <w:sz w:val="18"/>
                <w:szCs w:val="18"/>
                <w:lang w:val="en-US" w:eastAsia="ru-RU" w:bidi="ar-SA"/>
              </w:rPr>
              <w:t xml:space="preserve"> (13.1)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200-500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садоводства</w:t>
            </w:r>
            <w:r>
              <w:rPr>
                <w:rFonts w:ascii="Times New Roman" w:hAnsi="Times New Roman" w:eastAsia="Times New Roman" w:cs="Times New Roman"/>
                <w:color w:val="auto"/>
                <w:sz w:val="18"/>
                <w:szCs w:val="18"/>
                <w:lang w:val="en-US" w:eastAsia="ru-RU" w:bidi="ar-SA"/>
              </w:rPr>
              <w:t xml:space="preserve"> (13.2)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300-1500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w:t>
            </w:r>
            <w:r>
              <w:rPr>
                <w:rFonts w:ascii="Times New Roman" w:hAnsi="Times New Roman" w:eastAsia="Times New Roman" w:cs="Times New Roman"/>
                <w:sz w:val="18"/>
                <w:szCs w:val="18"/>
                <w:lang w:val="en-US" w:eastAsia="ru-RU" w:bidi="ar-SA"/>
              </w:rPr>
              <w:t xml:space="preserve"> садового дома,</w:t>
            </w:r>
            <w:r>
              <w:rPr>
                <w:rFonts w:ascii="Times New Roman" w:hAnsi="Times New Roman" w:eastAsia="Times New Roman" w:cs="Times New Roman"/>
                <w:sz w:val="18"/>
                <w:szCs w:val="18"/>
                <w:lang w:val="ru-RU" w:eastAsia="ru-RU" w:bidi="ar-SA"/>
              </w:rPr>
              <w:t xml:space="preserve">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входящие в состав общего имущества собственников индивидуальных жилых домов в малоэтажном жилом комплексе</w:t>
            </w:r>
            <w:r>
              <w:rPr>
                <w:rFonts w:ascii="Times New Roman" w:hAnsi="Times New Roman" w:eastAsia="Times New Roman" w:cs="Times New Roman"/>
                <w:color w:val="auto"/>
                <w:sz w:val="18"/>
                <w:szCs w:val="18"/>
                <w:lang w:val="en-US" w:eastAsia="ru-RU" w:bidi="ar-SA"/>
              </w:rPr>
              <w:t xml:space="preserve"> (14.0)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Style50"/>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Малоэтажная многоквартирная жилая застройка</w:t>
            </w:r>
            <w:r>
              <w:rPr>
                <w:rFonts w:ascii="Times New Roman" w:hAnsi="Times New Roman" w:eastAsia="Times New Roman" w:cs="Times New Roman"/>
                <w:color w:val="auto"/>
                <w:sz w:val="18"/>
                <w:szCs w:val="18"/>
                <w:lang w:val="en-US" w:eastAsia="ru-RU" w:bidi="ar-SA"/>
              </w:rPr>
              <w:t xml:space="preserve"> (2.1.1)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малоэтажных многоквартирных домов (многоквартирные дома</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- 600;</w:t>
            </w:r>
          </w:p>
          <w:p>
            <w:pPr>
              <w:pStyle w:val="NoSpacing"/>
              <w:widowControl/>
              <w:spacing w:before="0" w:after="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Хранение автотранспорта</w:t>
            </w:r>
            <w:r>
              <w:rPr>
                <w:rFonts w:ascii="Times New Roman" w:hAnsi="Times New Roman" w:eastAsia="Times New Roman" w:cs="Times New Roman"/>
                <w:color w:val="auto"/>
                <w:sz w:val="18"/>
                <w:szCs w:val="18"/>
                <w:lang w:val="en-US" w:eastAsia="ru-RU" w:bidi="ar-SA"/>
              </w:rPr>
              <w:t xml:space="preserve"> (2.7.1)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Бытовое обслуживание</w:t>
            </w:r>
            <w:r>
              <w:rPr>
                <w:rFonts w:ascii="Times New Roman" w:hAnsi="Times New Roman" w:eastAsia="Times New Roman" w:cs="Times New Roman"/>
                <w:color w:val="auto"/>
                <w:sz w:val="18"/>
                <w:szCs w:val="18"/>
                <w:lang w:val="en-US" w:eastAsia="ru-RU" w:bidi="ar-SA"/>
              </w:rPr>
              <w:t xml:space="preserve"> (3.3)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rHeight w:val="969"/>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Осуществление религиозных обрядов</w:t>
            </w:r>
            <w:r>
              <w:rPr>
                <w:rFonts w:ascii="Times New Roman" w:hAnsi="Times New Roman" w:eastAsia="Times New Roman" w:cs="Times New Roman"/>
                <w:color w:val="auto"/>
                <w:sz w:val="18"/>
                <w:szCs w:val="18"/>
                <w:lang w:val="en-US" w:eastAsia="ru-RU" w:bidi="ar-SA"/>
              </w:rPr>
              <w:t xml:space="preserve"> (3.7.1)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Общественное управление</w:t>
            </w:r>
            <w:r>
              <w:rPr>
                <w:rFonts w:eastAsia="Times New Roman" w:cs="Times New Roman"/>
                <w:color w:val="auto"/>
                <w:sz w:val="18"/>
                <w:szCs w:val="18"/>
                <w:lang w:val="en-US" w:eastAsia="ru-RU" w:bidi="ar-SA"/>
              </w:rPr>
              <w:t xml:space="preserve"> (3.8)</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2">
              <w:r>
                <w:rPr>
                  <w:rFonts w:eastAsia="Times New Roman" w:cs="Times New Roman"/>
                  <w:color w:val="auto"/>
                  <w:sz w:val="18"/>
                  <w:szCs w:val="18"/>
                  <w:lang w:val="ru-RU" w:eastAsia="ru-RU" w:bidi="ar-SA"/>
                </w:rPr>
                <w:t xml:space="preserve">кодами 3.8.1</w:t>
              </w:r>
            </w:hyperlink>
            <w:r>
              <w:rPr>
                <w:rFonts w:eastAsia="Times New Roman" w:cs="Times New Roman"/>
                <w:color w:val="auto"/>
                <w:sz w:val="18"/>
                <w:szCs w:val="18"/>
                <w:lang w:val="ru-RU" w:eastAsia="ru-RU" w:bidi="ar-SA"/>
              </w:rPr>
              <w:t xml:space="preserve"> - </w:t>
            </w:r>
            <w:hyperlink r:id="rId33">
              <w:r>
                <w:rPr>
                  <w:rFonts w:eastAsia="Times New Roman" w:cs="Times New Roman"/>
                  <w:color w:val="auto"/>
                  <w:sz w:val="18"/>
                  <w:szCs w:val="18"/>
                  <w:lang w:val="ru-RU" w:eastAsia="ru-RU" w:bidi="ar-SA"/>
                </w:rPr>
                <w:t xml:space="preserve">3.8.2</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Государственное управление</w:t>
            </w:r>
            <w:r>
              <w:rPr>
                <w:rFonts w:eastAsia="Times New Roman" w:cs="Times New Roman"/>
                <w:color w:val="auto"/>
                <w:sz w:val="18"/>
                <w:szCs w:val="18"/>
                <w:lang w:val="en-US" w:eastAsia="ru-RU" w:bidi="ar-SA"/>
              </w:rPr>
              <w:t xml:space="preserve"> (3.8.1)</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Ветеринарное обслуживание</w:t>
            </w:r>
            <w:r>
              <w:rPr>
                <w:rFonts w:ascii="Times New Roman" w:hAnsi="Times New Roman" w:eastAsia="Times New Roman" w:cs="Times New Roman"/>
                <w:color w:val="auto"/>
                <w:sz w:val="18"/>
                <w:szCs w:val="18"/>
                <w:lang w:val="en-US" w:eastAsia="ru-RU" w:bidi="ar-SA"/>
              </w:rPr>
              <w:t xml:space="preserve"> (3.10)</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4">
              <w:r>
                <w:rPr>
                  <w:rFonts w:eastAsia="Times New Roman" w:cs="Times New Roman"/>
                  <w:color w:val="auto"/>
                  <w:sz w:val="18"/>
                  <w:szCs w:val="18"/>
                  <w:lang w:val="ru-RU" w:eastAsia="ru-RU" w:bidi="ar-SA"/>
                </w:rPr>
                <w:t xml:space="preserve">кодами 3.10.1</w:t>
              </w:r>
            </w:hyperlink>
            <w:r>
              <w:rPr>
                <w:rFonts w:eastAsia="Times New Roman" w:cs="Times New Roman"/>
                <w:color w:val="auto"/>
                <w:sz w:val="18"/>
                <w:szCs w:val="18"/>
                <w:lang w:val="ru-RU" w:eastAsia="ru-RU" w:bidi="ar-SA"/>
              </w:rPr>
              <w:t xml:space="preserve"> - </w:t>
            </w:r>
            <w:hyperlink r:id="rId35">
              <w:r>
                <w:rPr>
                  <w:rFonts w:eastAsia="Times New Roman" w:cs="Times New Roman"/>
                  <w:color w:val="auto"/>
                  <w:sz w:val="18"/>
                  <w:szCs w:val="18"/>
                  <w:lang w:val="ru-RU" w:eastAsia="ru-RU" w:bidi="ar-SA"/>
                </w:rPr>
                <w:t xml:space="preserve">3.10.2</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Амбулаторное ветеринарное обслуживание</w:t>
            </w:r>
            <w:r>
              <w:rPr>
                <w:rFonts w:ascii="Times New Roman" w:hAnsi="Times New Roman" w:eastAsia="Times New Roman" w:cs="Times New Roman"/>
                <w:color w:val="auto"/>
                <w:sz w:val="18"/>
                <w:szCs w:val="18"/>
                <w:lang w:val="en-US" w:eastAsia="ru-RU" w:bidi="ar-SA"/>
              </w:rPr>
              <w:t xml:space="preserve"> (3.10.1)</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без содержания животных</w:t>
            </w:r>
          </w:p>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Деловое управление</w:t>
            </w:r>
            <w:r>
              <w:rPr>
                <w:rFonts w:eastAsia="Times New Roman" w:cs="Times New Roman"/>
                <w:color w:val="auto"/>
                <w:sz w:val="18"/>
                <w:szCs w:val="18"/>
                <w:lang w:val="en-US" w:eastAsia="ru-RU" w:bidi="ar-SA"/>
              </w:rPr>
              <w:t xml:space="preserve"> (4.1)</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Банковская и страховая деятельность</w:t>
            </w:r>
            <w:r>
              <w:rPr>
                <w:rFonts w:ascii="Times New Roman" w:hAnsi="Times New Roman" w:eastAsia="Times New Roman" w:cs="Times New Roman"/>
                <w:color w:val="auto"/>
                <w:sz w:val="18"/>
                <w:szCs w:val="18"/>
                <w:lang w:val="en-US" w:eastAsia="ru-RU" w:bidi="ar-SA"/>
              </w:rPr>
              <w:t xml:space="preserve"> (4.5)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Ремонт автомобилей</w:t>
            </w:r>
            <w:r>
              <w:rPr>
                <w:rFonts w:ascii="Times New Roman" w:hAnsi="Times New Roman" w:eastAsia="Times New Roman" w:cs="Times New Roman"/>
                <w:color w:val="auto"/>
                <w:sz w:val="18"/>
                <w:szCs w:val="18"/>
                <w:lang w:val="en-US" w:eastAsia="ru-RU" w:bidi="ar-SA"/>
              </w:rPr>
              <w:t xml:space="preserve"> (4.9.1.4)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занятий спортом в помещениях</w:t>
            </w:r>
            <w:r>
              <w:rPr>
                <w:rFonts w:ascii="Times New Roman" w:hAnsi="Times New Roman" w:eastAsia="Times New Roman" w:cs="Times New Roman"/>
                <w:color w:val="auto"/>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Площадки для занятий спортом</w:t>
            </w:r>
            <w:r>
              <w:rPr>
                <w:rFonts w:ascii="Times New Roman" w:hAnsi="Times New Roman" w:eastAsia="Times New Roman" w:cs="Times New Roman"/>
                <w:color w:val="auto"/>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(6.8)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rFonts w:cs="Times New Roman"/>
                <w:color w:val="auto"/>
                <w:sz w:val="18"/>
                <w:szCs w:val="18"/>
                <w:lang w:val="ru-RU" w:eastAsia="ru-RU" w:bidi="ar-SA"/>
              </w:rPr>
            </w:pPr>
            <w:r>
              <w:rPr>
                <w:sz w:val="18"/>
                <w:szCs w:val="18"/>
                <w:lang w:val="ru-RU"/>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4</w:t>
      </w:r>
      <w:r>
        <w:rPr>
          <w:b/>
          <w:sz w:val="24"/>
          <w:szCs w:val="24"/>
        </w:rPr>
        <w:t xml:space="preserve">. </w:t>
      </w:r>
      <w:r>
        <w:rPr>
          <w:b/>
          <w:sz w:val="24"/>
          <w:szCs w:val="24"/>
          <w:lang w:val="ru-RU"/>
        </w:rPr>
        <w:t xml:space="preserve">ОД</w:t>
      </w:r>
      <w:r>
        <w:rPr>
          <w:b/>
          <w:sz w:val="24"/>
          <w:szCs w:val="24"/>
        </w:rPr>
        <w:t xml:space="preserve">. </w:t>
      </w:r>
      <w:r>
        <w:rPr>
          <w:b/>
          <w:sz w:val="24"/>
          <w:szCs w:val="24"/>
          <w:lang w:val="ru-RU"/>
        </w:rPr>
        <w:t xml:space="preserve">Общественно-деловая зона</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Предоставление коммунальных услуг</w:t>
            </w:r>
            <w:r>
              <w:rPr>
                <w:rFonts w:ascii="Times New Roman" w:hAnsi="Times New Roman" w:eastAsia="Times New Roman" w:cs="Times New Roman"/>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en-US"/>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Дома социального обслуживания</w:t>
            </w:r>
            <w:r>
              <w:rPr>
                <w:rFonts w:ascii="Times New Roman" w:hAnsi="Times New Roman" w:eastAsia="Times New Roman" w:cs="Times New Roman"/>
                <w:sz w:val="18"/>
                <w:szCs w:val="18"/>
                <w:lang w:val="en-US" w:eastAsia="ru-RU" w:bidi="ar-SA"/>
              </w:rPr>
              <w:t xml:space="preserve"> (3.2.1)</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для временного размещения вынужденных переселенцев, лиц, признанных беженцами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Оказание социальной помощи населению</w:t>
            </w:r>
            <w:r>
              <w:rPr>
                <w:rFonts w:ascii="Times New Roman" w:hAnsi="Times New Roman" w:eastAsia="Times New Roman" w:cs="Times New Roman"/>
                <w:sz w:val="18"/>
                <w:szCs w:val="18"/>
                <w:lang w:val="en-US" w:eastAsia="ru-RU" w:bidi="ar-SA"/>
              </w:rPr>
              <w:t xml:space="preserve"> (3.2.2)</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Бытовое обслуживание</w:t>
            </w:r>
            <w:r>
              <w:rPr>
                <w:rFonts w:ascii="Times New Roman" w:hAnsi="Times New Roman" w:eastAsia="Times New Roman" w:cs="Times New Roman"/>
                <w:sz w:val="18"/>
                <w:szCs w:val="18"/>
                <w:lang w:val="en-US" w:eastAsia="ru-RU" w:bidi="ar-SA"/>
              </w:rPr>
              <w:t xml:space="preserve"> (3.3)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Здравоохранение</w:t>
            </w:r>
            <w:r>
              <w:rPr>
                <w:rFonts w:ascii="Times New Roman" w:hAnsi="Times New Roman" w:eastAsia="Times New Roman" w:cs="Times New Roman"/>
                <w:sz w:val="18"/>
                <w:szCs w:val="18"/>
                <w:lang w:val="en-US" w:eastAsia="ru-RU" w:bidi="ar-SA"/>
              </w:rPr>
              <w:t xml:space="preserve"> (3.4)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Образование и просвещение</w:t>
            </w:r>
            <w:r>
              <w:rPr>
                <w:rFonts w:ascii="Times New Roman" w:hAnsi="Times New Roman" w:eastAsia="Times New Roman" w:cs="Times New Roman"/>
                <w:sz w:val="18"/>
                <w:szCs w:val="18"/>
                <w:lang w:val="en-US" w:eastAsia="ru-RU" w:bidi="ar-SA"/>
              </w:rPr>
              <w:t xml:space="preserve"> (3.5)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Среднее и высшее профессиональное образование</w:t>
            </w:r>
            <w:r>
              <w:rPr>
                <w:rFonts w:ascii="Times New Roman" w:hAnsi="Times New Roman" w:eastAsia="Times New Roman" w:cs="Times New Roman"/>
                <w:sz w:val="18"/>
                <w:szCs w:val="18"/>
                <w:lang w:val="en-US" w:eastAsia="ru-RU" w:bidi="ar-SA"/>
              </w:rPr>
              <w:t xml:space="preserve"> (3.5.2)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Объекты культурно-досуговой деятельности</w:t>
            </w:r>
            <w:r>
              <w:rPr>
                <w:rFonts w:ascii="Times New Roman" w:hAnsi="Times New Roman" w:eastAsia="Times New Roman" w:cs="Times New Roman"/>
                <w:sz w:val="18"/>
                <w:szCs w:val="18"/>
                <w:lang w:val="en-US" w:eastAsia="ru-RU" w:bidi="ar-SA"/>
              </w:rPr>
              <w:t xml:space="preserve"> (3.6.1)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Цирки и зверинцы</w:t>
            </w:r>
            <w:r>
              <w:rPr>
                <w:rFonts w:ascii="Times New Roman" w:hAnsi="Times New Roman" w:eastAsia="Times New Roman" w:cs="Times New Roman"/>
                <w:sz w:val="18"/>
                <w:szCs w:val="18"/>
                <w:lang w:val="en-US" w:eastAsia="ru-RU" w:bidi="ar-SA"/>
              </w:rPr>
              <w:t xml:space="preserve"> (3.6.3)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Религиозное использование</w:t>
            </w:r>
            <w:r>
              <w:rPr>
                <w:rFonts w:ascii="Times New Roman" w:hAnsi="Times New Roman" w:eastAsia="Times New Roman" w:cs="Times New Roman"/>
                <w:sz w:val="18"/>
                <w:szCs w:val="18"/>
                <w:lang w:val="en-US" w:eastAsia="ru-RU" w:bidi="ar-SA"/>
              </w:rPr>
              <w:t xml:space="preserve"> (3.7)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Осуществление религиозных обрядов</w:t>
            </w:r>
            <w:r>
              <w:rPr>
                <w:rFonts w:ascii="Times New Roman" w:hAnsi="Times New Roman" w:eastAsia="Times New Roman" w:cs="Times New Roman"/>
                <w:sz w:val="18"/>
                <w:szCs w:val="18"/>
                <w:lang w:val="en-US" w:eastAsia="ru-RU" w:bidi="ar-SA"/>
              </w:rPr>
              <w:t xml:space="preserve"> (3.7.1)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Религиозное управление и образование</w:t>
            </w:r>
            <w:r>
              <w:rPr>
                <w:rFonts w:ascii="Times New Roman" w:hAnsi="Times New Roman" w:eastAsia="Times New Roman" w:cs="Times New Roman"/>
                <w:sz w:val="18"/>
                <w:szCs w:val="18"/>
                <w:lang w:val="en-US" w:eastAsia="ru-RU" w:bidi="ar-SA"/>
              </w:rPr>
              <w:t xml:space="preserve"> (3.7.2)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Государственное управление</w:t>
            </w:r>
            <w:r>
              <w:rPr>
                <w:rFonts w:ascii="Times New Roman" w:hAnsi="Times New Roman" w:eastAsia="Times New Roman" w:cs="Times New Roman"/>
                <w:sz w:val="18"/>
                <w:szCs w:val="18"/>
                <w:lang w:val="en-US" w:eastAsia="ru-RU" w:bidi="ar-SA"/>
              </w:rPr>
              <w:t xml:space="preserve"> (3.8.1)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предназначенных для размещения государственных органов, государственного пенсионного фонда,органов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научной деятельности</w:t>
            </w:r>
            <w:r>
              <w:rPr>
                <w:rFonts w:ascii="Times New Roman" w:hAnsi="Times New Roman" w:eastAsia="Times New Roman" w:cs="Times New Roman"/>
                <w:sz w:val="18"/>
                <w:szCs w:val="18"/>
                <w:lang w:val="en-US" w:eastAsia="ru-RU" w:bidi="ar-SA"/>
              </w:rPr>
              <w:t xml:space="preserve"> (3.9)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Амбулаторное ветеринарное обслуживание</w:t>
            </w:r>
            <w:r>
              <w:rPr>
                <w:rFonts w:ascii="Times New Roman" w:hAnsi="Times New Roman" w:eastAsia="Times New Roman" w:cs="Times New Roman"/>
                <w:sz w:val="18"/>
                <w:szCs w:val="18"/>
                <w:lang w:val="en-US" w:eastAsia="ru-RU" w:bidi="ar-SA"/>
              </w:rPr>
              <w:t xml:space="preserve"> (3.10.1)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ветеринарных услуг без содержания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Деловое управление</w:t>
            </w:r>
            <w:r>
              <w:rPr>
                <w:rFonts w:ascii="Times New Roman" w:hAnsi="Times New Roman" w:eastAsia="Times New Roman" w:cs="Times New Roman"/>
                <w:sz w:val="18"/>
                <w:szCs w:val="18"/>
                <w:lang w:val="en-US" w:eastAsia="ru-RU" w:bidi="ar-SA"/>
              </w:rPr>
              <w:t xml:space="preserve"> (4.1)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Объекты торговли (торговые центры, торгово-развлекательные центры (комплексы)</w:t>
            </w:r>
            <w:r>
              <w:rPr>
                <w:rFonts w:ascii="Times New Roman" w:hAnsi="Times New Roman" w:eastAsia="Times New Roman" w:cs="Times New Roman"/>
                <w:sz w:val="18"/>
                <w:szCs w:val="18"/>
                <w:lang w:val="en-US" w:eastAsia="ru-RU" w:bidi="ar-SA"/>
              </w:rPr>
              <w:t xml:space="preserve"> (4.2)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Рынки</w:t>
            </w:r>
            <w:r>
              <w:rPr>
                <w:rFonts w:ascii="Times New Roman" w:hAnsi="Times New Roman" w:eastAsia="Times New Roman" w:cs="Times New Roman"/>
                <w:sz w:val="18"/>
                <w:szCs w:val="18"/>
                <w:lang w:val="en-US" w:eastAsia="ru-RU" w:bidi="ar-SA"/>
              </w:rPr>
              <w:t xml:space="preserve"> (4.3)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гаражей и (или) стоянок для автомобилей сотрудников и посетителей рынка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Магазины</w:t>
            </w:r>
            <w:r>
              <w:rPr>
                <w:rFonts w:ascii="Times New Roman" w:hAnsi="Times New Roman" w:eastAsia="Times New Roman" w:cs="Times New Roman"/>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Банковская и страховая деятельность</w:t>
            </w:r>
            <w:r>
              <w:rPr>
                <w:rFonts w:ascii="Times New Roman" w:hAnsi="Times New Roman" w:eastAsia="Times New Roman" w:cs="Times New Roman"/>
                <w:sz w:val="18"/>
                <w:szCs w:val="18"/>
                <w:lang w:val="en-US" w:eastAsia="ru-RU" w:bidi="ar-SA"/>
              </w:rPr>
              <w:t xml:space="preserve"> (4.5)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Общественное питание</w:t>
            </w:r>
            <w:r>
              <w:rPr>
                <w:rFonts w:ascii="Times New Roman" w:hAnsi="Times New Roman" w:eastAsia="Times New Roman" w:cs="Times New Roman"/>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Гостиничное обслуживание</w:t>
            </w:r>
            <w:r>
              <w:rPr>
                <w:rFonts w:ascii="Times New Roman" w:hAnsi="Times New Roman" w:eastAsia="Times New Roman" w:cs="Times New Roman"/>
                <w:sz w:val="18"/>
                <w:szCs w:val="18"/>
                <w:lang w:val="en-US" w:eastAsia="ru-RU" w:bidi="ar-SA"/>
              </w:rPr>
              <w:t xml:space="preserve"> (4.7)</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гостиниц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Развлекательные мероприятия</w:t>
            </w:r>
            <w:r>
              <w:rPr>
                <w:rFonts w:ascii="Times New Roman" w:hAnsi="Times New Roman" w:eastAsia="Times New Roman" w:cs="Times New Roman"/>
                <w:sz w:val="18"/>
                <w:szCs w:val="18"/>
                <w:lang w:val="en-US" w:eastAsia="ru-RU" w:bidi="ar-SA"/>
              </w:rPr>
              <w:t xml:space="preserve"> (4.8.1)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Стоянка транспортных средств</w:t>
            </w:r>
            <w:r>
              <w:rPr>
                <w:rFonts w:ascii="Times New Roman" w:hAnsi="Times New Roman" w:eastAsia="Times New Roman" w:cs="Times New Roman"/>
                <w:sz w:val="18"/>
                <w:szCs w:val="18"/>
                <w:lang w:val="en-US" w:eastAsia="ru-RU" w:bidi="ar-SA"/>
              </w:rPr>
              <w:t xml:space="preserve"> (4.9.2)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Выставочно-ярмарочная деятельность</w:t>
            </w:r>
            <w:r>
              <w:rPr>
                <w:rFonts w:ascii="Times New Roman" w:hAnsi="Times New Roman" w:eastAsia="Times New Roman" w:cs="Times New Roman"/>
                <w:sz w:val="18"/>
                <w:szCs w:val="18"/>
                <w:lang w:val="en-US" w:eastAsia="ru-RU" w:bidi="ar-SA"/>
              </w:rPr>
              <w:t xml:space="preserve"> (4.10)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спортивно-зрелищных мероприятий</w:t>
            </w:r>
            <w:r>
              <w:rPr>
                <w:rFonts w:ascii="Times New Roman" w:hAnsi="Times New Roman" w:eastAsia="Times New Roman" w:cs="Times New Roman"/>
                <w:sz w:val="18"/>
                <w:szCs w:val="18"/>
                <w:lang w:val="en-US" w:eastAsia="ru-RU" w:bidi="ar-SA"/>
              </w:rPr>
              <w:t xml:space="preserve"> (5.1.1)</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занятий спортом в помещениях</w:t>
            </w:r>
            <w:r>
              <w:rPr>
                <w:rFonts w:ascii="Times New Roman" w:hAnsi="Times New Roman" w:eastAsia="Times New Roman" w:cs="Times New Roman"/>
                <w:sz w:val="18"/>
                <w:szCs w:val="18"/>
                <w:lang w:val="en-US" w:eastAsia="ru-RU" w:bidi="ar-SA"/>
              </w:rPr>
              <w:t xml:space="preserve"> (5.1.2)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Площадки для занятий спортом</w:t>
            </w:r>
            <w:r>
              <w:rPr>
                <w:rFonts w:ascii="Times New Roman" w:hAnsi="Times New Roman" w:eastAsia="Times New Roman" w:cs="Times New Roman"/>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Туристическое обслуживание</w:t>
            </w:r>
            <w:r>
              <w:rPr>
                <w:rFonts w:ascii="Times New Roman" w:hAnsi="Times New Roman" w:eastAsia="Times New Roman" w:cs="Times New Roman"/>
                <w:sz w:val="18"/>
                <w:szCs w:val="18"/>
                <w:lang w:val="en-US" w:eastAsia="ru-RU" w:bidi="ar-SA"/>
              </w:rPr>
              <w:t xml:space="preserve"> (5.2.1)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пансионатов, гостиниц, кемпингов, домов отдыха, не оказывающих услуги по лечению; размещение детских лагерей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Стоянки транспорта общего пользования </w:t>
            </w:r>
            <w:r>
              <w:rPr>
                <w:rFonts w:ascii="Times New Roman" w:hAnsi="Times New Roman" w:eastAsia="Times New Roman" w:cs="Times New Roman"/>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обороны и безопасности </w:t>
            </w:r>
            <w:r>
              <w:rPr>
                <w:rFonts w:ascii="Times New Roman" w:hAnsi="Times New Roman" w:eastAsia="Times New Roman" w:cs="Times New Roman"/>
                <w:sz w:val="18"/>
                <w:szCs w:val="18"/>
                <w:lang w:val="en-US" w:eastAsia="ru-RU" w:bidi="ar-SA"/>
              </w:rPr>
              <w:t xml:space="preserve">(8.0)</w:t>
            </w:r>
          </w:p>
          <w:p>
            <w:pPr>
              <w:pStyle w:val="23"/>
              <w:widowControl w:val="off"/>
              <w:tabs>
                <w:tab w:val="left" w:pos="920" w:leader="none"/>
                <w:tab w:val="right" w:pos="1267" w:leader="none"/>
                <w:tab w:val="right" w:pos="1333" w:leader="none"/>
                <w:tab w:val="left" w:pos="1840" w:leader="none"/>
              </w:tabs>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зданий военных училищ, военных институтов, военных университетов, военных академий;</w:t>
            </w:r>
          </w:p>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объектов, обеспечивающих осуществление таможенной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внутреннего правопорядка</w:t>
            </w:r>
            <w:r>
              <w:rPr>
                <w:rFonts w:ascii="Times New Roman" w:hAnsi="Times New Roman" w:eastAsia="Times New Roman" w:cs="Times New Roman"/>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5</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20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Улично-дорожная сеть</w:t>
            </w:r>
            <w:r>
              <w:rPr>
                <w:rFonts w:ascii="Times New Roman" w:hAnsi="Times New Roman" w:eastAsia="Times New Roman" w:cs="Times New Roman"/>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sz w:val="18"/>
                  <w:szCs w:val="18"/>
                  <w:lang w:val="ru-RU" w:eastAsia="ru-RU" w:bidi="ar-SA"/>
                </w:rPr>
                <w:t xml:space="preserve">кодами 2.7.1</w:t>
              </w:r>
            </w:hyperlink>
            <w:r>
              <w:rPr>
                <w:rFonts w:ascii="Times New Roman" w:hAnsi="Times New Roman" w:eastAsia="Times New Roman" w:cs="Times New Roman"/>
                <w:sz w:val="18"/>
                <w:szCs w:val="18"/>
                <w:lang w:val="ru-RU" w:eastAsia="ru-RU" w:bidi="ar-SA"/>
              </w:rPr>
              <w:t xml:space="preserve">, </w:t>
            </w:r>
            <w:hyperlink w:anchor="Par382" w:tgtFrame="4.9">
              <w:r>
                <w:rPr>
                  <w:rFonts w:ascii="Times New Roman" w:hAnsi="Times New Roman" w:eastAsia="Times New Roman" w:cs="Times New Roman"/>
                  <w:sz w:val="18"/>
                  <w:szCs w:val="18"/>
                  <w:lang w:val="ru-RU" w:eastAsia="ru-RU" w:bidi="ar-SA"/>
                </w:rPr>
                <w:t xml:space="preserve">4.9</w:t>
              </w:r>
            </w:hyperlink>
            <w:r>
              <w:rPr>
                <w:rFonts w:ascii="Times New Roman" w:hAnsi="Times New Roman" w:eastAsia="Times New Roman" w:cs="Times New Roman"/>
                <w:sz w:val="18"/>
                <w:szCs w:val="18"/>
                <w:lang w:val="ru-RU" w:eastAsia="ru-RU" w:bidi="ar-SA"/>
              </w:rPr>
              <w:t xml:space="preserve">, </w:t>
            </w:r>
            <w:hyperlink w:anchor="Par567" w:tgtFrame="7.2.3">
              <w:r>
                <w:rPr>
                  <w:rFonts w:ascii="Times New Roman" w:hAnsi="Times New Roman" w:eastAsia="Times New Roman" w:cs="Times New Roman"/>
                  <w:sz w:val="18"/>
                  <w:szCs w:val="18"/>
                  <w:lang w:val="ru-RU" w:eastAsia="ru-RU" w:bidi="ar-SA"/>
                </w:rPr>
                <w:t xml:space="preserve">7.2.3</w:t>
              </w:r>
            </w:hyperlink>
            <w:r>
              <w:rPr>
                <w:rFonts w:ascii="Times New Roman" w:hAnsi="Times New Roman" w:eastAsia="Times New Roman" w:cs="Times New Roman"/>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Благоустройство территории</w:t>
            </w:r>
            <w:r>
              <w:rPr>
                <w:rFonts w:ascii="Times New Roman" w:hAnsi="Times New Roman" w:eastAsia="Times New Roman" w:cs="Times New Roman"/>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Для индивидуального жилищного строительства (2.1)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500 - 3000</w:t>
            </w:r>
          </w:p>
          <w:p>
            <w:pPr>
              <w:pStyle w:val="NoSpacing"/>
              <w:widowControl/>
              <w:spacing w:before="0" w:after="0"/>
              <w:jc w:val="center"/>
              <w:rPr>
                <w:sz w:val="18"/>
                <w:szCs w:val="18"/>
                <w:lang w:val="ru-RU"/>
              </w:rPr>
            </w:pPr>
            <w:r>
              <w:rPr>
                <w:sz w:val="18"/>
                <w:szCs w:val="18"/>
                <w:lang w:val="ru-RU"/>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50"/>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Блокированная жилая застройка</w:t>
            </w:r>
            <w:r>
              <w:rPr>
                <w:rFonts w:ascii="Times New Roman" w:hAnsi="Times New Roman" w:eastAsia="Times New Roman" w:cs="Times New Roman"/>
                <w:sz w:val="18"/>
                <w:szCs w:val="18"/>
                <w:lang w:val="en-US" w:eastAsia="ru-RU" w:bidi="ar-SA"/>
              </w:rPr>
              <w:t xml:space="preserve"> (2.3)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200-3000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(из расчета на один блок)</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 индивидуального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r>
              <w:rPr>
                <w:rFonts w:ascii="Times New Roman" w:hAnsi="Times New Roman" w:eastAsia="Times New Roman" w:cs="Times New Roman"/>
                <w:sz w:val="18"/>
                <w:szCs w:val="18"/>
                <w:lang w:val="en-US"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en-US" w:eastAsia="ru-RU" w:bidi="ar-SA"/>
              </w:rPr>
              <w:t xml:space="preserve">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50"/>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Малоэтажная многоквартирная жилая застройка</w:t>
            </w:r>
            <w:r>
              <w:rPr>
                <w:rFonts w:ascii="Times New Roman" w:hAnsi="Times New Roman" w:eastAsia="Times New Roman" w:cs="Times New Roman"/>
                <w:sz w:val="18"/>
                <w:szCs w:val="18"/>
                <w:lang w:val="en-US" w:eastAsia="ru-RU" w:bidi="ar-SA"/>
              </w:rPr>
              <w:t xml:space="preserve"> (2.1.1)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малоэтажных многоквартирных домов (многоквартирные дома</w:t>
            </w:r>
          </w:p>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- 600;</w:t>
            </w:r>
          </w:p>
          <w:p>
            <w:pPr>
              <w:pStyle w:val="NoSpacing"/>
              <w:widowControl/>
              <w:spacing w:before="0" w:after="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Хранение автотранспорта</w:t>
            </w:r>
            <w:r>
              <w:rPr>
                <w:rFonts w:ascii="Times New Roman" w:hAnsi="Times New Roman" w:eastAsia="Times New Roman" w:cs="Times New Roman"/>
                <w:sz w:val="18"/>
                <w:szCs w:val="18"/>
                <w:lang w:val="en-US" w:eastAsia="ru-RU" w:bidi="ar-SA"/>
              </w:rPr>
              <w:t xml:space="preserve"> (2.7.1)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Размещение гаражей для собственных нужд</w:t>
            </w:r>
            <w:r>
              <w:rPr>
                <w:rFonts w:ascii="Times New Roman" w:hAnsi="Times New Roman" w:eastAsia="Times New Roman" w:cs="Times New Roman"/>
                <w:color w:val="auto"/>
                <w:sz w:val="18"/>
                <w:szCs w:val="18"/>
                <w:lang w:val="en-US" w:eastAsia="ru-RU" w:bidi="ar-SA"/>
              </w:rPr>
              <w:t xml:space="preserve"> (2.7.2)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30-100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850" w:leader="none"/>
                <w:tab w:val="right" w:pos="1267" w:leader="none"/>
                <w:tab w:val="right" w:pos="1333" w:leader="none"/>
                <w:tab w:val="left" w:pos="1840" w:leader="none"/>
              </w:tabs>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Служебные гаражи</w:t>
            </w:r>
            <w:r>
              <w:rPr>
                <w:rFonts w:ascii="Times New Roman" w:hAnsi="Times New Roman" w:eastAsia="Times New Roman" w:cs="Times New Roman"/>
                <w:color w:val="auto"/>
                <w:sz w:val="18"/>
                <w:szCs w:val="18"/>
                <w:lang w:val="en-US" w:eastAsia="ru-RU" w:bidi="ar-SA"/>
              </w:rPr>
              <w:t xml:space="preserve"> (4.9)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rFonts w:eastAsia="Times New Roman" w:cs="Times New Roman"/>
                <w:sz w:val="18"/>
                <w:szCs w:val="18"/>
                <w:lang w:val="ru-RU" w:eastAsia="ru-RU" w:bidi="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r>
                <w:rPr>
                  <w:rFonts w:eastAsia="Times New Roman" w:cs="Times New Roman"/>
                  <w:sz w:val="18"/>
                  <w:szCs w:val="18"/>
                  <w:lang w:val="ru-RU" w:eastAsia="ru-RU" w:bidi="ar-SA"/>
                </w:rPr>
                <w:t xml:space="preserve">кодами 3.0</w:t>
              </w:r>
            </w:hyperlink>
            <w:r>
              <w:rPr>
                <w:rFonts w:eastAsia="Times New Roman" w:cs="Times New Roman"/>
                <w:sz w:val="18"/>
                <w:szCs w:val="18"/>
                <w:lang w:val="ru-RU" w:eastAsia="ru-RU" w:bidi="ar-SA"/>
              </w:rPr>
              <w:t xml:space="preserve">, </w:t>
            </w:r>
            <w:hyperlink r:id="rId37">
              <w:r>
                <w:rPr>
                  <w:rFonts w:eastAsia="Times New Roman" w:cs="Times New Roman"/>
                  <w:sz w:val="18"/>
                  <w:szCs w:val="18"/>
                  <w:lang w:val="ru-RU" w:eastAsia="ru-RU" w:bidi="ar-SA"/>
                </w:rPr>
                <w:t xml:space="preserve">4.0</w:t>
              </w:r>
            </w:hyperlink>
            <w:r>
              <w:rPr>
                <w:rFonts w:eastAsia="Times New Roman" w:cs="Times New Roman"/>
                <w:sz w:val="18"/>
                <w:szCs w:val="18"/>
                <w:lang w:val="ru-RU" w:eastAsia="ru-RU" w:bidi="ar-SA"/>
              </w:rPr>
              <w:t xml:space="preserve">, а также для стоянки и хранения транспортных средств общего пользования, в том числе в депо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Объекты</w:t>
            </w:r>
            <w:r>
              <w:rPr>
                <w:rFonts w:ascii="Times New Roman" w:hAnsi="Times New Roman" w:eastAsia="Times New Roman" w:cs="Times New Roman"/>
                <w:sz w:val="18"/>
                <w:szCs w:val="18"/>
                <w:lang w:val="en-US" w:eastAsia="ru-RU" w:bidi="ar-SA"/>
              </w:rPr>
              <w:t xml:space="preserve"> дорожного сервиса (4.9.1)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pPr>
            <w:r>
              <w:rPr>
                <w:rFonts w:eastAsia="Times New Roman" w:cs="Times New Roman"/>
                <w:sz w:val="18"/>
                <w:szCs w:val="18"/>
                <w:lang w:val="ru-RU" w:eastAsia="ru-RU" w:bidi="ar-SA"/>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8">
              <w:r>
                <w:rPr>
                  <w:rFonts w:eastAsia="Times New Roman" w:cs="Times New Roman"/>
                  <w:sz w:val="18"/>
                  <w:szCs w:val="18"/>
                  <w:lang w:val="ru-RU" w:eastAsia="ru-RU" w:bidi="ar-SA"/>
                </w:rPr>
                <w:t xml:space="preserve">кодами 4.9.1.1</w:t>
              </w:r>
            </w:hyperlink>
            <w:r>
              <w:rPr>
                <w:rFonts w:eastAsia="Times New Roman" w:cs="Times New Roman"/>
                <w:sz w:val="18"/>
                <w:szCs w:val="18"/>
                <w:lang w:val="ru-RU" w:eastAsia="ru-RU" w:bidi="ar-SA"/>
              </w:rPr>
              <w:t xml:space="preserve"> - </w:t>
            </w:r>
            <w:hyperlink r:id="rId39">
              <w:r>
                <w:rPr>
                  <w:rFonts w:eastAsia="Times New Roman" w:cs="Times New Roman"/>
                  <w:sz w:val="18"/>
                  <w:szCs w:val="18"/>
                  <w:lang w:val="ru-RU" w:eastAsia="ru-RU" w:bidi="ar-SA"/>
                </w:rPr>
                <w:t xml:space="preserve">4.9.1.4</w:t>
                <w:br/>
              </w:r>
            </w:hyperlink>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Заправка транспортных средств</w:t>
            </w:r>
            <w:r>
              <w:rPr>
                <w:rFonts w:ascii="Times New Roman" w:hAnsi="Times New Roman" w:eastAsia="Times New Roman" w:cs="Times New Roman"/>
                <w:color w:val="auto"/>
                <w:sz w:val="18"/>
                <w:szCs w:val="18"/>
                <w:lang w:val="en-US" w:eastAsia="ru-RU" w:bidi="ar-SA"/>
              </w:rPr>
              <w:t xml:space="preserve"> (4.9.1.1)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Обеспечение дорожного отдыха</w:t>
            </w:r>
            <w:r>
              <w:rPr>
                <w:rFonts w:ascii="Times New Roman" w:hAnsi="Times New Roman" w:eastAsia="Times New Roman" w:cs="Times New Roman"/>
                <w:color w:val="auto"/>
                <w:sz w:val="18"/>
                <w:szCs w:val="18"/>
                <w:lang w:val="en-US" w:eastAsia="ru-RU" w:bidi="ar-SA"/>
              </w:rPr>
              <w:t xml:space="preserve"> (4.9.1.2)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Автомобильные мойки</w:t>
            </w:r>
            <w:r>
              <w:rPr>
                <w:rFonts w:ascii="Times New Roman" w:hAnsi="Times New Roman" w:eastAsia="Times New Roman" w:cs="Times New Roman"/>
                <w:color w:val="auto"/>
                <w:sz w:val="18"/>
                <w:szCs w:val="18"/>
                <w:lang w:val="en-US" w:eastAsia="ru-RU" w:bidi="ar-SA"/>
              </w:rPr>
              <w:t xml:space="preserve"> (4.9.1.3)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моек,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Ремонт автомобилей</w:t>
            </w:r>
            <w:r>
              <w:rPr>
                <w:rFonts w:ascii="Times New Roman" w:hAnsi="Times New Roman" w:eastAsia="Times New Roman" w:cs="Times New Roman"/>
                <w:color w:val="auto"/>
                <w:sz w:val="18"/>
                <w:szCs w:val="18"/>
                <w:lang w:val="en-US" w:eastAsia="ru-RU" w:bidi="ar-SA"/>
              </w:rPr>
              <w:t xml:space="preserve"> (4.9.1.4)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огородничества</w:t>
            </w:r>
            <w:r>
              <w:rPr>
                <w:rFonts w:ascii="Times New Roman" w:hAnsi="Times New Roman" w:eastAsia="Times New Roman" w:cs="Times New Roman"/>
                <w:color w:val="auto"/>
                <w:sz w:val="18"/>
                <w:szCs w:val="18"/>
                <w:lang w:val="en-US" w:eastAsia="ru-RU" w:bidi="ar-SA"/>
              </w:rPr>
              <w:t xml:space="preserve"> (13.1)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200-500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садоводства</w:t>
            </w:r>
            <w:r>
              <w:rPr>
                <w:rFonts w:ascii="Times New Roman" w:hAnsi="Times New Roman" w:eastAsia="Times New Roman" w:cs="Times New Roman"/>
                <w:color w:val="auto"/>
                <w:sz w:val="18"/>
                <w:szCs w:val="18"/>
                <w:lang w:val="en-US" w:eastAsia="ru-RU" w:bidi="ar-SA"/>
              </w:rPr>
              <w:t xml:space="preserve"> (13.2)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300-1500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w:t>
            </w:r>
            <w:r>
              <w:rPr>
                <w:rFonts w:ascii="Times New Roman" w:hAnsi="Times New Roman" w:eastAsia="Times New Roman" w:cs="Times New Roman"/>
                <w:sz w:val="18"/>
                <w:szCs w:val="18"/>
                <w:lang w:val="en-US" w:eastAsia="ru-RU" w:bidi="ar-SA"/>
              </w:rPr>
              <w:t xml:space="preserve"> садового дома,</w:t>
            </w:r>
            <w:r>
              <w:rPr>
                <w:rFonts w:ascii="Times New Roman" w:hAnsi="Times New Roman" w:eastAsia="Times New Roman" w:cs="Times New Roman"/>
                <w:sz w:val="18"/>
                <w:szCs w:val="18"/>
                <w:lang w:val="ru-RU" w:eastAsia="ru-RU" w:bidi="ar-SA"/>
              </w:rPr>
              <w:t xml:space="preserve">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r>
    </w:p>
    <w:p>
      <w:pPr>
        <w:pStyle w:val="ConsPlusNormal1"/>
        <w:numPr>
          <w:numId w:val="0"/>
          <w:ilvl w:val="0"/>
        </w:numPr>
        <w:spacing w:before="240" w:after="240"/>
        <w:jc w:val="both"/>
        <w:outlineLvl w:val="3"/>
        <w:rPr>
          <w:b/>
          <w:sz w:val="24"/>
          <w:szCs w:val="24"/>
        </w:rPr>
      </w:pPr>
      <w:r>
        <w:rPr>
          <w:b/>
          <w:sz w:val="24"/>
          <w:szCs w:val="24"/>
        </w:rPr>
        <w:t xml:space="preserve">Статья 25</w:t>
      </w:r>
      <w:bookmarkStart w:id="13" w:name="_GoBack"/>
      <w:bookmarkEnd w:id="13"/>
      <w:r>
        <w:rPr>
          <w:b/>
          <w:sz w:val="24"/>
          <w:szCs w:val="24"/>
        </w:rPr>
        <w:t xml:space="preserve">.</w:t>
      </w:r>
      <w:r>
        <w:rPr>
          <w:b/>
          <w:sz w:val="24"/>
          <w:szCs w:val="24"/>
          <w:lang w:val="ru-RU"/>
        </w:rPr>
        <w:t xml:space="preserve">5</w:t>
      </w:r>
      <w:r>
        <w:rPr>
          <w:b/>
          <w:sz w:val="24"/>
          <w:szCs w:val="24"/>
        </w:rPr>
        <w:t xml:space="preserve">. </w:t>
      </w:r>
      <w:r>
        <w:rPr>
          <w:b/>
          <w:sz w:val="24"/>
          <w:szCs w:val="24"/>
          <w:lang w:val="ru-RU"/>
        </w:rPr>
        <w:t xml:space="preserve">РН. Зона рекреационного назначения (парков, скверов)</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Парки культуры и отдыха</w:t>
            </w:r>
            <w:r>
              <w:rPr>
                <w:rFonts w:ascii="Times New Roman" w:hAnsi="Times New Roman" w:eastAsia="Times New Roman" w:cs="Times New Roman"/>
                <w:color w:val="auto"/>
                <w:sz w:val="18"/>
                <w:szCs w:val="18"/>
                <w:lang w:val="en-US" w:eastAsia="ru-RU" w:bidi="ar-SA"/>
              </w:rPr>
              <w:t xml:space="preserve"> (3.6.2)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парков культуры и отдыха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en-US"/>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Развлекательные мероприятия</w:t>
            </w:r>
            <w:r>
              <w:rPr>
                <w:rFonts w:ascii="Times New Roman" w:hAnsi="Times New Roman" w:eastAsia="Times New Roman" w:cs="Times New Roman"/>
                <w:color w:val="auto"/>
                <w:sz w:val="18"/>
                <w:szCs w:val="18"/>
                <w:lang w:val="en-US" w:eastAsia="ru-RU" w:bidi="ar-SA"/>
              </w:rPr>
              <w:t xml:space="preserve"> (4.8.1)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спортивно-зрелищных мероприятий</w:t>
            </w:r>
            <w:r>
              <w:rPr>
                <w:rFonts w:ascii="Times New Roman" w:hAnsi="Times New Roman" w:eastAsia="Times New Roman" w:cs="Times New Roman"/>
                <w:color w:val="auto"/>
                <w:sz w:val="18"/>
                <w:szCs w:val="18"/>
                <w:lang w:val="en-US" w:eastAsia="ru-RU" w:bidi="ar-SA"/>
              </w:rPr>
              <w:t xml:space="preserve"> (5.1.1)</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Style49"/>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Площадки для занятий спортом</w:t>
            </w:r>
            <w:r>
              <w:rPr>
                <w:rFonts w:ascii="Times New Roman" w:hAnsi="Times New Roman" w:eastAsia="Times New Roman" w:cs="Times New Roman"/>
                <w:color w:val="auto"/>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Охота и рыбалка</w:t>
            </w:r>
            <w:r>
              <w:rPr>
                <w:rFonts w:ascii="Times New Roman" w:hAnsi="Times New Roman" w:eastAsia="Times New Roman" w:cs="Times New Roman"/>
                <w:color w:val="auto"/>
                <w:sz w:val="18"/>
                <w:szCs w:val="18"/>
                <w:lang w:val="en-US" w:eastAsia="ru-RU" w:bidi="ar-SA"/>
              </w:rPr>
              <w:t xml:space="preserve"> (5.3)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 </w:t>
            </w:r>
            <w:r>
              <w:rPr>
                <w:rFonts w:ascii="Times New Roman" w:hAnsi="Times New Roman" w:eastAsia="Times New Roman" w:cs="Times New Roman"/>
                <w:color w:val="auto"/>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en-US"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Охрана природных территорий</w:t>
            </w:r>
            <w:r>
              <w:rPr>
                <w:rFonts w:ascii="Times New Roman" w:hAnsi="Times New Roman" w:eastAsia="Times New Roman" w:cs="Times New Roman"/>
                <w:color w:val="auto"/>
                <w:sz w:val="18"/>
                <w:szCs w:val="18"/>
                <w:lang w:val="en-US" w:eastAsia="ru-RU" w:bidi="ar-SA"/>
              </w:rPr>
              <w:t xml:space="preserve"> (9.1)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Историко-культурная деятельность</w:t>
            </w:r>
            <w:r>
              <w:rPr>
                <w:rFonts w:ascii="Times New Roman" w:hAnsi="Times New Roman" w:eastAsia="Times New Roman" w:cs="Times New Roman"/>
                <w:color w:val="auto"/>
                <w:sz w:val="18"/>
                <w:szCs w:val="18"/>
                <w:lang w:val="en-US" w:eastAsia="ru-RU" w:bidi="ar-SA"/>
              </w:rPr>
              <w:t xml:space="preserve"> (9.3)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Общее пользование водными объектами</w:t>
            </w:r>
            <w:r>
              <w:rPr>
                <w:rFonts w:ascii="Times New Roman" w:hAnsi="Times New Roman" w:eastAsia="Times New Roman" w:cs="Times New Roman"/>
                <w:color w:val="auto"/>
                <w:sz w:val="18"/>
                <w:szCs w:val="18"/>
                <w:lang w:val="en-US" w:eastAsia="ru-RU" w:bidi="ar-SA"/>
              </w:rPr>
              <w:t xml:space="preserve"> (11.1)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br/>
              <w:t xml:space="preserve">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Улично-дорожная сеть</w:t>
            </w:r>
            <w:r>
              <w:rPr>
                <w:rFonts w:ascii="Times New Roman" w:hAnsi="Times New Roman" w:eastAsia="Times New Roman" w:cs="Times New Roman"/>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sz w:val="18"/>
                  <w:szCs w:val="18"/>
                  <w:lang w:val="ru-RU" w:eastAsia="ru-RU" w:bidi="ar-SA"/>
                </w:rPr>
                <w:t xml:space="preserve">кодами 2.7.1</w:t>
              </w:r>
            </w:hyperlink>
            <w:r>
              <w:rPr>
                <w:rFonts w:ascii="Times New Roman" w:hAnsi="Times New Roman" w:eastAsia="Times New Roman" w:cs="Times New Roman"/>
                <w:sz w:val="18"/>
                <w:szCs w:val="18"/>
                <w:lang w:val="ru-RU" w:eastAsia="ru-RU" w:bidi="ar-SA"/>
              </w:rPr>
              <w:t xml:space="preserve">, </w:t>
            </w:r>
            <w:hyperlink w:anchor="Par382" w:tgtFrame="4.9">
              <w:r>
                <w:rPr>
                  <w:rFonts w:ascii="Times New Roman" w:hAnsi="Times New Roman" w:eastAsia="Times New Roman" w:cs="Times New Roman"/>
                  <w:sz w:val="18"/>
                  <w:szCs w:val="18"/>
                  <w:lang w:val="ru-RU" w:eastAsia="ru-RU" w:bidi="ar-SA"/>
                </w:rPr>
                <w:t xml:space="preserve">4.9</w:t>
              </w:r>
            </w:hyperlink>
            <w:r>
              <w:rPr>
                <w:rFonts w:ascii="Times New Roman" w:hAnsi="Times New Roman" w:eastAsia="Times New Roman" w:cs="Times New Roman"/>
                <w:sz w:val="18"/>
                <w:szCs w:val="18"/>
                <w:lang w:val="ru-RU" w:eastAsia="ru-RU" w:bidi="ar-SA"/>
              </w:rPr>
              <w:t xml:space="preserve">, </w:t>
            </w:r>
            <w:hyperlink w:anchor="Par567" w:tgtFrame="7.2.3">
              <w:r>
                <w:rPr>
                  <w:rFonts w:ascii="Times New Roman" w:hAnsi="Times New Roman" w:eastAsia="Times New Roman" w:cs="Times New Roman"/>
                  <w:sz w:val="18"/>
                  <w:szCs w:val="18"/>
                  <w:lang w:val="ru-RU" w:eastAsia="ru-RU" w:bidi="ar-SA"/>
                </w:rPr>
                <w:t xml:space="preserve">7.2.3</w:t>
              </w:r>
            </w:hyperlink>
            <w:r>
              <w:rPr>
                <w:rFonts w:ascii="Times New Roman" w:hAnsi="Times New Roman" w:eastAsia="Times New Roman" w:cs="Times New Roman"/>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Благоустройство территории</w:t>
            </w:r>
            <w:r>
              <w:rPr>
                <w:rFonts w:ascii="Times New Roman" w:hAnsi="Times New Roman" w:eastAsia="Times New Roman" w:cs="Times New Roman"/>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Объекты культурно-досуговой деятельности</w:t>
            </w:r>
            <w:r>
              <w:rPr>
                <w:rFonts w:ascii="Times New Roman" w:hAnsi="Times New Roman" w:eastAsia="Times New Roman" w:cs="Times New Roman"/>
                <w:color w:val="auto"/>
                <w:sz w:val="18"/>
                <w:szCs w:val="18"/>
                <w:lang w:val="en-US" w:eastAsia="ru-RU" w:bidi="ar-SA"/>
              </w:rPr>
              <w:t xml:space="preserve"> (3.6.1)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6</w:t>
      </w:r>
      <w:r>
        <w:rPr>
          <w:b/>
          <w:sz w:val="24"/>
          <w:szCs w:val="24"/>
        </w:rPr>
        <w:t xml:space="preserve">. </w:t>
      </w:r>
      <w:r>
        <w:rPr>
          <w:b/>
          <w:sz w:val="24"/>
          <w:szCs w:val="24"/>
          <w:lang w:val="ru-RU"/>
        </w:rPr>
        <w:t xml:space="preserve">РК. Курортно-рекреационная зона</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Передвижное жилье</w:t>
            </w:r>
            <w:r>
              <w:rPr>
                <w:rFonts w:ascii="Times New Roman" w:hAnsi="Times New Roman" w:eastAsia="Times New Roman" w:cs="Times New Roman"/>
                <w:color w:val="auto"/>
                <w:sz w:val="18"/>
                <w:szCs w:val="18"/>
                <w:lang w:val="en-US" w:eastAsia="ru-RU" w:bidi="ar-SA"/>
              </w:rPr>
              <w:t xml:space="preserve"> (2.4)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en-US"/>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Гостиничное обслуживание</w:t>
            </w:r>
            <w:r>
              <w:rPr>
                <w:rFonts w:ascii="Times New Roman" w:hAnsi="Times New Roman" w:eastAsia="Times New Roman" w:cs="Times New Roman"/>
                <w:color w:val="auto"/>
                <w:sz w:val="18"/>
                <w:szCs w:val="18"/>
                <w:lang w:val="en-US" w:eastAsia="ru-RU" w:bidi="ar-SA"/>
              </w:rPr>
              <w:t xml:space="preserve"> (4.7)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гостиниц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спортивно-зрелищных мероприятий</w:t>
            </w:r>
            <w:r>
              <w:rPr>
                <w:rFonts w:ascii="Times New Roman" w:hAnsi="Times New Roman" w:eastAsia="Times New Roman" w:cs="Times New Roman"/>
                <w:color w:val="auto"/>
                <w:sz w:val="18"/>
                <w:szCs w:val="18"/>
                <w:lang w:val="en-US" w:eastAsia="ru-RU" w:bidi="ar-SA"/>
              </w:rPr>
              <w:t xml:space="preserve"> (5.1.1)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9"/>
              <w:widowControl/>
              <w:spacing w:before="0" w:after="0" w:line="240" w:lineRule="auto"/>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занятий спортом в помещениях</w:t>
            </w:r>
            <w:r>
              <w:rPr>
                <w:rFonts w:ascii="Times New Roman" w:hAnsi="Times New Roman" w:eastAsia="Times New Roman" w:cs="Times New Roman"/>
                <w:color w:val="auto"/>
                <w:sz w:val="18"/>
                <w:szCs w:val="18"/>
                <w:lang w:val="en-US" w:eastAsia="ru-RU" w:bidi="ar-SA"/>
              </w:rPr>
              <w:t xml:space="preserve"> (5.1.2)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Площадки для занятий спортом</w:t>
            </w:r>
            <w:r>
              <w:rPr>
                <w:rFonts w:ascii="Times New Roman" w:hAnsi="Times New Roman" w:eastAsia="Times New Roman" w:cs="Times New Roman"/>
                <w:color w:val="auto"/>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Туристическое обслуживание</w:t>
            </w:r>
            <w:r>
              <w:rPr>
                <w:rFonts w:ascii="Times New Roman" w:hAnsi="Times New Roman" w:eastAsia="Times New Roman" w:cs="Times New Roman"/>
                <w:color w:val="auto"/>
                <w:sz w:val="18"/>
                <w:szCs w:val="18"/>
                <w:lang w:val="en-US" w:eastAsia="ru-RU" w:bidi="ar-SA"/>
              </w:rPr>
              <w:t xml:space="preserve"> (5.2.1)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пансионатов, гостиниц, кемпингов, домов отдыха, не оказывающих услуги по лечению; размещение детских лагерей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Охота и рыбалка</w:t>
            </w:r>
            <w:r>
              <w:rPr>
                <w:rFonts w:ascii="Times New Roman" w:hAnsi="Times New Roman" w:eastAsia="Times New Roman" w:cs="Times New Roman"/>
                <w:color w:val="auto"/>
                <w:sz w:val="18"/>
                <w:szCs w:val="18"/>
                <w:lang w:val="en-US" w:eastAsia="ru-RU" w:bidi="ar-SA"/>
              </w:rPr>
              <w:t xml:space="preserve"> (5.3)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en-US" w:eastAsia="ru-RU" w:bidi="ar-SA"/>
              </w:rPr>
              <w:t xml:space="preserve">2</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en-US"/>
              </w:rPr>
            </w:pPr>
            <w:r>
              <w:rPr>
                <w:rFonts w:ascii="Times New Roman" w:hAnsi="Times New Roman" w:eastAsia="Times New Roman" w:cs="Times New Roman"/>
                <w:sz w:val="18"/>
                <w:szCs w:val="18"/>
                <w:lang w:val="ru-RU" w:eastAsia="ru-RU" w:bidi="ar-SA"/>
              </w:rPr>
              <w:t xml:space="preserve">1</w:t>
            </w:r>
            <w:r>
              <w:rPr>
                <w:rFonts w:ascii="Times New Roman" w:hAnsi="Times New Roman" w:eastAsia="Times New Roman" w:cs="Times New Roman"/>
                <w:sz w:val="18"/>
                <w:szCs w:val="18"/>
                <w:lang w:val="en-US" w:eastAsia="ru-RU" w:bidi="ar-SA"/>
              </w:rPr>
              <w:t xml:space="preserve">0</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tabs>
                <w:tab w:val="clear" w:pos="708"/>
                <w:tab w:val="left" w:pos="920"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 </w:t>
            </w:r>
            <w:r>
              <w:rPr>
                <w:rFonts w:ascii="Times New Roman" w:hAnsi="Times New Roman" w:eastAsia="Times New Roman" w:cs="Times New Roman"/>
                <w:color w:val="auto"/>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en-US"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Охрана природных территорий</w:t>
            </w:r>
            <w:r>
              <w:rPr>
                <w:rFonts w:ascii="Times New Roman" w:hAnsi="Times New Roman" w:eastAsia="Times New Roman" w:cs="Times New Roman"/>
                <w:color w:val="auto"/>
                <w:sz w:val="18"/>
                <w:szCs w:val="18"/>
                <w:lang w:val="en-US" w:eastAsia="ru-RU" w:bidi="ar-SA"/>
              </w:rPr>
              <w:t xml:space="preserve"> (9.1)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Санаторная деятельность</w:t>
            </w:r>
            <w:r>
              <w:rPr>
                <w:rFonts w:ascii="Times New Roman" w:hAnsi="Times New Roman" w:eastAsia="Times New Roman" w:cs="Times New Roman"/>
                <w:color w:val="auto"/>
                <w:sz w:val="18"/>
                <w:szCs w:val="18"/>
                <w:lang w:val="en-US" w:eastAsia="ru-RU" w:bidi="ar-SA"/>
              </w:rPr>
              <w:t xml:space="preserve"> (9.2.1)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Курортная деятельность</w:t>
            </w:r>
            <w:r>
              <w:rPr>
                <w:rFonts w:ascii="Times New Roman" w:hAnsi="Times New Roman" w:eastAsia="Times New Roman" w:cs="Times New Roman"/>
                <w:color w:val="auto"/>
                <w:sz w:val="18"/>
                <w:szCs w:val="18"/>
                <w:lang w:val="en-US" w:eastAsia="ru-RU" w:bidi="ar-SA"/>
              </w:rPr>
              <w:t xml:space="preserve"> (9.2)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Общее пользование водными объектами</w:t>
            </w:r>
            <w:r>
              <w:rPr>
                <w:rFonts w:ascii="Times New Roman" w:hAnsi="Times New Roman" w:eastAsia="Times New Roman" w:cs="Times New Roman"/>
                <w:color w:val="auto"/>
                <w:sz w:val="18"/>
                <w:szCs w:val="18"/>
                <w:lang w:val="en-US" w:eastAsia="ru-RU" w:bidi="ar-SA"/>
              </w:rPr>
              <w:t xml:space="preserve"> (11.1)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br/>
              <w:t xml:space="preserve">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Улично-дорожная сеть</w:t>
            </w:r>
            <w:r>
              <w:rPr>
                <w:rFonts w:ascii="Times New Roman" w:hAnsi="Times New Roman" w:eastAsia="Times New Roman" w:cs="Times New Roman"/>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sz w:val="18"/>
                  <w:szCs w:val="18"/>
                  <w:lang w:val="ru-RU" w:eastAsia="ru-RU" w:bidi="ar-SA"/>
                </w:rPr>
                <w:t xml:space="preserve">кодами 2.7.1</w:t>
              </w:r>
            </w:hyperlink>
            <w:r>
              <w:rPr>
                <w:rFonts w:ascii="Times New Roman" w:hAnsi="Times New Roman" w:eastAsia="Times New Roman" w:cs="Times New Roman"/>
                <w:sz w:val="18"/>
                <w:szCs w:val="18"/>
                <w:lang w:val="ru-RU" w:eastAsia="ru-RU" w:bidi="ar-SA"/>
              </w:rPr>
              <w:t xml:space="preserve">, </w:t>
            </w:r>
            <w:hyperlink w:anchor="Par382" w:tgtFrame="4.9">
              <w:r>
                <w:rPr>
                  <w:rFonts w:ascii="Times New Roman" w:hAnsi="Times New Roman" w:eastAsia="Times New Roman" w:cs="Times New Roman"/>
                  <w:sz w:val="18"/>
                  <w:szCs w:val="18"/>
                  <w:lang w:val="ru-RU" w:eastAsia="ru-RU" w:bidi="ar-SA"/>
                </w:rPr>
                <w:t xml:space="preserve">4.9</w:t>
              </w:r>
            </w:hyperlink>
            <w:r>
              <w:rPr>
                <w:rFonts w:ascii="Times New Roman" w:hAnsi="Times New Roman" w:eastAsia="Times New Roman" w:cs="Times New Roman"/>
                <w:sz w:val="18"/>
                <w:szCs w:val="18"/>
                <w:lang w:val="ru-RU" w:eastAsia="ru-RU" w:bidi="ar-SA"/>
              </w:rPr>
              <w:t xml:space="preserve">, </w:t>
            </w:r>
            <w:hyperlink w:anchor="Par567" w:tgtFrame="7.2.3">
              <w:r>
                <w:rPr>
                  <w:rFonts w:ascii="Times New Roman" w:hAnsi="Times New Roman" w:eastAsia="Times New Roman" w:cs="Times New Roman"/>
                  <w:sz w:val="18"/>
                  <w:szCs w:val="18"/>
                  <w:lang w:val="ru-RU" w:eastAsia="ru-RU" w:bidi="ar-SA"/>
                </w:rPr>
                <w:t xml:space="preserve">7.2.3</w:t>
              </w:r>
            </w:hyperlink>
            <w:r>
              <w:rPr>
                <w:rFonts w:ascii="Times New Roman" w:hAnsi="Times New Roman" w:eastAsia="Times New Roman" w:cs="Times New Roman"/>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Благоустройство территории</w:t>
            </w:r>
            <w:r>
              <w:rPr>
                <w:rFonts w:ascii="Times New Roman" w:hAnsi="Times New Roman" w:eastAsia="Times New Roman" w:cs="Times New Roman"/>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Объекты культурно-досуговой деятельности</w:t>
            </w:r>
            <w:r>
              <w:rPr>
                <w:rFonts w:ascii="Times New Roman" w:hAnsi="Times New Roman" w:eastAsia="Times New Roman" w:cs="Times New Roman"/>
                <w:color w:val="auto"/>
                <w:sz w:val="18"/>
                <w:szCs w:val="18"/>
                <w:lang w:val="en-US" w:eastAsia="ru-RU" w:bidi="ar-SA"/>
              </w:rPr>
              <w:t xml:space="preserve"> (3.6.1)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7</w:t>
      </w:r>
      <w:r>
        <w:rPr>
          <w:b/>
          <w:sz w:val="24"/>
          <w:szCs w:val="24"/>
        </w:rPr>
        <w:t xml:space="preserve">. РС. Зона спорта и активного отдыха</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Предоставление коммунальных услуг</w:t>
            </w:r>
            <w:r>
              <w:rPr>
                <w:rFonts w:ascii="Times New Roman" w:hAnsi="Times New Roman" w:eastAsia="Times New Roman" w:cs="Times New Roman"/>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en-US"/>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Стоянка транспортных средств</w:t>
            </w:r>
            <w:r>
              <w:rPr>
                <w:rFonts w:ascii="Times New Roman" w:hAnsi="Times New Roman" w:eastAsia="Times New Roman" w:cs="Times New Roman"/>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Площадки для занятий спортом</w:t>
            </w:r>
            <w:r>
              <w:rPr>
                <w:rFonts w:ascii="Times New Roman" w:hAnsi="Times New Roman" w:eastAsia="Times New Roman" w:cs="Times New Roman"/>
                <w:sz w:val="18"/>
                <w:szCs w:val="18"/>
                <w:lang w:val="en-US" w:eastAsia="ru-RU" w:bidi="ar-SA"/>
              </w:rPr>
              <w:t xml:space="preserve"> (5.1.3)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Оборудованные площадки для занятий спортом</w:t>
            </w:r>
            <w:r>
              <w:rPr>
                <w:rFonts w:ascii="Times New Roman" w:hAnsi="Times New Roman" w:eastAsia="Times New Roman" w:cs="Times New Roman"/>
                <w:sz w:val="18"/>
                <w:szCs w:val="18"/>
                <w:lang w:val="en-US" w:eastAsia="ru-RU" w:bidi="ar-SA"/>
              </w:rPr>
              <w:t xml:space="preserve"> (5.1.4)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Спортивные базы</w:t>
            </w:r>
            <w:r>
              <w:rPr>
                <w:rFonts w:ascii="Times New Roman" w:hAnsi="Times New Roman" w:eastAsia="Times New Roman" w:cs="Times New Roman"/>
                <w:sz w:val="18"/>
                <w:szCs w:val="18"/>
                <w:lang w:val="en-US" w:eastAsia="ru-RU" w:bidi="ar-SA"/>
              </w:rPr>
              <w:t xml:space="preserve"> (5.1.7)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спортивных баз и лагерей, в которых осуществляется спортивная подготовка длительно проживающих в них лиц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Природно-познавательный туризм</w:t>
            </w:r>
            <w:r>
              <w:rPr>
                <w:rFonts w:ascii="Times New Roman" w:hAnsi="Times New Roman" w:eastAsia="Times New Roman" w:cs="Times New Roman"/>
                <w:sz w:val="18"/>
                <w:szCs w:val="18"/>
                <w:lang w:val="en-US" w:eastAsia="ru-RU" w:bidi="ar-SA"/>
              </w:rPr>
              <w:t xml:space="preserve"> (5.2)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Поля для гольфа или конных прогулок</w:t>
            </w:r>
            <w:r>
              <w:rPr>
                <w:rFonts w:ascii="Times New Roman" w:hAnsi="Times New Roman" w:eastAsia="Times New Roman" w:cs="Times New Roman"/>
                <w:sz w:val="18"/>
                <w:szCs w:val="18"/>
                <w:lang w:val="en-US" w:eastAsia="ru-RU" w:bidi="ar-SA"/>
              </w:rPr>
              <w:t xml:space="preserve"> (5.5)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Стоянки транспорта общего пользования </w:t>
            </w:r>
            <w:r>
              <w:rPr>
                <w:rFonts w:ascii="Times New Roman" w:hAnsi="Times New Roman" w:eastAsia="Times New Roman" w:cs="Times New Roman"/>
                <w:sz w:val="18"/>
                <w:szCs w:val="18"/>
                <w:lang w:val="en-US" w:eastAsia="ru-RU" w:bidi="ar-SA"/>
              </w:rPr>
              <w:t xml:space="preserve">(7.2.3)</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en-US"/>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Обеспечение внутреннего правопорядка</w:t>
            </w:r>
            <w:r>
              <w:rPr>
                <w:rFonts w:ascii="Times New Roman" w:hAnsi="Times New Roman" w:eastAsia="Times New Roman" w:cs="Times New Roman"/>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Улично-дорожная сеть</w:t>
            </w:r>
            <w:r>
              <w:rPr>
                <w:rFonts w:ascii="Times New Roman" w:hAnsi="Times New Roman" w:eastAsia="Times New Roman" w:cs="Times New Roman"/>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sz w:val="18"/>
                  <w:szCs w:val="18"/>
                  <w:lang w:val="ru-RU" w:eastAsia="ru-RU" w:bidi="ar-SA"/>
                </w:rPr>
                <w:t xml:space="preserve">кодами 2.7.1</w:t>
              </w:r>
            </w:hyperlink>
            <w:r>
              <w:rPr>
                <w:rFonts w:ascii="Times New Roman" w:hAnsi="Times New Roman" w:eastAsia="Times New Roman" w:cs="Times New Roman"/>
                <w:sz w:val="18"/>
                <w:szCs w:val="18"/>
                <w:lang w:val="ru-RU" w:eastAsia="ru-RU" w:bidi="ar-SA"/>
              </w:rPr>
              <w:t xml:space="preserve">, </w:t>
            </w:r>
            <w:hyperlink w:anchor="Par382" w:tgtFrame="4.9">
              <w:r>
                <w:rPr>
                  <w:rFonts w:ascii="Times New Roman" w:hAnsi="Times New Roman" w:eastAsia="Times New Roman" w:cs="Times New Roman"/>
                  <w:sz w:val="18"/>
                  <w:szCs w:val="18"/>
                  <w:lang w:val="ru-RU" w:eastAsia="ru-RU" w:bidi="ar-SA"/>
                </w:rPr>
                <w:t xml:space="preserve">4.9</w:t>
              </w:r>
            </w:hyperlink>
            <w:r>
              <w:rPr>
                <w:rFonts w:ascii="Times New Roman" w:hAnsi="Times New Roman" w:eastAsia="Times New Roman" w:cs="Times New Roman"/>
                <w:sz w:val="18"/>
                <w:szCs w:val="18"/>
                <w:lang w:val="ru-RU" w:eastAsia="ru-RU" w:bidi="ar-SA"/>
              </w:rPr>
              <w:t xml:space="preserve">, </w:t>
            </w:r>
            <w:hyperlink w:anchor="Par567" w:tgtFrame="7.2.3">
              <w:r>
                <w:rPr>
                  <w:rFonts w:ascii="Times New Roman" w:hAnsi="Times New Roman" w:eastAsia="Times New Roman" w:cs="Times New Roman"/>
                  <w:sz w:val="18"/>
                  <w:szCs w:val="18"/>
                  <w:lang w:val="ru-RU" w:eastAsia="ru-RU" w:bidi="ar-SA"/>
                </w:rPr>
                <w:t xml:space="preserve">7.2.3</w:t>
              </w:r>
            </w:hyperlink>
            <w:r>
              <w:rPr>
                <w:rFonts w:ascii="Times New Roman" w:hAnsi="Times New Roman" w:eastAsia="Times New Roman" w:cs="Times New Roman"/>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Благоустройство территории</w:t>
            </w:r>
            <w:r>
              <w:rPr>
                <w:rFonts w:ascii="Times New Roman" w:hAnsi="Times New Roman" w:eastAsia="Times New Roman" w:cs="Times New Roman"/>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Передвижное жилье</w:t>
            </w:r>
            <w:r>
              <w:rPr>
                <w:rFonts w:ascii="Times New Roman" w:hAnsi="Times New Roman" w:eastAsia="Times New Roman" w:cs="Times New Roman"/>
                <w:color w:val="auto"/>
                <w:sz w:val="18"/>
                <w:szCs w:val="18"/>
                <w:lang w:val="en-US" w:eastAsia="ru-RU" w:bidi="ar-SA"/>
              </w:rPr>
              <w:t xml:space="preserve"> (2.4)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ind w:left="142" w:right="142"/>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tabs>
                <w:tab w:val="clear" w:pos="708"/>
                <w:tab w:val="left" w:pos="8647" w:leader="none"/>
              </w:tabs>
              <w:spacing w:before="0" w:after="0"/>
              <w:ind w:left="142" w:right="143"/>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tabs>
                <w:tab w:val="clear" w:pos="708"/>
                <w:tab w:val="left" w:pos="8647" w:leader="none"/>
              </w:tabs>
              <w:spacing w:before="0" w:after="0"/>
              <w:ind w:left="142" w:right="143"/>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8</w:t>
      </w:r>
      <w:r>
        <w:rPr>
          <w:b/>
          <w:sz w:val="24"/>
          <w:szCs w:val="24"/>
        </w:rPr>
        <w:t xml:space="preserve">. РО. Зона охраны ландшафтов</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Деятельность по особой охране и изучению природы</w:t>
            </w:r>
            <w:r>
              <w:rPr>
                <w:rFonts w:ascii="Times New Roman" w:hAnsi="Times New Roman" w:eastAsia="Times New Roman" w:cs="Times New Roman"/>
                <w:color w:val="auto"/>
                <w:sz w:val="18"/>
                <w:szCs w:val="18"/>
                <w:lang w:val="en-US" w:eastAsia="ru-RU" w:bidi="ar-SA"/>
              </w:rPr>
              <w:t xml:space="preserve"> (9.0)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en-US"/>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Охрана природных территорий</w:t>
            </w:r>
            <w:r>
              <w:rPr>
                <w:rFonts w:ascii="Times New Roman" w:hAnsi="Times New Roman" w:eastAsia="Times New Roman" w:cs="Times New Roman"/>
                <w:color w:val="auto"/>
                <w:sz w:val="18"/>
                <w:szCs w:val="18"/>
                <w:lang w:val="en-US" w:eastAsia="ru-RU" w:bidi="ar-SA"/>
              </w:rPr>
              <w:t xml:space="preserve"> (9.1)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Историко-культурная деятельность</w:t>
            </w:r>
            <w:r>
              <w:rPr>
                <w:rFonts w:ascii="Times New Roman" w:hAnsi="Times New Roman" w:eastAsia="Times New Roman" w:cs="Times New Roman"/>
                <w:color w:val="auto"/>
                <w:sz w:val="18"/>
                <w:szCs w:val="18"/>
                <w:lang w:val="en-US" w:eastAsia="ru-RU" w:bidi="ar-SA"/>
              </w:rPr>
              <w:t xml:space="preserve"> (9.3)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не подлежат установлению</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9</w:t>
      </w:r>
      <w:r>
        <w:rPr>
          <w:b/>
          <w:sz w:val="24"/>
          <w:szCs w:val="24"/>
        </w:rPr>
        <w:t xml:space="preserve">. ПК. Зона производственно-коммунальной застройки</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Хранение и переработка сельскохозяйственной продукции</w:t>
            </w:r>
            <w:r>
              <w:rPr>
                <w:rFonts w:ascii="Times New Roman" w:hAnsi="Times New Roman" w:eastAsia="Times New Roman" w:cs="Times New Roman"/>
                <w:color w:val="auto"/>
                <w:sz w:val="18"/>
                <w:szCs w:val="18"/>
                <w:lang w:val="en-US" w:eastAsia="ru-RU" w:bidi="ar-SA"/>
              </w:rPr>
              <w:t xml:space="preserve"> (1.15)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en-US"/>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Обеспечение сельскохозяйственного</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производства</w:t>
            </w:r>
            <w:r>
              <w:rPr>
                <w:rFonts w:ascii="Times New Roman" w:hAnsi="Times New Roman" w:eastAsia="Times New Roman" w:cs="Times New Roman"/>
                <w:color w:val="auto"/>
                <w:sz w:val="18"/>
                <w:szCs w:val="18"/>
                <w:lang w:val="en-US" w:eastAsia="ru-RU" w:bidi="ar-SA"/>
              </w:rPr>
              <w:t xml:space="preserve"> (1.18)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Коммунальное обслуживание</w:t>
            </w:r>
            <w:r>
              <w:rPr>
                <w:rFonts w:ascii="Times New Roman" w:hAnsi="Times New Roman" w:eastAsia="Times New Roman" w:cs="Times New Roman"/>
                <w:color w:val="auto"/>
                <w:sz w:val="18"/>
                <w:szCs w:val="18"/>
                <w:lang w:val="en-US" w:eastAsia="ru-RU" w:bidi="ar-SA"/>
              </w:rPr>
              <w:t xml:space="preserve"> (3.1)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en-US" w:bidi="ar-SA"/>
              </w:rPr>
              <w:t xml:space="preserve">Административные здания организаций, обеспечивающих предоставление коммунальных услуг (3.1.2)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предназначенных для приема физических и юридических лиц в связи с предоставлением им коммунальных услуг</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Приюты для животных</w:t>
            </w:r>
            <w:r>
              <w:rPr>
                <w:rFonts w:ascii="Times New Roman" w:hAnsi="Times New Roman" w:eastAsia="Times New Roman" w:cs="Times New Roman"/>
                <w:color w:val="auto"/>
                <w:sz w:val="18"/>
                <w:szCs w:val="18"/>
                <w:lang w:val="en-US" w:eastAsia="ru-RU" w:bidi="ar-SA"/>
              </w:rPr>
              <w:t xml:space="preserve"> (3.10.2)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Деловое управление</w:t>
            </w:r>
            <w:r>
              <w:rPr>
                <w:rFonts w:ascii="Times New Roman" w:hAnsi="Times New Roman" w:eastAsia="Times New Roman" w:cs="Times New Roman"/>
                <w:color w:val="auto"/>
                <w:sz w:val="18"/>
                <w:szCs w:val="18"/>
                <w:lang w:val="en-US" w:eastAsia="ru-RU" w:bidi="ar-SA"/>
              </w:rPr>
              <w:t xml:space="preserve"> (4.1)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85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Служебные гаражи</w:t>
            </w:r>
            <w:r>
              <w:rPr>
                <w:rFonts w:ascii="Times New Roman" w:hAnsi="Times New Roman" w:eastAsia="Times New Roman" w:cs="Times New Roman"/>
                <w:color w:val="auto"/>
                <w:sz w:val="18"/>
                <w:szCs w:val="18"/>
                <w:lang w:val="en-US" w:eastAsia="ru-RU" w:bidi="ar-SA"/>
              </w:rPr>
              <w:t xml:space="preserve"> (4.9)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ascii="Times New Roman" w:hAnsi="Times New Roman" w:eastAsia="Times New Roman" w:cs="Times New Roman"/>
                  <w:color w:val="auto"/>
                  <w:sz w:val="18"/>
                  <w:szCs w:val="18"/>
                  <w:lang w:val="ru-RU" w:eastAsia="ru-RU" w:bidi="ar-SA"/>
                </w:rPr>
                <w:t xml:space="preserve">кодами 3.0</w:t>
              </w:r>
            </w:hyperlink>
            <w:r>
              <w:rPr>
                <w:rFonts w:ascii="Times New Roman" w:hAnsi="Times New Roman" w:eastAsia="Times New Roman" w:cs="Times New Roman"/>
                <w:color w:val="auto"/>
                <w:sz w:val="18"/>
                <w:szCs w:val="18"/>
                <w:lang w:val="ru-RU" w:eastAsia="ru-RU" w:bidi="ar-SA"/>
              </w:rPr>
              <w:t xml:space="preserve">, </w:t>
            </w:r>
            <w:hyperlink w:anchor="Par333" w:tgtFrame="4.0">
              <w:r>
                <w:rPr>
                  <w:rFonts w:ascii="Times New Roman" w:hAnsi="Times New Roman" w:eastAsia="Times New Roman" w:cs="Times New Roman"/>
                  <w:color w:val="auto"/>
                  <w:sz w:val="18"/>
                  <w:szCs w:val="18"/>
                  <w:lang w:val="ru-RU" w:eastAsia="ru-RU" w:bidi="ar-SA"/>
                </w:rPr>
                <w:t xml:space="preserve">4.0</w:t>
              </w:r>
            </w:hyperlink>
            <w:r>
              <w:rPr>
                <w:rFonts w:ascii="Times New Roman" w:hAnsi="Times New Roman" w:eastAsia="Times New Roman" w:cs="Times New Roman"/>
                <w:color w:val="auto"/>
                <w:sz w:val="18"/>
                <w:szCs w:val="18"/>
                <w:lang w:val="ru-RU" w:eastAsia="ru-RU" w:bidi="ar-SA"/>
              </w:rPr>
              <w:t xml:space="preserve">, а также для стоянки и хранения транспортных средств общего пользования, в том числе в депо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Заправка транспортных средств</w:t>
            </w:r>
            <w:r>
              <w:rPr>
                <w:rFonts w:ascii="Times New Roman" w:hAnsi="Times New Roman" w:eastAsia="Times New Roman" w:cs="Times New Roman"/>
                <w:color w:val="auto"/>
                <w:sz w:val="18"/>
                <w:szCs w:val="18"/>
                <w:lang w:val="en-US" w:eastAsia="ru-RU" w:bidi="ar-SA"/>
              </w:rPr>
              <w:t xml:space="preserve"> (4.9.1.1)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дорожного отдыха</w:t>
            </w:r>
            <w:r>
              <w:rPr>
                <w:rFonts w:ascii="Times New Roman" w:hAnsi="Times New Roman" w:eastAsia="Times New Roman" w:cs="Times New Roman"/>
                <w:color w:val="auto"/>
                <w:sz w:val="18"/>
                <w:szCs w:val="18"/>
                <w:lang w:val="en-US" w:eastAsia="ru-RU" w:bidi="ar-SA"/>
              </w:rPr>
              <w:t xml:space="preserve"> (4.9.1.2)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Автомобильные мойки</w:t>
            </w:r>
            <w:r>
              <w:rPr>
                <w:rFonts w:ascii="Times New Roman" w:hAnsi="Times New Roman" w:eastAsia="Times New Roman" w:cs="Times New Roman"/>
                <w:color w:val="auto"/>
                <w:sz w:val="18"/>
                <w:szCs w:val="18"/>
                <w:lang w:val="en-US" w:eastAsia="ru-RU" w:bidi="ar-SA"/>
              </w:rPr>
              <w:t xml:space="preserve"> (4.9.1.3)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моек,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Ремонт автомобилей</w:t>
            </w:r>
            <w:r>
              <w:rPr>
                <w:rFonts w:ascii="Times New Roman" w:hAnsi="Times New Roman" w:eastAsia="Times New Roman" w:cs="Times New Roman"/>
                <w:color w:val="auto"/>
                <w:sz w:val="18"/>
                <w:szCs w:val="18"/>
                <w:lang w:val="en-US" w:eastAsia="ru-RU" w:bidi="ar-SA"/>
              </w:rPr>
              <w:t xml:space="preserve"> (4.9.1.4)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Производственная деятельность</w:t>
            </w:r>
            <w:r>
              <w:rPr>
                <w:rFonts w:ascii="Times New Roman" w:hAnsi="Times New Roman" w:eastAsia="Times New Roman" w:cs="Times New Roman"/>
                <w:color w:val="auto"/>
                <w:sz w:val="18"/>
                <w:szCs w:val="18"/>
                <w:lang w:val="en-US" w:eastAsia="ru-RU" w:bidi="ar-SA"/>
              </w:rPr>
              <w:t xml:space="preserve"> (6.0)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contextualSpacing/>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Недропользование</w:t>
            </w:r>
            <w:r>
              <w:rPr>
                <w:rFonts w:ascii="Times New Roman" w:hAnsi="Times New Roman" w:eastAsia="Times New Roman" w:cs="Times New Roman"/>
                <w:color w:val="auto"/>
                <w:sz w:val="18"/>
                <w:szCs w:val="18"/>
                <w:lang w:val="en-US" w:eastAsia="ru-RU" w:bidi="ar-SA"/>
              </w:rPr>
              <w:t xml:space="preserve"> (6.1)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contextualSpacing/>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геологических изысканий;</w:t>
            </w:r>
          </w:p>
          <w:p>
            <w:pPr>
              <w:pStyle w:val="NoSpacing"/>
              <w:widowControl/>
              <w:spacing w:before="0" w:after="0"/>
              <w:contextualSpacing/>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добыча полезных ископаемых открытым (карьеры, отвалы) и закрытым (шахты, скважины) способами;</w:t>
            </w:r>
          </w:p>
          <w:p>
            <w:pPr>
              <w:pStyle w:val="NoSpacing"/>
              <w:widowControl/>
              <w:spacing w:before="0" w:after="0"/>
              <w:contextualSpacing/>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том числе подземных, в целях добычи полезных ископаемых;</w:t>
            </w:r>
          </w:p>
          <w:p>
            <w:pPr>
              <w:pStyle w:val="NoSpacing"/>
              <w:widowControl/>
              <w:spacing w:before="0" w:after="0"/>
              <w:contextualSpacing/>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необходимых для подготовки сырья к транспортировке и (или) промышленной переработке;</w:t>
            </w:r>
          </w:p>
          <w:p>
            <w:pPr>
              <w:pStyle w:val="NoSpacing"/>
              <w:widowControl/>
              <w:spacing w:before="0" w:after="0"/>
              <w:contextualSpacing/>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contextualSpacing/>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Тяжелая промышленность</w:t>
            </w:r>
            <w:r>
              <w:rPr>
                <w:rFonts w:ascii="Times New Roman" w:hAnsi="Times New Roman" w:eastAsia="Times New Roman" w:cs="Times New Roman"/>
                <w:color w:val="auto"/>
                <w:sz w:val="18"/>
                <w:szCs w:val="18"/>
                <w:lang w:val="en-US" w:eastAsia="ru-RU" w:bidi="ar-SA"/>
              </w:rPr>
              <w:t xml:space="preserve"> (6.2)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contextualSpacing/>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br/>
              <w:t xml:space="preserve">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Легкая промышленность</w:t>
            </w:r>
            <w:r>
              <w:rPr>
                <w:rFonts w:ascii="Times New Roman" w:hAnsi="Times New Roman" w:eastAsia="Times New Roman" w:cs="Times New Roman"/>
                <w:color w:val="auto"/>
                <w:sz w:val="18"/>
                <w:szCs w:val="18"/>
                <w:lang w:val="en-US" w:eastAsia="ru-RU" w:bidi="ar-SA"/>
              </w:rPr>
              <w:t xml:space="preserve"> (6.3)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Фармацевтическая промышленность</w:t>
            </w:r>
            <w:r>
              <w:rPr>
                <w:rFonts w:ascii="Times New Roman" w:hAnsi="Times New Roman" w:eastAsia="Times New Roman" w:cs="Times New Roman"/>
                <w:color w:val="auto"/>
                <w:sz w:val="18"/>
                <w:szCs w:val="18"/>
                <w:lang w:val="en-US" w:eastAsia="ru-RU" w:bidi="ar-SA"/>
              </w:rPr>
              <w:t xml:space="preserve"> (6.3.1)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Фарфоро-фаянсовая промышленность</w:t>
            </w:r>
            <w:r>
              <w:rPr>
                <w:rFonts w:ascii="Times New Roman" w:hAnsi="Times New Roman" w:eastAsia="Times New Roman" w:cs="Times New Roman"/>
                <w:color w:val="auto"/>
                <w:sz w:val="18"/>
                <w:szCs w:val="18"/>
                <w:lang w:val="en-US" w:eastAsia="ru-RU" w:bidi="ar-SA"/>
              </w:rPr>
              <w:t xml:space="preserve"> (6.3.2)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фарфоро-фаянсовой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Электронная промышленность</w:t>
            </w:r>
            <w:r>
              <w:rPr>
                <w:rFonts w:ascii="Times New Roman" w:hAnsi="Times New Roman" w:eastAsia="Times New Roman" w:cs="Times New Roman"/>
                <w:color w:val="auto"/>
                <w:sz w:val="18"/>
                <w:szCs w:val="18"/>
                <w:lang w:val="en-US" w:eastAsia="ru-RU" w:bidi="ar-SA"/>
              </w:rPr>
              <w:t xml:space="preserve"> (6.3.3)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электронной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Ювелирная промышленность</w:t>
            </w:r>
            <w:r>
              <w:rPr>
                <w:rFonts w:ascii="Times New Roman" w:hAnsi="Times New Roman" w:eastAsia="Times New Roman" w:cs="Times New Roman"/>
                <w:color w:val="auto"/>
                <w:sz w:val="18"/>
                <w:szCs w:val="18"/>
                <w:lang w:val="en-US" w:eastAsia="ru-RU" w:bidi="ar-SA"/>
              </w:rPr>
              <w:t xml:space="preserve"> (6.3.4)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ювелирной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Пищевая промышленность</w:t>
            </w:r>
            <w:r>
              <w:rPr>
                <w:rFonts w:ascii="Times New Roman" w:hAnsi="Times New Roman" w:eastAsia="Times New Roman" w:cs="Times New Roman"/>
                <w:color w:val="auto"/>
                <w:sz w:val="18"/>
                <w:szCs w:val="18"/>
                <w:lang w:val="en-US" w:eastAsia="ru-RU" w:bidi="ar-SA"/>
              </w:rPr>
              <w:t xml:space="preserve"> (6.4)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Нефтехимическая промышленность</w:t>
            </w:r>
            <w:r>
              <w:rPr>
                <w:rFonts w:ascii="Times New Roman" w:hAnsi="Times New Roman" w:eastAsia="Times New Roman" w:cs="Times New Roman"/>
                <w:color w:val="auto"/>
                <w:sz w:val="18"/>
                <w:szCs w:val="18"/>
                <w:lang w:val="en-US" w:eastAsia="ru-RU" w:bidi="ar-SA"/>
              </w:rPr>
              <w:t xml:space="preserve"> (6.5)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Строительная промышленность</w:t>
            </w:r>
            <w:r>
              <w:rPr>
                <w:rFonts w:ascii="Times New Roman" w:hAnsi="Times New Roman" w:eastAsia="Times New Roman" w:cs="Times New Roman"/>
                <w:color w:val="auto"/>
                <w:sz w:val="18"/>
                <w:szCs w:val="18"/>
                <w:lang w:val="en-US" w:eastAsia="ru-RU" w:bidi="ar-SA"/>
              </w:rPr>
              <w:t xml:space="preserve"> (6.6)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Энергетика</w:t>
            </w:r>
            <w:r>
              <w:rPr>
                <w:rFonts w:ascii="Times New Roman" w:hAnsi="Times New Roman" w:eastAsia="Times New Roman" w:cs="Times New Roman"/>
                <w:color w:val="auto"/>
                <w:sz w:val="18"/>
                <w:szCs w:val="18"/>
                <w:lang w:val="en-US" w:eastAsia="ru-RU" w:bidi="ar-SA"/>
              </w:rPr>
              <w:t xml:space="preserve"> (6.7)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line="240" w:lineRule="auto"/>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 (6.8)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w:t>
            </w:r>
            <w:r>
              <w:rPr>
                <w:rFonts w:ascii="Times New Roman" w:hAnsi="Times New Roman" w:eastAsia="Times New Roman" w:cs="Times New Roman"/>
                <w:color w:val="auto"/>
                <w:sz w:val="18"/>
                <w:szCs w:val="18"/>
                <w:lang w:val="en-US" w:eastAsia="ru-RU" w:bidi="ar-SA"/>
              </w:rPr>
              <w:t xml:space="preserve"> (6.9)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Складские площадки</w:t>
            </w:r>
            <w:r>
              <w:rPr>
                <w:rFonts w:ascii="Times New Roman" w:hAnsi="Times New Roman" w:eastAsia="Times New Roman" w:cs="Times New Roman"/>
                <w:color w:val="auto"/>
                <w:sz w:val="18"/>
                <w:szCs w:val="18"/>
                <w:lang w:val="en-US" w:eastAsia="ru-RU" w:bidi="ar-SA"/>
              </w:rPr>
              <w:t xml:space="preserve"> (6.9.1)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Целлюлозно-бумажная промышленность</w:t>
            </w:r>
            <w:r>
              <w:rPr>
                <w:rFonts w:ascii="Times New Roman" w:hAnsi="Times New Roman" w:eastAsia="Times New Roman" w:cs="Times New Roman"/>
                <w:color w:val="auto"/>
                <w:sz w:val="18"/>
                <w:szCs w:val="18"/>
                <w:lang w:val="en-US" w:eastAsia="ru-RU" w:bidi="ar-SA"/>
              </w:rPr>
              <w:t xml:space="preserve"> (6.11)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дорог</w:t>
            </w:r>
            <w:r>
              <w:rPr>
                <w:rFonts w:ascii="Times New Roman" w:hAnsi="Times New Roman" w:eastAsia="Times New Roman" w:cs="Times New Roman"/>
                <w:color w:val="auto"/>
                <w:sz w:val="18"/>
                <w:szCs w:val="18"/>
                <w:lang w:val="en-US" w:eastAsia="ru-RU" w:bidi="ar-SA"/>
              </w:rPr>
              <w:t xml:space="preserve"> (7.2.1)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val="off"/>
              <w:tabs>
                <w:tab w:val="clear" w:pos="708"/>
                <w:tab w:val="right" w:pos="1267" w:leader="none"/>
                <w:tab w:val="right" w:pos="1333"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widowControl w:val="off"/>
              <w:tabs>
                <w:tab w:val="clear" w:pos="708"/>
                <w:tab w:val="right" w:pos="1267" w:leader="none"/>
                <w:tab w:val="right" w:pos="1333"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предназначенных для размещения постов органов внутренних дел, ответственных за безопасность дорожного движения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tabs>
                <w:tab w:val="clear" w:pos="708"/>
                <w:tab w:val="left" w:pos="920" w:leader="none"/>
                <w:tab w:val="left" w:pos="1840" w:leader="none"/>
              </w:tabs>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Стоянки транспорта общего пользования </w:t>
            </w:r>
            <w:r>
              <w:rPr>
                <w:rFonts w:ascii="Times New Roman" w:hAnsi="Times New Roman" w:eastAsia="Times New Roman" w:cs="Times New Roman"/>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tabs>
                <w:tab w:val="clear" w:pos="708"/>
                <w:tab w:val="left" w:pos="920" w:leader="none"/>
                <w:tab w:val="left" w:pos="1840" w:leader="none"/>
              </w:tabs>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8"/>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Трубопроводный транспорт</w:t>
            </w:r>
            <w:r>
              <w:rPr>
                <w:rFonts w:ascii="Times New Roman" w:hAnsi="Times New Roman" w:eastAsia="Times New Roman" w:cs="Times New Roman"/>
                <w:sz w:val="18"/>
                <w:szCs w:val="18"/>
                <w:lang w:val="en-US" w:eastAsia="ru-RU" w:bidi="ar-SA"/>
              </w:rPr>
              <w:t xml:space="preserve"> (7.5)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Обеспечение внутреннего правопорядка</w:t>
            </w:r>
            <w:r>
              <w:rPr>
                <w:rFonts w:ascii="Times New Roman" w:hAnsi="Times New Roman" w:eastAsia="Times New Roman" w:cs="Times New Roman"/>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Spacing"/>
              <w:widowControl/>
              <w:spacing w:before="0" w:after="0"/>
              <w:jc w:val="both"/>
              <w:rPr>
                <w:rFonts w:ascii="Times New Roman" w:hAnsi="Times New Roman" w:eastAsia="Arial Unicode MS" w:cs="Times New Roman"/>
                <w:sz w:val="22"/>
                <w:szCs w:val="22"/>
              </w:rPr>
            </w:pPr>
            <w:r>
              <w:rPr>
                <w:rFonts w:ascii="Times New Roman" w:hAnsi="Times New Roman" w:eastAsia="Times New Roman" w:cs="Times New Roman"/>
                <w:sz w:val="18"/>
                <w:szCs w:val="18"/>
                <w:lang w:val="ru-RU" w:eastAsia="ru-RU" w:bidi="ar-SA"/>
              </w:rPr>
              <w:t xml:space="preserve">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NoSpacing"/>
              <w:widowControl/>
              <w:spacing w:before="0" w:after="0"/>
              <w:jc w:val="both"/>
              <w:rPr>
                <w:rFonts w:ascii="Times New Roman" w:hAnsi="Times New Roman" w:eastAsia="Arial Unicode MS" w:cs="Times New Roman"/>
                <w:sz w:val="22"/>
                <w:szCs w:val="22"/>
              </w:rPr>
            </w:pPr>
            <w:r>
              <w:rPr>
                <w:rFonts w:ascii="Times New Roman" w:hAnsi="Times New Roman" w:eastAsia="Times New Roman" w:cs="Times New Roman"/>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Улично-дорожная сеть</w:t>
            </w:r>
            <w:r>
              <w:rPr>
                <w:rFonts w:ascii="Times New Roman" w:hAnsi="Times New Roman" w:eastAsia="Times New Roman" w:cs="Times New Roman"/>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spacing w:before="0" w:after="0"/>
              <w:jc w:val="both"/>
              <w:rPr>
                <w:rFonts w:ascii="Times New Roman" w:hAnsi="Times New Roman" w:eastAsia="Arial Unicode MS" w:cs="Times New Roman"/>
                <w:sz w:val="22"/>
                <w:szCs w:val="22"/>
              </w:rPr>
            </w:pPr>
            <w:r>
              <w:rPr>
                <w:rFonts w:ascii="Times New Roman" w:hAnsi="Times New Roman" w:eastAsia="Times New Roman" w:cs="Times New Roman"/>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sz w:val="18"/>
                  <w:szCs w:val="18"/>
                  <w:lang w:val="ru-RU" w:eastAsia="ru-RU" w:bidi="ar-SA"/>
                </w:rPr>
                <w:t xml:space="preserve">кодами 2.7.1</w:t>
              </w:r>
            </w:hyperlink>
            <w:r>
              <w:rPr>
                <w:rFonts w:ascii="Times New Roman" w:hAnsi="Times New Roman" w:eastAsia="Times New Roman" w:cs="Times New Roman"/>
                <w:sz w:val="18"/>
                <w:szCs w:val="18"/>
                <w:lang w:val="ru-RU" w:eastAsia="ru-RU" w:bidi="ar-SA"/>
              </w:rPr>
              <w:t xml:space="preserve">, </w:t>
            </w:r>
            <w:hyperlink w:anchor="Par382" w:tgtFrame="4.9">
              <w:r>
                <w:rPr>
                  <w:rFonts w:ascii="Times New Roman" w:hAnsi="Times New Roman" w:eastAsia="Times New Roman" w:cs="Times New Roman"/>
                  <w:sz w:val="18"/>
                  <w:szCs w:val="18"/>
                  <w:lang w:val="ru-RU" w:eastAsia="ru-RU" w:bidi="ar-SA"/>
                </w:rPr>
                <w:t xml:space="preserve">4.9</w:t>
              </w:r>
            </w:hyperlink>
            <w:r>
              <w:rPr>
                <w:rFonts w:ascii="Times New Roman" w:hAnsi="Times New Roman" w:eastAsia="Times New Roman" w:cs="Times New Roman"/>
                <w:sz w:val="18"/>
                <w:szCs w:val="18"/>
                <w:lang w:val="ru-RU" w:eastAsia="ru-RU" w:bidi="ar-SA"/>
              </w:rPr>
              <w:t xml:space="preserve">, </w:t>
            </w:r>
            <w:hyperlink w:anchor="Par567" w:tgtFrame="7.2.3">
              <w:r>
                <w:rPr>
                  <w:rFonts w:ascii="Times New Roman" w:hAnsi="Times New Roman" w:eastAsia="Times New Roman" w:cs="Times New Roman"/>
                  <w:sz w:val="18"/>
                  <w:szCs w:val="18"/>
                  <w:lang w:val="ru-RU" w:eastAsia="ru-RU" w:bidi="ar-SA"/>
                </w:rPr>
                <w:t xml:space="preserve">7.2.3</w:t>
              </w:r>
            </w:hyperlink>
            <w:r>
              <w:rPr>
                <w:rFonts w:ascii="Times New Roman" w:hAnsi="Times New Roman" w:eastAsia="Times New Roman" w:cs="Times New Roman"/>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Благоустройство территории</w:t>
            </w:r>
            <w:r>
              <w:rPr>
                <w:rFonts w:ascii="Times New Roman" w:hAnsi="Times New Roman" w:eastAsia="Times New Roman" w:cs="Times New Roman"/>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Arial Unicode MS" w:cs="Times New Roman"/>
                <w:sz w:val="22"/>
                <w:szCs w:val="22"/>
              </w:rPr>
            </w:pPr>
            <w:r>
              <w:rPr>
                <w:rFonts w:ascii="Times New Roman" w:hAnsi="Times New Roman" w:eastAsia="Times New Roman" w:cs="Times New Roman"/>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color w:val="auto"/>
                <w:sz w:val="18"/>
                <w:szCs w:val="18"/>
                <w:lang w:val="en-US" w:eastAsia="ru-RU" w:bidi="ar-SA"/>
              </w:rPr>
            </w:pPr>
            <w:r>
              <w:rPr>
                <w:rFonts w:cs="Times New Roman"/>
                <w:color w:val="auto"/>
                <w:sz w:val="18"/>
                <w:szCs w:val="18"/>
                <w:lang w:val="en-US"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Бытовое обслуживание</w:t>
            </w:r>
            <w:r>
              <w:rPr>
                <w:rFonts w:ascii="Times New Roman" w:hAnsi="Times New Roman" w:eastAsia="Times New Roman" w:cs="Times New Roman"/>
                <w:color w:val="auto"/>
                <w:sz w:val="18"/>
                <w:szCs w:val="18"/>
                <w:lang w:val="en-US" w:eastAsia="ru-RU" w:bidi="ar-SA"/>
              </w:rPr>
              <w:t xml:space="preserve"> (3.3)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Государственное управление</w:t>
            </w:r>
            <w:r>
              <w:rPr>
                <w:rFonts w:ascii="Times New Roman" w:hAnsi="Times New Roman" w:eastAsia="Times New Roman" w:cs="Times New Roman"/>
                <w:color w:val="auto"/>
                <w:sz w:val="18"/>
                <w:szCs w:val="18"/>
                <w:lang w:val="en-US" w:eastAsia="ru-RU" w:bidi="ar-SA"/>
              </w:rPr>
              <w:t xml:space="preserve"> (3.8.1)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en-US" w:eastAsia="ru-RU" w:bidi="ar-SA"/>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10</w:t>
      </w:r>
      <w:r>
        <w:rPr>
          <w:b/>
          <w:sz w:val="24"/>
          <w:szCs w:val="24"/>
        </w:rPr>
        <w:t xml:space="preserve">. ИТ-1. Зона инженерной инфраструктуры</w:t>
      </w:r>
    </w:p>
    <w:p>
      <w:pPr>
        <w:pStyle w:val="ConsPlusNormal1"/>
        <w:numPr>
          <w:numId w:val="0"/>
          <w:ilvl w:val="0"/>
        </w:numPr>
        <w:spacing w:before="240" w:after="240"/>
        <w:jc w:val="both"/>
        <w:outlineLvl w:val="3"/>
        <w:rPr>
          <w:b/>
          <w:sz w:val="24"/>
          <w:szCs w:val="24"/>
        </w:rPr>
      </w:pPr>
      <w:r>
        <w:rPr>
          <w:b/>
          <w:sz w:val="24"/>
          <w:szCs w:val="24"/>
        </w:rPr>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 (4.9.2)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Энергетика</w:t>
            </w:r>
            <w:r>
              <w:rPr>
                <w:rFonts w:ascii="Times New Roman" w:hAnsi="Times New Roman" w:eastAsia="Times New Roman" w:cs="Times New Roman"/>
                <w:color w:val="auto"/>
                <w:sz w:val="18"/>
                <w:szCs w:val="18"/>
                <w:lang w:val="en-US" w:eastAsia="ru-RU" w:bidi="ar-SA"/>
              </w:rPr>
              <w:t xml:space="preserve"> (6.7)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(6.8)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w:t>
            </w:r>
            <w:r>
              <w:rPr>
                <w:rFonts w:ascii="Times New Roman" w:hAnsi="Times New Roman" w:eastAsia="Times New Roman" w:cs="Times New Roman"/>
                <w:color w:val="auto"/>
                <w:sz w:val="18"/>
                <w:szCs w:val="18"/>
                <w:lang w:val="en-US" w:eastAsia="ru-RU" w:bidi="ar-SA"/>
              </w:rPr>
              <w:t xml:space="preserve"> (6.9)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Складские площадки</w:t>
            </w:r>
            <w:r>
              <w:rPr>
                <w:rFonts w:ascii="Times New Roman" w:hAnsi="Times New Roman" w:eastAsia="Times New Roman" w:cs="Times New Roman"/>
                <w:color w:val="auto"/>
                <w:sz w:val="18"/>
                <w:szCs w:val="18"/>
                <w:lang w:val="en-US" w:eastAsia="ru-RU" w:bidi="ar-SA"/>
              </w:rPr>
              <w:t xml:space="preserve"> (6.9.1)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 </w:t>
            </w:r>
            <w:r>
              <w:rPr>
                <w:rFonts w:ascii="Times New Roman" w:hAnsi="Times New Roman" w:eastAsia="Times New Roman" w:cs="Times New Roman"/>
                <w:color w:val="auto"/>
                <w:sz w:val="18"/>
                <w:szCs w:val="18"/>
                <w:lang w:val="en-US" w:eastAsia="ru-RU" w:bidi="ar-SA"/>
              </w:rPr>
              <w:t xml:space="preserve">(7.2.3)</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Трубопроводный транспорт</w:t>
            </w:r>
            <w:r>
              <w:rPr>
                <w:rFonts w:ascii="Times New Roman" w:hAnsi="Times New Roman" w:eastAsia="Times New Roman" w:cs="Times New Roman"/>
                <w:color w:val="auto"/>
                <w:sz w:val="18"/>
                <w:szCs w:val="18"/>
                <w:lang w:val="en-US" w:eastAsia="ru-RU" w:bidi="ar-SA"/>
              </w:rPr>
              <w:t xml:space="preserve"> (7.5)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Гидротехнические сооружения</w:t>
            </w:r>
            <w:r>
              <w:rPr>
                <w:rFonts w:ascii="Times New Roman" w:hAnsi="Times New Roman" w:eastAsia="Times New Roman" w:cs="Times New Roman"/>
                <w:color w:val="auto"/>
                <w:sz w:val="18"/>
                <w:szCs w:val="18"/>
                <w:lang w:val="en-US" w:eastAsia="ru-RU" w:bidi="ar-SA"/>
              </w:rPr>
              <w:t xml:space="preserve">  (11.3)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Служебные гаражи</w:t>
            </w:r>
            <w:r>
              <w:rPr>
                <w:rFonts w:ascii="Times New Roman" w:hAnsi="Times New Roman" w:eastAsia="Times New Roman" w:cs="Times New Roman"/>
                <w:color w:val="auto"/>
                <w:sz w:val="18"/>
                <w:szCs w:val="18"/>
                <w:lang w:val="en-US" w:eastAsia="ru-RU" w:bidi="ar-SA"/>
              </w:rPr>
              <w:t xml:space="preserve"> (4.9)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ascii="Times New Roman" w:hAnsi="Times New Roman" w:eastAsia="Times New Roman" w:cs="Times New Roman"/>
                  <w:color w:val="auto"/>
                  <w:sz w:val="18"/>
                  <w:szCs w:val="18"/>
                  <w:lang w:val="ru-RU" w:eastAsia="ru-RU" w:bidi="ar-SA"/>
                </w:rPr>
                <w:t xml:space="preserve">кодами 3.0</w:t>
              </w:r>
            </w:hyperlink>
            <w:r>
              <w:rPr>
                <w:rFonts w:ascii="Times New Roman" w:hAnsi="Times New Roman" w:eastAsia="Times New Roman" w:cs="Times New Roman"/>
                <w:color w:val="auto"/>
                <w:sz w:val="18"/>
                <w:szCs w:val="18"/>
                <w:lang w:val="ru-RU" w:eastAsia="ru-RU" w:bidi="ar-SA"/>
              </w:rPr>
              <w:t xml:space="preserve">, </w:t>
            </w:r>
            <w:hyperlink w:anchor="Par333" w:tgtFrame="4.0">
              <w:r>
                <w:rPr>
                  <w:rFonts w:ascii="Times New Roman" w:hAnsi="Times New Roman" w:eastAsia="Times New Roman" w:cs="Times New Roman"/>
                  <w:color w:val="auto"/>
                  <w:sz w:val="18"/>
                  <w:szCs w:val="18"/>
                  <w:lang w:val="ru-RU" w:eastAsia="ru-RU" w:bidi="ar-SA"/>
                </w:rPr>
                <w:t xml:space="preserve">4.0</w:t>
              </w:r>
            </w:hyperlink>
            <w:r>
              <w:rPr>
                <w:rFonts w:ascii="Times New Roman" w:hAnsi="Times New Roman" w:eastAsia="Times New Roman" w:cs="Times New Roman"/>
                <w:color w:val="auto"/>
                <w:sz w:val="18"/>
                <w:szCs w:val="18"/>
                <w:lang w:val="ru-RU" w:eastAsia="ru-RU" w:bidi="ar-SA"/>
              </w:rPr>
              <w:t xml:space="preserve">, а также для стоянки и хранения транспортных средств общего пользования, в том числе в депо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11</w:t>
      </w:r>
      <w:r>
        <w:rPr>
          <w:b/>
          <w:sz w:val="24"/>
          <w:szCs w:val="24"/>
        </w:rPr>
        <w:t xml:space="preserve">. ИТ-2. Зона транспортной инфраструктуры</w:t>
      </w:r>
    </w:p>
    <w:p>
      <w:pPr>
        <w:pStyle w:val="ConsPlusNormal1"/>
        <w:numPr>
          <w:numId w:val="0"/>
          <w:ilvl w:val="0"/>
        </w:numPr>
        <w:spacing w:before="240" w:after="240"/>
        <w:jc w:val="both"/>
        <w:outlineLvl w:val="3"/>
        <w:rPr>
          <w:b/>
          <w:sz w:val="24"/>
          <w:szCs w:val="24"/>
        </w:rPr>
      </w:pPr>
      <w:r>
        <w:rPr>
          <w:b/>
          <w:sz w:val="24"/>
          <w:szCs w:val="24"/>
        </w:rPr>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Размещение гаражей для собственных нужд</w:t>
            </w:r>
            <w:r>
              <w:rPr>
                <w:rFonts w:ascii="Times New Roman" w:hAnsi="Times New Roman" w:eastAsia="Times New Roman" w:cs="Times New Roman"/>
                <w:sz w:val="18"/>
                <w:szCs w:val="18"/>
                <w:lang w:val="en-US" w:eastAsia="ru-RU" w:bidi="ar-SA"/>
              </w:rPr>
              <w:t xml:space="preserve"> (2.7.2)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30-100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Бытовое обслуживание</w:t>
            </w:r>
            <w:r>
              <w:rPr>
                <w:rFonts w:ascii="Times New Roman" w:hAnsi="Times New Roman" w:eastAsia="Times New Roman" w:cs="Times New Roman"/>
                <w:sz w:val="18"/>
                <w:szCs w:val="18"/>
                <w:lang w:val="en-US" w:eastAsia="ru-RU" w:bidi="ar-SA"/>
              </w:rPr>
              <w:t xml:space="preserve"> (3.3)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Деловое управление</w:t>
            </w:r>
            <w:r>
              <w:rPr>
                <w:rFonts w:ascii="Times New Roman" w:hAnsi="Times New Roman" w:eastAsia="Times New Roman" w:cs="Times New Roman"/>
                <w:sz w:val="18"/>
                <w:szCs w:val="18"/>
                <w:lang w:val="en-US" w:eastAsia="ru-RU" w:bidi="ar-SA"/>
              </w:rPr>
              <w:t xml:space="preserve"> (4.1)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both"/>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sz w:val="18"/>
                <w:szCs w:val="18"/>
                <w:lang w:val="ru-RU" w:eastAsia="ru-RU" w:bidi="ar-SA"/>
              </w:rPr>
              <w:t xml:space="preserve">Гостиничное обслуживание</w:t>
            </w:r>
            <w:r>
              <w:rPr>
                <w:rFonts w:ascii="Times New Roman" w:hAnsi="Times New Roman" w:eastAsia="Times New Roman" w:cs="Times New Roman"/>
                <w:sz w:val="18"/>
                <w:szCs w:val="18"/>
                <w:lang w:val="en-US" w:eastAsia="ru-RU" w:bidi="ar-SA"/>
              </w:rPr>
              <w:t xml:space="preserve"> (4.7)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Размещение гостиниц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Объекты</w:t>
            </w:r>
            <w:r>
              <w:rPr>
                <w:rFonts w:ascii="Times New Roman" w:hAnsi="Times New Roman" w:eastAsia="Times New Roman" w:cs="Times New Roman"/>
                <w:sz w:val="18"/>
                <w:szCs w:val="18"/>
                <w:lang w:val="en-US" w:eastAsia="ru-RU" w:bidi="ar-SA"/>
              </w:rPr>
              <w:t xml:space="preserve"> дорожного сервиса (4.9.1)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pPr>
            <w:r>
              <w:rPr>
                <w:rFonts w:eastAsia="Times New Roman" w:cs="Times New Roman"/>
                <w:sz w:val="18"/>
                <w:szCs w:val="18"/>
                <w:lang w:val="ru-RU" w:eastAsia="ru-RU" w:bidi="ar-SA"/>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0">
              <w:r>
                <w:rPr>
                  <w:rFonts w:eastAsia="Times New Roman" w:cs="Times New Roman"/>
                  <w:sz w:val="18"/>
                  <w:szCs w:val="18"/>
                  <w:lang w:val="ru-RU" w:eastAsia="ru-RU" w:bidi="ar-SA"/>
                </w:rPr>
                <w:t xml:space="preserve">кодами 4.9.1.1</w:t>
              </w:r>
            </w:hyperlink>
            <w:r>
              <w:rPr>
                <w:rFonts w:eastAsia="Times New Roman" w:cs="Times New Roman"/>
                <w:sz w:val="18"/>
                <w:szCs w:val="18"/>
                <w:lang w:val="ru-RU" w:eastAsia="ru-RU" w:bidi="ar-SA"/>
              </w:rPr>
              <w:t xml:space="preserve"> - </w:t>
            </w:r>
            <w:hyperlink r:id="rId41">
              <w:r>
                <w:rPr>
                  <w:rFonts w:eastAsia="Times New Roman" w:cs="Times New Roman"/>
                  <w:sz w:val="18"/>
                  <w:szCs w:val="18"/>
                  <w:lang w:val="ru-RU" w:eastAsia="ru-RU" w:bidi="ar-SA"/>
                </w:rPr>
                <w:t xml:space="preserve">4.9.1.4</w:t>
                <w:br/>
              </w:r>
            </w:hyperlink>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Заправка транспортных средств</w:t>
            </w:r>
            <w:r>
              <w:rPr>
                <w:rFonts w:ascii="Times New Roman" w:hAnsi="Times New Roman" w:eastAsia="Times New Roman" w:cs="Times New Roman"/>
                <w:color w:val="auto"/>
                <w:sz w:val="18"/>
                <w:szCs w:val="18"/>
                <w:lang w:val="en-US" w:eastAsia="ru-RU" w:bidi="ar-SA"/>
              </w:rPr>
              <w:t xml:space="preserve"> (4.9.1.1)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дорожного отдыха</w:t>
            </w:r>
            <w:r>
              <w:rPr>
                <w:rFonts w:ascii="Times New Roman" w:hAnsi="Times New Roman" w:eastAsia="Times New Roman" w:cs="Times New Roman"/>
                <w:color w:val="auto"/>
                <w:sz w:val="18"/>
                <w:szCs w:val="18"/>
                <w:lang w:val="en-US" w:eastAsia="ru-RU" w:bidi="ar-SA"/>
              </w:rPr>
              <w:t xml:space="preserve"> (4.9.1.2)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Автомобильные мойки</w:t>
            </w:r>
            <w:r>
              <w:rPr>
                <w:rFonts w:ascii="Times New Roman" w:hAnsi="Times New Roman" w:eastAsia="Times New Roman" w:cs="Times New Roman"/>
                <w:color w:val="auto"/>
                <w:sz w:val="18"/>
                <w:szCs w:val="18"/>
                <w:lang w:val="en-US" w:eastAsia="ru-RU" w:bidi="ar-SA"/>
              </w:rPr>
              <w:t xml:space="preserve"> (4.9.1.3)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моек,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Ремонт автомобилей</w:t>
            </w:r>
            <w:r>
              <w:rPr>
                <w:rFonts w:ascii="Times New Roman" w:hAnsi="Times New Roman" w:eastAsia="Times New Roman" w:cs="Times New Roman"/>
                <w:color w:val="auto"/>
                <w:sz w:val="18"/>
                <w:szCs w:val="18"/>
                <w:lang w:val="en-US" w:eastAsia="ru-RU" w:bidi="ar-SA"/>
              </w:rPr>
              <w:t xml:space="preserve"> (4.9.1.4)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 (4.9.2)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(6.8)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Железнодорожный транспорт</w:t>
            </w:r>
            <w:r>
              <w:rPr>
                <w:rFonts w:ascii="Times New Roman" w:hAnsi="Times New Roman" w:eastAsia="Times New Roman" w:cs="Times New Roman"/>
                <w:color w:val="auto"/>
                <w:sz w:val="18"/>
                <w:szCs w:val="18"/>
                <w:lang w:val="en-US" w:eastAsia="ru-RU" w:bidi="ar-SA"/>
              </w:rPr>
              <w:t xml:space="preserve"> (7.1)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Железнодорожные пути</w:t>
            </w:r>
            <w:r>
              <w:rPr>
                <w:rFonts w:ascii="Times New Roman" w:hAnsi="Times New Roman" w:eastAsia="Times New Roman" w:cs="Times New Roman"/>
                <w:color w:val="auto"/>
                <w:sz w:val="18"/>
                <w:szCs w:val="18"/>
                <w:lang w:val="en-US" w:eastAsia="ru-RU" w:bidi="ar-SA"/>
              </w:rPr>
              <w:t xml:space="preserve"> (7.1.1)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железнодорожных путей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Обслуживание железнодорожных перевозок</w:t>
            </w:r>
            <w:r>
              <w:rPr>
                <w:rFonts w:ascii="Times New Roman" w:hAnsi="Times New Roman" w:eastAsia="Times New Roman" w:cs="Times New Roman"/>
                <w:color w:val="auto"/>
                <w:sz w:val="18"/>
                <w:szCs w:val="18"/>
                <w:lang w:val="en-US" w:eastAsia="ru-RU" w:bidi="ar-SA"/>
              </w:rPr>
              <w:t xml:space="preserve"> (7.1.2)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br/>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Автомобильный транспорт</w:t>
            </w:r>
            <w:r>
              <w:rPr>
                <w:rFonts w:ascii="Times New Roman" w:hAnsi="Times New Roman" w:eastAsia="Times New Roman" w:cs="Times New Roman"/>
                <w:color w:val="auto"/>
                <w:sz w:val="18"/>
                <w:szCs w:val="18"/>
                <w:lang w:val="en-US" w:eastAsia="ru-RU" w:bidi="ar-SA"/>
              </w:rPr>
              <w:t xml:space="preserve"> (7.2)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дорог</w:t>
            </w:r>
            <w:r>
              <w:rPr>
                <w:rFonts w:ascii="Times New Roman" w:hAnsi="Times New Roman" w:eastAsia="Times New Roman" w:cs="Times New Roman"/>
                <w:color w:val="auto"/>
                <w:sz w:val="18"/>
                <w:szCs w:val="18"/>
                <w:lang w:val="en-US" w:eastAsia="ru-RU" w:bidi="ar-SA"/>
              </w:rPr>
              <w:t xml:space="preserve"> (7.2.1)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предназначенных для размещения постов органов внутренних дел, ответственных за безопасность дорожного движения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Обслуживание перевозок пассажиров</w:t>
            </w:r>
            <w:r>
              <w:rPr>
                <w:rFonts w:ascii="Times New Roman" w:hAnsi="Times New Roman" w:eastAsia="Times New Roman" w:cs="Times New Roman"/>
                <w:color w:val="auto"/>
                <w:sz w:val="18"/>
                <w:szCs w:val="18"/>
                <w:lang w:val="en-US" w:eastAsia="ru-RU" w:bidi="ar-SA"/>
              </w:rPr>
              <w:t xml:space="preserve">(7.2.2)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gtFrame="7.6">
              <w:r>
                <w:rPr>
                  <w:rFonts w:ascii="Times New Roman" w:hAnsi="Times New Roman" w:eastAsia="Times New Roman" w:cs="Times New Roman"/>
                  <w:color w:val="auto"/>
                  <w:sz w:val="18"/>
                  <w:szCs w:val="18"/>
                  <w:lang w:val="ru-RU" w:eastAsia="ru-RU" w:bidi="ar-SA"/>
                </w:rPr>
                <w:t xml:space="preserve">кодом 7.6</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w:t>
            </w:r>
            <w:r>
              <w:rPr>
                <w:rFonts w:ascii="Times New Roman" w:hAnsi="Times New Roman" w:eastAsia="Times New Roman" w:cs="Times New Roman"/>
                <w:color w:val="auto"/>
                <w:sz w:val="18"/>
                <w:szCs w:val="18"/>
                <w:lang w:val="en-US" w:eastAsia="ru-RU" w:bidi="ar-SA"/>
              </w:rPr>
              <w:t xml:space="preserve"> (7.2.3)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Трубопроводный транспорт</w:t>
            </w:r>
            <w:r>
              <w:rPr>
                <w:rFonts w:ascii="Times New Roman" w:hAnsi="Times New Roman" w:eastAsia="Times New Roman" w:cs="Times New Roman"/>
                <w:color w:val="auto"/>
                <w:sz w:val="18"/>
                <w:szCs w:val="18"/>
                <w:lang w:val="en-US" w:eastAsia="ru-RU" w:bidi="ar-SA"/>
              </w:rPr>
              <w:t xml:space="preserve"> (7.5)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w:t>
            </w:r>
            <w:r>
              <w:rPr>
                <w:rFonts w:ascii="Times New Roman" w:hAnsi="Times New Roman" w:eastAsia="Times New Roman" w:cs="Times New Roman"/>
                <w:color w:val="auto"/>
                <w:sz w:val="18"/>
                <w:szCs w:val="18"/>
                <w:lang w:val="en-US" w:eastAsia="ru-RU" w:bidi="ar-SA"/>
              </w:rPr>
              <w:t xml:space="preserve"> (6.9)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9"/>
              <w:widowControl/>
              <w:spacing w:before="0" w:after="6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Складские площадки</w:t>
            </w:r>
            <w:r>
              <w:rPr>
                <w:rFonts w:ascii="Times New Roman" w:hAnsi="Times New Roman" w:eastAsia="Times New Roman" w:cs="Times New Roman"/>
                <w:color w:val="auto"/>
                <w:sz w:val="18"/>
                <w:szCs w:val="18"/>
                <w:lang w:val="en-US" w:eastAsia="ru-RU" w:bidi="ar-SA"/>
              </w:rPr>
              <w:t xml:space="preserve"> (6.9.1)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9"/>
              <w:widowControl/>
              <w:spacing w:before="0" w:after="6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12</w:t>
      </w:r>
      <w:r>
        <w:rPr>
          <w:b/>
          <w:sz w:val="24"/>
          <w:szCs w:val="24"/>
        </w:rPr>
        <w:t xml:space="preserve">. ИТ-3. Зона улично-дорожной сети</w:t>
      </w:r>
    </w:p>
    <w:p>
      <w:pPr>
        <w:pStyle w:val="ConsPlusNormal1"/>
        <w:numPr>
          <w:numId w:val="0"/>
          <w:ilvl w:val="0"/>
        </w:numPr>
        <w:spacing w:before="240" w:after="240"/>
        <w:jc w:val="both"/>
        <w:outlineLvl w:val="3"/>
        <w:rPr>
          <w:b/>
          <w:sz w:val="24"/>
          <w:szCs w:val="24"/>
        </w:rPr>
      </w:pPr>
      <w:r>
        <w:rPr>
          <w:b/>
          <w:sz w:val="24"/>
          <w:szCs w:val="24"/>
        </w:rPr>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дорог</w:t>
            </w:r>
            <w:r>
              <w:rPr>
                <w:rFonts w:ascii="Times New Roman" w:hAnsi="Times New Roman" w:eastAsia="Times New Roman" w:cs="Times New Roman"/>
                <w:color w:val="auto"/>
                <w:sz w:val="18"/>
                <w:szCs w:val="18"/>
                <w:lang w:val="en-US" w:eastAsia="ru-RU" w:bidi="ar-SA"/>
              </w:rPr>
              <w:t xml:space="preserve"> (7.2.1)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предназначенных для размещения постов органов внутренних дел, ответственных за безопасность дорожного движения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w:t>
            </w:r>
            <w:r>
              <w:rPr>
                <w:rFonts w:ascii="Times New Roman" w:hAnsi="Times New Roman" w:eastAsia="Times New Roman" w:cs="Times New Roman"/>
                <w:color w:val="auto"/>
                <w:sz w:val="18"/>
                <w:szCs w:val="18"/>
                <w:lang w:val="en-US" w:eastAsia="ru-RU" w:bidi="ar-SA"/>
              </w:rPr>
              <w:t xml:space="preserve"> (7.2.3)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Объекты</w:t>
            </w:r>
            <w:r>
              <w:rPr>
                <w:rFonts w:ascii="Times New Roman" w:hAnsi="Times New Roman" w:eastAsia="Times New Roman" w:cs="Times New Roman"/>
                <w:sz w:val="18"/>
                <w:szCs w:val="18"/>
                <w:lang w:val="en-US" w:eastAsia="ru-RU" w:bidi="ar-SA"/>
              </w:rPr>
              <w:t xml:space="preserve"> дорожного сервиса (4.9.1)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pPr>
            <w:r>
              <w:rPr>
                <w:rFonts w:eastAsia="Times New Roman" w:cs="Times New Roman"/>
                <w:sz w:val="18"/>
                <w:szCs w:val="18"/>
                <w:lang w:val="ru-RU" w:eastAsia="ru-RU" w:bidi="ar-SA"/>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2">
              <w:r>
                <w:rPr>
                  <w:rFonts w:eastAsia="Times New Roman" w:cs="Times New Roman"/>
                  <w:sz w:val="18"/>
                  <w:szCs w:val="18"/>
                  <w:lang w:val="ru-RU" w:eastAsia="ru-RU" w:bidi="ar-SA"/>
                </w:rPr>
                <w:t xml:space="preserve">кодами 4.9.1.1</w:t>
              </w:r>
            </w:hyperlink>
            <w:r>
              <w:rPr>
                <w:rFonts w:eastAsia="Times New Roman" w:cs="Times New Roman"/>
                <w:sz w:val="18"/>
                <w:szCs w:val="18"/>
                <w:lang w:val="ru-RU" w:eastAsia="ru-RU" w:bidi="ar-SA"/>
              </w:rPr>
              <w:t xml:space="preserve"> - </w:t>
            </w:r>
            <w:hyperlink r:id="rId43">
              <w:r>
                <w:rPr>
                  <w:rFonts w:eastAsia="Times New Roman" w:cs="Times New Roman"/>
                  <w:sz w:val="18"/>
                  <w:szCs w:val="18"/>
                  <w:lang w:val="ru-RU" w:eastAsia="ru-RU" w:bidi="ar-SA"/>
                </w:rPr>
                <w:t xml:space="preserve">4.9.1.4</w:t>
                <w:br/>
              </w:r>
            </w:hyperlink>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Заправка транспортных средств</w:t>
            </w:r>
            <w:r>
              <w:rPr>
                <w:rFonts w:ascii="Times New Roman" w:hAnsi="Times New Roman" w:eastAsia="Times New Roman" w:cs="Times New Roman"/>
                <w:color w:val="auto"/>
                <w:sz w:val="18"/>
                <w:szCs w:val="18"/>
                <w:lang w:val="en-US" w:eastAsia="ru-RU" w:bidi="ar-SA"/>
              </w:rPr>
              <w:t xml:space="preserve"> (4.9.1.1)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Обеспечение дорожного отдыха</w:t>
            </w:r>
            <w:r>
              <w:rPr>
                <w:rFonts w:ascii="Times New Roman" w:hAnsi="Times New Roman" w:eastAsia="Times New Roman" w:cs="Times New Roman"/>
                <w:color w:val="auto"/>
                <w:sz w:val="18"/>
                <w:szCs w:val="18"/>
                <w:lang w:val="en-US" w:eastAsia="ru-RU" w:bidi="ar-SA"/>
              </w:rPr>
              <w:t xml:space="preserve"> (4.9.1.2)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Автомобильные мойки</w:t>
            </w:r>
            <w:r>
              <w:rPr>
                <w:rFonts w:ascii="Times New Roman" w:hAnsi="Times New Roman" w:eastAsia="Times New Roman" w:cs="Times New Roman"/>
                <w:color w:val="auto"/>
                <w:sz w:val="18"/>
                <w:szCs w:val="18"/>
                <w:lang w:val="en-US" w:eastAsia="ru-RU" w:bidi="ar-SA"/>
              </w:rPr>
              <w:t xml:space="preserve"> (4.9.1.3)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автомобильных моек,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Ремонт автомобилей</w:t>
            </w:r>
            <w:r>
              <w:rPr>
                <w:rFonts w:ascii="Times New Roman" w:hAnsi="Times New Roman" w:eastAsia="Times New Roman" w:cs="Times New Roman"/>
                <w:color w:val="auto"/>
                <w:sz w:val="18"/>
                <w:szCs w:val="18"/>
                <w:lang w:val="en-US" w:eastAsia="ru-RU" w:bidi="ar-SA"/>
              </w:rPr>
              <w:t xml:space="preserve"> (4.9.1.4)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w:t>
            </w:r>
            <w:r>
              <w:rPr>
                <w:rFonts w:ascii="Times New Roman" w:hAnsi="Times New Roman" w:eastAsia="Times New Roman" w:cs="Times New Roman"/>
                <w:color w:val="auto"/>
                <w:sz w:val="18"/>
                <w:szCs w:val="18"/>
                <w:lang w:val="en-US" w:eastAsia="ru-RU" w:bidi="ar-SA"/>
              </w:rPr>
              <w:t xml:space="preserve"> (6.9)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9"/>
              <w:widowControl/>
              <w:spacing w:before="0" w:after="6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Складские площадки</w:t>
            </w:r>
            <w:r>
              <w:rPr>
                <w:rFonts w:ascii="Times New Roman" w:hAnsi="Times New Roman" w:eastAsia="Times New Roman" w:cs="Times New Roman"/>
                <w:color w:val="auto"/>
                <w:sz w:val="18"/>
                <w:szCs w:val="18"/>
                <w:lang w:val="en-US" w:eastAsia="ru-RU" w:bidi="ar-SA"/>
              </w:rPr>
              <w:t xml:space="preserve"> (6.9.1)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9"/>
              <w:widowControl/>
              <w:spacing w:before="0" w:after="6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13</w:t>
      </w:r>
      <w:r>
        <w:rPr>
          <w:b/>
          <w:sz w:val="24"/>
          <w:szCs w:val="24"/>
        </w:rPr>
        <w:t xml:space="preserve">. ОБ. Зона обеспечения обороны и безопасности</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обороны и безопасности</w:t>
            </w:r>
            <w:r>
              <w:rPr>
                <w:rFonts w:ascii="Times New Roman" w:hAnsi="Times New Roman" w:eastAsia="Times New Roman" w:cs="Times New Roman"/>
                <w:color w:val="auto"/>
                <w:sz w:val="18"/>
                <w:szCs w:val="18"/>
                <w:lang w:val="en-US" w:eastAsia="ru-RU" w:bidi="ar-SA"/>
              </w:rPr>
              <w:t xml:space="preserve"> (8.0)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вооруженных сил</w:t>
            </w:r>
            <w:r>
              <w:rPr>
                <w:rFonts w:ascii="Times New Roman" w:hAnsi="Times New Roman" w:eastAsia="Times New Roman" w:cs="Times New Roman"/>
                <w:color w:val="auto"/>
                <w:sz w:val="18"/>
                <w:szCs w:val="18"/>
                <w:lang w:val="en-US" w:eastAsia="ru-RU" w:bidi="ar-SA"/>
              </w:rPr>
              <w:t xml:space="preserve"> (8.1)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Обеспечение внутреннего правопорядка</w:t>
            </w:r>
            <w:r>
              <w:rPr>
                <w:rFonts w:ascii="Times New Roman" w:hAnsi="Times New Roman" w:eastAsia="Times New Roman" w:cs="Times New Roman"/>
                <w:color w:val="auto"/>
                <w:sz w:val="18"/>
                <w:szCs w:val="18"/>
                <w:lang w:val="en-US" w:eastAsia="ru-RU" w:bidi="ar-SA"/>
              </w:rPr>
              <w:t xml:space="preserve"> (8.3)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14</w:t>
      </w:r>
      <w:r>
        <w:rPr>
          <w:b/>
          <w:sz w:val="24"/>
          <w:szCs w:val="24"/>
        </w:rPr>
        <w:t xml:space="preserve">. СН-1. Зона кладбищ</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Бытовое обслуживание</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cs="Times New Roman"/>
                <w:color w:val="auto"/>
                <w:sz w:val="22"/>
                <w:szCs w:val="22"/>
              </w:rPr>
            </w:pPr>
            <w:r>
              <w:rPr>
                <w:rFonts w:ascii="Times New Roman" w:hAnsi="Times New Roman" w:eastAsia="Times New Roman" w:cs="Times New Roman"/>
                <w:color w:val="auto"/>
                <w:sz w:val="18"/>
                <w:szCs w:val="18"/>
                <w:lang w:val="ru-RU" w:eastAsia="ru-RU" w:bidi="ar-SA"/>
              </w:rPr>
              <w:t xml:space="preserve">Осуществление религиозных обрядов</w:t>
            </w:r>
            <w:r>
              <w:rPr>
                <w:rFonts w:ascii="Times New Roman" w:hAnsi="Times New Roman" w:eastAsia="Times New Roman" w:cs="Times New Roman"/>
                <w:color w:val="auto"/>
                <w:sz w:val="18"/>
                <w:szCs w:val="18"/>
                <w:lang w:val="en-US" w:eastAsia="ru-RU" w:bidi="ar-SA"/>
              </w:rPr>
              <w:t xml:space="preserve"> (3.7.1)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left"/>
              <w:rPr>
                <w:rFonts w:ascii="Times New Roman" w:hAnsi="Times New Roman" w:cs="Times New Roman"/>
                <w:color w:val="auto"/>
                <w:sz w:val="22"/>
                <w:szCs w:val="22"/>
              </w:rPr>
            </w:pPr>
            <w:r>
              <w:rPr>
                <w:rFonts w:eastAsia="Times New Roman" w:cs="Times New Roman"/>
                <w:color w:val="auto"/>
                <w:sz w:val="18"/>
                <w:szCs w:val="18"/>
                <w:lang w:val="ru-RU" w:eastAsia="ru-RU" w:bidi="ar-SA"/>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w:t>
            </w:r>
            <w:r>
              <w:rPr>
                <w:rFonts w:ascii="Times New Roman" w:hAnsi="Times New Roman" w:eastAsia="Times New Roman" w:cs="Times New Roman"/>
                <w:color w:val="auto"/>
                <w:sz w:val="18"/>
                <w:szCs w:val="18"/>
                <w:lang w:val="en-US" w:eastAsia="ru-RU" w:bidi="ar-SA"/>
              </w:rPr>
              <w:t xml:space="preserve"> (7.2.3)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Ритуальная деятельность</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не подлежит установлению, максимальная площадь - 400000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15</w:t>
      </w:r>
      <w:r>
        <w:rPr>
          <w:b/>
          <w:sz w:val="24"/>
          <w:szCs w:val="24"/>
        </w:rPr>
        <w:t xml:space="preserve">. СН-2. Зона размещения полигонов ТКО</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Специальная деятельность</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sectPr>
          <w:footerReference w:type="default" r:id="rId12"/>
          <w:footerReference w:type="first" r:id="rId13"/>
          <w:type w:val="nextPage"/>
          <w:pgSz w:w="16838" w:h="11906" w:orient="landscape"/>
          <w:pgMar w:top="1134" w:right="1134" w:bottom="567" w:left="1134" w:header="0" w:footer="510" w:gutter="0"/>
          <w:cols w:space="708"/>
          <w:docGrid w:linePitch="360"/>
        </w:sectPr>
      </w:pP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16</w:t>
      </w:r>
      <w:r>
        <w:rPr>
          <w:b/>
          <w:sz w:val="24"/>
          <w:szCs w:val="24"/>
        </w:rPr>
        <w:t xml:space="preserve">. СХ-1. Зона сельскохозяйственного использования</w:t>
      </w:r>
    </w:p>
    <w:tbl>
      <w:tblPr>
        <w:tblStyle w:val="12"/>
        <w:tblW w:w="15037" w:type="dxa"/>
        <w:tblInd w:w="14" w:type="dxa"/>
        <w:tblLayout w:type="fixed"/>
        <w:tblCellMar>
          <w:left w:w="7" w:type="dxa"/>
          <w:top w:w="0" w:type="dxa"/>
          <w:right w:w="7" w:type="dxa"/>
          <w:bottom w:w="0" w:type="dxa"/>
        </w:tblCellMar>
      </w:tblPr>
      <w:tblGrid>
        <w:gridCol w:w="2347"/>
        <w:gridCol w:w="7"/>
        <w:gridCol w:w="3741"/>
        <w:gridCol w:w="8"/>
        <w:gridCol w:w="1192"/>
        <w:gridCol w:w="1318"/>
        <w:gridCol w:w="1616"/>
        <w:gridCol w:w="1567"/>
        <w:gridCol w:w="24"/>
        <w:gridCol w:w="3216"/>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gridSpan w:val="2"/>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gridSpan w:val="2"/>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10"/>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Растениеводство</w:t>
            </w:r>
            <w:r>
              <w:rPr>
                <w:rFonts w:ascii="Times New Roman" w:hAnsi="Times New Roman" w:eastAsia="Times New Roman" w:cs="Times New Roman"/>
                <w:color w:val="auto"/>
                <w:sz w:val="18"/>
                <w:szCs w:val="18"/>
                <w:lang w:val="en-US" w:eastAsia="ru-RU" w:bidi="ar-SA"/>
              </w:rPr>
              <w:t xml:space="preserve"> (1.1)</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Выращивание зерновых и иных сельскохозяйственных культур</w:t>
            </w:r>
            <w:r>
              <w:rPr>
                <w:rFonts w:ascii="Times New Roman" w:hAnsi="Times New Roman" w:eastAsia="Times New Roman" w:cs="Times New Roman"/>
                <w:color w:val="auto"/>
                <w:sz w:val="18"/>
                <w:szCs w:val="18"/>
                <w:lang w:val="en-US" w:eastAsia="ru-RU" w:bidi="ar-SA"/>
              </w:rPr>
              <w:t xml:space="preserve"> (1.2)</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Овощеводство</w:t>
            </w:r>
            <w:r>
              <w:rPr>
                <w:rFonts w:ascii="Times New Roman" w:hAnsi="Times New Roman" w:eastAsia="Times New Roman" w:cs="Times New Roman"/>
                <w:color w:val="auto"/>
                <w:sz w:val="18"/>
                <w:szCs w:val="18"/>
                <w:lang w:val="en-US" w:eastAsia="ru-RU" w:bidi="ar-SA"/>
              </w:rPr>
              <w:t xml:space="preserve"> (1.3)</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Выращивание тонизирующих, лекарственных, цветочных культур</w:t>
            </w:r>
            <w:r>
              <w:rPr>
                <w:rFonts w:ascii="Times New Roman" w:hAnsi="Times New Roman" w:eastAsia="Times New Roman" w:cs="Times New Roman"/>
                <w:color w:val="auto"/>
                <w:sz w:val="18"/>
                <w:szCs w:val="18"/>
                <w:lang w:val="en-US" w:eastAsia="ru-RU" w:bidi="ar-SA"/>
              </w:rPr>
              <w:t xml:space="preserve"> (1.4)</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Садоводство</w:t>
            </w:r>
            <w:r>
              <w:rPr>
                <w:rFonts w:ascii="Times New Roman" w:hAnsi="Times New Roman" w:eastAsia="Times New Roman" w:cs="Times New Roman"/>
                <w:color w:val="auto"/>
                <w:sz w:val="18"/>
                <w:szCs w:val="18"/>
                <w:lang w:val="en-US" w:eastAsia="ru-RU" w:bidi="ar-SA"/>
              </w:rPr>
              <w:t xml:space="preserve"> (1.5)</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Виноградарство</w:t>
            </w:r>
            <w:r>
              <w:rPr>
                <w:rFonts w:ascii="Times New Roman" w:hAnsi="Times New Roman" w:eastAsia="Times New Roman" w:cs="Times New Roman"/>
                <w:color w:val="auto"/>
                <w:sz w:val="18"/>
                <w:szCs w:val="18"/>
                <w:lang w:val="en-US" w:eastAsia="ru-RU" w:bidi="ar-SA"/>
              </w:rPr>
              <w:t xml:space="preserve"> (1.5.1)</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Возделывание винограда на виноградопригодных землях</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Выращивание льна и конопли</w:t>
            </w:r>
            <w:r>
              <w:rPr>
                <w:rFonts w:ascii="Times New Roman" w:hAnsi="Times New Roman" w:eastAsia="Times New Roman" w:cs="Times New Roman"/>
                <w:color w:val="auto"/>
                <w:sz w:val="18"/>
                <w:szCs w:val="18"/>
                <w:lang w:val="en-US" w:eastAsia="ru-RU" w:bidi="ar-SA"/>
              </w:rPr>
              <w:t xml:space="preserve"> (1.6)</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выращиванием льна, конопли</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Рыбоводство</w:t>
            </w:r>
            <w:r>
              <w:rPr>
                <w:rFonts w:ascii="Times New Roman" w:hAnsi="Times New Roman" w:eastAsia="Times New Roman" w:cs="Times New Roman"/>
                <w:color w:val="auto"/>
                <w:sz w:val="18"/>
                <w:szCs w:val="18"/>
                <w:lang w:val="en-US" w:eastAsia="ru-RU" w:bidi="ar-SA"/>
              </w:rPr>
              <w:t xml:space="preserve"> (1.13)</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и (или) содержанием, выращиванием объектов рыбоводства (аквакультуры);</w:t>
            </w:r>
          </w:p>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оборудования, необходимых для осуществления рыбоводства (аквакультуры)</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Научное обеспечение сельского хозяйства</w:t>
            </w:r>
            <w:r>
              <w:rPr>
                <w:rFonts w:ascii="Times New Roman" w:hAnsi="Times New Roman" w:eastAsia="Times New Roman" w:cs="Times New Roman"/>
                <w:color w:val="auto"/>
                <w:sz w:val="18"/>
                <w:szCs w:val="18"/>
                <w:lang w:val="en-US" w:eastAsia="ru-RU" w:bidi="ar-SA"/>
              </w:rPr>
              <w:t xml:space="preserve"> (1.14)</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w:t>
              <w:br/>
              <w:t xml:space="preserve">животного мира; размещение коллекций генетических ресурсов растений</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Питомники</w:t>
            </w:r>
            <w:r>
              <w:rPr>
                <w:rFonts w:ascii="Times New Roman" w:hAnsi="Times New Roman" w:eastAsia="Times New Roman" w:cs="Times New Roman"/>
                <w:color w:val="auto"/>
                <w:sz w:val="18"/>
                <w:szCs w:val="18"/>
                <w:lang w:val="en-US" w:eastAsia="ru-RU" w:bidi="ar-SA"/>
              </w:rPr>
              <w:t xml:space="preserve"> (1.17)</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Сенокошение </w:t>
            </w:r>
            <w:r>
              <w:rPr>
                <w:rFonts w:ascii="Times New Roman" w:hAnsi="Times New Roman" w:eastAsia="Times New Roman" w:cs="Times New Roman"/>
                <w:color w:val="auto"/>
                <w:sz w:val="18"/>
                <w:szCs w:val="18"/>
                <w:lang w:val="en-US" w:eastAsia="ru-RU" w:bidi="ar-SA"/>
              </w:rPr>
              <w:t xml:space="preserve">(1.19)</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Кошение трав, сбор и заготовка сена</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Минимальный размер земельного участка не подлежат установлению.</w:t>
            </w:r>
          </w:p>
          <w:p>
            <w:pPr>
              <w:pStyle w:val="Normal"/>
              <w:keepNext w:val="0"/>
              <w:keepLines w:val="0"/>
              <w:widowControl/>
              <w:spacing w:before="0" w:beforeAutospacing="0" w:after="0" w:afterAutospacing="0"/>
              <w:ind w:left="0" w:right="0"/>
              <w:jc w:val="both"/>
              <w:rPr>
                <w:sz w:val="18"/>
                <w:szCs w:val="18"/>
                <w:lang w:val="ru-RU"/>
              </w:rPr>
            </w:pPr>
            <w:r>
              <w:rPr>
                <w:rFonts w:ascii="Times New Roman" w:hAnsi="Times New Roman" w:eastAsia="Times New Roman" w:cs="Times New Roman"/>
                <w:sz w:val="18"/>
                <w:szCs w:val="18"/>
                <w:lang w:val="ru-RU" w:eastAsia="ru-RU" w:bidi="ar-SA"/>
              </w:rPr>
              <w:t xml:space="preserve">Максимальный размер определяется расчетом в соответствии с количеством сельскохозяйственных животных, содержащихся в личных подсобных хозяйствах граждан на определенной территории, подтвержденным органом ветеринарии и Нормами нагрузки на пастбища на территории Ставропольского края.</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Выпас сельскохозяйственных животных</w:t>
            </w:r>
            <w:r>
              <w:rPr>
                <w:rFonts w:ascii="Times New Roman" w:hAnsi="Times New Roman" w:eastAsia="Times New Roman" w:cs="Times New Roman"/>
                <w:color w:val="auto"/>
                <w:sz w:val="18"/>
                <w:szCs w:val="18"/>
                <w:lang w:val="en-US" w:eastAsia="ru-RU" w:bidi="ar-SA"/>
              </w:rPr>
              <w:t xml:space="preserve"> (1.20)</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Выпас сельскохозяйственных животных</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Минимальный размер земельного участка не подлежат установлению.</w:t>
            </w:r>
          </w:p>
          <w:p>
            <w:pPr>
              <w:pStyle w:val="Normal"/>
              <w:keepNext w:val="0"/>
              <w:keepLines w:val="0"/>
              <w:widowControl/>
              <w:spacing w:before="0" w:beforeAutospacing="0" w:after="0" w:afterAutospacing="0"/>
              <w:ind w:left="0" w:right="0"/>
              <w:jc w:val="both"/>
              <w:rPr>
                <w:sz w:val="18"/>
                <w:szCs w:val="18"/>
                <w:lang w:val="ru-RU"/>
              </w:rPr>
            </w:pPr>
            <w:r>
              <w:rPr>
                <w:rFonts w:ascii="Times New Roman" w:hAnsi="Times New Roman" w:eastAsia="Times New Roman" w:cs="Times New Roman"/>
                <w:sz w:val="18"/>
                <w:szCs w:val="18"/>
                <w:lang w:val="ru-RU" w:eastAsia="ru-RU" w:bidi="ar-SA"/>
              </w:rPr>
              <w:t xml:space="preserve">Максимальный размер определяется расчетом в соответствии с количеством сельскохозяйственных животных, содержащихся в личных подсобных хозяйствах граждан на определенной территории, подтвержденным органом ветеринарии и Нормами нагрузки на пастбища на территории Ставропольского края.</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Охота и рыбалка</w:t>
            </w:r>
            <w:r>
              <w:rPr>
                <w:rFonts w:ascii="Times New Roman" w:hAnsi="Times New Roman" w:eastAsia="Times New Roman" w:cs="Times New Roman"/>
                <w:color w:val="auto"/>
                <w:sz w:val="18"/>
                <w:szCs w:val="18"/>
                <w:lang w:val="en-US" w:eastAsia="ru-RU" w:bidi="ar-SA"/>
              </w:rPr>
              <w:t xml:space="preserve"> (5.3)</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ConsPlusNormal1"/>
              <w:spacing w:before="0" w:after="0"/>
              <w:jc w:val="both"/>
              <w:rPr>
                <w:rFonts w:ascii="Times New Roman" w:hAnsi="Times New Roman"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(6.8)</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w:t>
            </w:r>
            <w:r>
              <w:rPr>
                <w:rFonts w:ascii="Times New Roman" w:hAnsi="Times New Roman" w:eastAsia="Times New Roman" w:cs="Times New Roman"/>
                <w:color w:val="auto"/>
                <w:sz w:val="18"/>
                <w:szCs w:val="18"/>
                <w:lang w:val="en-US" w:eastAsia="ru-RU" w:bidi="ar-SA"/>
              </w:rPr>
              <w:t xml:space="preserve"> (7.2.3)</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огородничества</w:t>
            </w:r>
            <w:r>
              <w:rPr>
                <w:rFonts w:ascii="Times New Roman" w:hAnsi="Times New Roman" w:eastAsia="Times New Roman" w:cs="Times New Roman"/>
                <w:color w:val="auto"/>
                <w:sz w:val="18"/>
                <w:szCs w:val="18"/>
                <w:lang w:val="en-US" w:eastAsia="ru-RU" w:bidi="ar-SA"/>
              </w:rPr>
              <w:t xml:space="preserve"> (13.1)</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200-500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садоводства</w:t>
            </w:r>
            <w:r>
              <w:rPr>
                <w:rFonts w:ascii="Times New Roman" w:hAnsi="Times New Roman" w:eastAsia="Times New Roman" w:cs="Times New Roman"/>
                <w:color w:val="auto"/>
                <w:sz w:val="18"/>
                <w:szCs w:val="18"/>
                <w:lang w:val="en-US" w:eastAsia="ru-RU" w:bidi="ar-SA"/>
              </w:rPr>
              <w:t xml:space="preserve"> (13.2)</w:t>
            </w:r>
          </w:p>
        </w:tc>
        <w:tc>
          <w:tcPr>
            <w:tcW w:w="3748"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300-1500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60</w:t>
            </w:r>
          </w:p>
        </w:tc>
        <w:tc>
          <w:tcPr>
            <w:tcW w:w="3240" w:type="dxa"/>
            <w:gridSpan w:val="2"/>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w:t>
            </w:r>
            <w:r>
              <w:rPr>
                <w:rFonts w:ascii="Times New Roman" w:hAnsi="Times New Roman" w:eastAsia="Times New Roman" w:cs="Times New Roman"/>
                <w:sz w:val="18"/>
                <w:szCs w:val="18"/>
                <w:lang w:val="en-US" w:eastAsia="ru-RU" w:bidi="ar-SA"/>
              </w:rPr>
              <w:t xml:space="preserve"> садового дома,</w:t>
            </w:r>
            <w:r>
              <w:rPr>
                <w:rFonts w:ascii="Times New Roman" w:hAnsi="Times New Roman" w:eastAsia="Times New Roman" w:cs="Times New Roman"/>
                <w:sz w:val="18"/>
                <w:szCs w:val="18"/>
                <w:lang w:val="ru-RU" w:eastAsia="ru-RU" w:bidi="ar-SA"/>
              </w:rPr>
              <w:t xml:space="preserve">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sz w:val="18"/>
                <w:szCs w:val="18"/>
                <w:lang w:val="ru-RU"/>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15036" w:type="dxa"/>
            <w:gridSpan w:val="10"/>
            <w:tcBorders>
              <w:top w:val="single" w:color="000000" w:sz="6" w:space="0"/>
              <w:left w:val="single" w:color="000000" w:sz="6" w:space="0"/>
              <w:bottom w:val="single" w:color="000000" w:sz="4"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54" w:type="dxa"/>
            <w:gridSpan w:val="2"/>
            <w:tcBorders>
              <w:top w:val="single" w:color="000000" w:sz="4"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Животноводство</w:t>
            </w:r>
            <w:r>
              <w:rPr>
                <w:rFonts w:ascii="Times New Roman" w:hAnsi="Times New Roman" w:eastAsia="Times New Roman" w:cs="Times New Roman"/>
                <w:color w:val="auto"/>
                <w:sz w:val="18"/>
                <w:szCs w:val="18"/>
                <w:lang w:val="en-US" w:eastAsia="ru-RU" w:bidi="ar-SA"/>
              </w:rPr>
              <w:t xml:space="preserve"> (1.7)</w:t>
            </w:r>
          </w:p>
        </w:tc>
        <w:tc>
          <w:tcPr>
            <w:tcW w:w="3749"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rPr>
                <w:rFonts w:ascii="Times New Roman" w:hAnsi="Times New Roman" w:eastAsia="Times New Roman" w:cs="Times New Roman"/>
                <w:color w:val="auto"/>
                <w:sz w:val="18"/>
                <w:szCs w:val="18"/>
                <w:lang w:val="ru-RU" w:eastAsia="ru-RU" w:bidi="ar-SA"/>
              </w:rPr>
              <w:instrText xml:space="preserve"> HYPERLINK "../../../../E:/%D0%A5%D0%BB%D0%B0%D0%BC/%D0%A0%D0%B0%D0%B1%D0%BE%D1%87%D0%B8%D0%B9%20%D1%81%D1%82%D0%BE%D0%BB/%D0%9A%D1%80%D0%B8%D1%81%D1%82%D0%B8%D0%BD%D0%B0_%D0%BF%D1%80%D0%BE%D0%B5%D0%BA%D1%82%D1%8B/%D0%9A%D0%B0%D0%BB%D0%BC%D1%8B%D0%BA%D0%B8%D1%8F/%D0%90%D1%87%D0%B8%D0%BD%D0%B5%D1%80%D0%BE%D0%B2%D1%81%D0%BA%D0%BE%D0%B5/%D0%9F%D0%97%D0%97_%D0%90%D1%87%D0%B8%D0%BD%D0%B5%D1%80%D0%BE%D0%B2%D1%81%D0%BA%D0%BE%D0%B5%20%D0%A1%D0%9C%D0%9E.doc" \l "sub_1018"</w:instrText>
            </w:r>
            <w:r>
              <w:rPr>
                <w:rFonts w:ascii="Times New Roman" w:hAnsi="Times New Roman" w:eastAsia="Times New Roman" w:cs="Times New Roman"/>
                <w:color w:val="auto"/>
                <w:sz w:val="18"/>
                <w:szCs w:val="18"/>
                <w:lang w:val="ru-RU" w:eastAsia="ru-RU" w:bidi="ar-SA"/>
              </w:rPr>
              <w:fldChar w:fldCharType="separate"/>
            </w:r>
            <w:r>
              <w:rPr>
                <w:rFonts w:ascii="Times New Roman" w:hAnsi="Times New Roman" w:eastAsia="Times New Roman" w:cs="Times New Roman"/>
                <w:color w:val="auto"/>
                <w:sz w:val="18"/>
                <w:szCs w:val="18"/>
                <w:lang w:val="ru-RU" w:eastAsia="ru-RU" w:bidi="ar-SA"/>
              </w:rPr>
              <w:t xml:space="preserve">кодами 1.8-1.11</w:t>
            </w:r>
            <w:r>
              <w:rPr>
                <w:rFonts w:ascii="Times New Roman" w:hAnsi="Times New Roman" w:eastAsia="Times New Roman" w:cs="Times New Roman"/>
                <w:color w:val="auto"/>
                <w:sz w:val="18"/>
                <w:szCs w:val="18"/>
                <w:lang w:val="ru-RU" w:eastAsia="ru-RU" w:bidi="ar-SA"/>
              </w:rPr>
              <w:fldChar w:fldCharType="end"/>
            </w:r>
          </w:p>
        </w:tc>
        <w:tc>
          <w:tcPr>
            <w:tcW w:w="1192"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4"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91"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16"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54" w:type="dxa"/>
            <w:gridSpan w:val="2"/>
            <w:tcBorders>
              <w:top w:val="single" w:color="000000" w:sz="4"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Скотоводство</w:t>
            </w:r>
            <w:r>
              <w:rPr>
                <w:rFonts w:ascii="Times New Roman" w:hAnsi="Times New Roman" w:eastAsia="Times New Roman" w:cs="Times New Roman"/>
                <w:color w:val="auto"/>
                <w:sz w:val="18"/>
                <w:szCs w:val="18"/>
                <w:lang w:val="en-US" w:eastAsia="ru-RU" w:bidi="ar-SA"/>
              </w:rPr>
              <w:t xml:space="preserve"> (1.8)</w:t>
            </w:r>
          </w:p>
        </w:tc>
        <w:tc>
          <w:tcPr>
            <w:tcW w:w="3749"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192"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4"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91"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16"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54" w:type="dxa"/>
            <w:gridSpan w:val="2"/>
            <w:tcBorders>
              <w:top w:val="single" w:color="000000" w:sz="4"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Звероводство</w:t>
            </w:r>
            <w:r>
              <w:rPr>
                <w:rFonts w:ascii="Times New Roman" w:hAnsi="Times New Roman" w:eastAsia="Times New Roman" w:cs="Times New Roman"/>
                <w:color w:val="auto"/>
                <w:sz w:val="18"/>
                <w:szCs w:val="18"/>
                <w:lang w:val="en-US" w:eastAsia="ru-RU" w:bidi="ar-SA"/>
              </w:rPr>
              <w:t xml:space="preserve"> (1.9)</w:t>
            </w:r>
          </w:p>
        </w:tc>
        <w:tc>
          <w:tcPr>
            <w:tcW w:w="3749"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в неволе ценных пушных зверей;</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192"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4"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91"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16"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54" w:type="dxa"/>
            <w:gridSpan w:val="2"/>
            <w:tcBorders>
              <w:top w:val="single" w:color="000000" w:sz="4"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Птицеводство</w:t>
            </w:r>
            <w:r>
              <w:rPr>
                <w:rFonts w:ascii="Times New Roman" w:hAnsi="Times New Roman" w:eastAsia="Times New Roman" w:cs="Times New Roman"/>
                <w:color w:val="auto"/>
                <w:sz w:val="18"/>
                <w:szCs w:val="18"/>
                <w:lang w:val="en-US" w:eastAsia="ru-RU" w:bidi="ar-SA"/>
              </w:rPr>
              <w:t xml:space="preserve"> (1.10)</w:t>
            </w:r>
          </w:p>
        </w:tc>
        <w:tc>
          <w:tcPr>
            <w:tcW w:w="3749"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домашних пород птиц, в том числе водоплавающих;</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192"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4"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91"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16"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54" w:type="dxa"/>
            <w:gridSpan w:val="2"/>
            <w:tcBorders>
              <w:top w:val="single" w:color="000000" w:sz="4"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Свиноводство</w:t>
            </w:r>
            <w:r>
              <w:rPr>
                <w:rFonts w:ascii="Times New Roman" w:hAnsi="Times New Roman" w:eastAsia="Times New Roman" w:cs="Times New Roman"/>
                <w:color w:val="auto"/>
                <w:sz w:val="18"/>
                <w:szCs w:val="18"/>
                <w:lang w:val="en-US" w:eastAsia="ru-RU" w:bidi="ar-SA"/>
              </w:rPr>
              <w:t xml:space="preserve"> (1.11)</w:t>
            </w:r>
          </w:p>
        </w:tc>
        <w:tc>
          <w:tcPr>
            <w:tcW w:w="3749"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свиней;</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Spacing"/>
              <w:widowControl/>
              <w:spacing w:before="0" w:after="0"/>
              <w:jc w:val="both"/>
              <w:rPr>
                <w:sz w:val="18"/>
                <w:szCs w:val="18"/>
                <w:lang w:val="ru-RU"/>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192"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4"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91" w:type="dxa"/>
            <w:gridSpan w:val="2"/>
            <w:tcBorders>
              <w:top w:val="single" w:color="000000" w:sz="4"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16" w:type="dxa"/>
            <w:tcBorders>
              <w:top w:val="single" w:color="000000" w:sz="4"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10"/>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10"/>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sectPr>
          <w:footerReference w:type="default" r:id="rId14"/>
          <w:footerReference w:type="first" r:id="rId15"/>
          <w:type w:val="nextPage"/>
          <w:pgSz w:w="16838" w:h="11906" w:orient="landscape"/>
          <w:pgMar w:top="1134" w:right="1134" w:bottom="567" w:left="1134" w:header="0" w:footer="510" w:gutter="0"/>
          <w:cols w:space="708"/>
          <w:docGrid w:linePitch="360"/>
        </w:sectPr>
      </w:pP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17</w:t>
      </w:r>
      <w:r>
        <w:rPr>
          <w:b/>
          <w:sz w:val="24"/>
          <w:szCs w:val="24"/>
        </w:rPr>
        <w:t xml:space="preserve">. СХ-2. Зона производственных и складских объектов сельскохозяйственного назначения</w:t>
      </w:r>
    </w:p>
    <w:p>
      <w:pPr>
        <w:pStyle w:val="ConsPlusNormal1"/>
        <w:numPr>
          <w:numId w:val="0"/>
          <w:ilvl w:val="0"/>
        </w:numPr>
        <w:spacing w:before="240" w:after="240"/>
        <w:jc w:val="both"/>
        <w:outlineLvl w:val="3"/>
        <w:rPr>
          <w:b/>
          <w:sz w:val="24"/>
          <w:szCs w:val="24"/>
        </w:rPr>
      </w:pPr>
      <w:r>
        <w:rPr>
          <w:b/>
          <w:sz w:val="24"/>
          <w:szCs w:val="24"/>
        </w:rPr>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Звероводство</w:t>
            </w:r>
            <w:r>
              <w:rPr>
                <w:rFonts w:ascii="Times New Roman" w:hAnsi="Times New Roman" w:eastAsia="Times New Roman" w:cs="Times New Roman"/>
                <w:color w:val="auto"/>
                <w:sz w:val="18"/>
                <w:szCs w:val="18"/>
                <w:lang w:val="en-US" w:eastAsia="ru-RU" w:bidi="ar-SA"/>
              </w:rPr>
              <w:t xml:space="preserve"> (1.9)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в неволе ценных пушных зверей;</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Птицеводство</w:t>
            </w:r>
            <w:r>
              <w:rPr>
                <w:rFonts w:ascii="Times New Roman" w:hAnsi="Times New Roman" w:eastAsia="Times New Roman" w:cs="Times New Roman"/>
                <w:color w:val="auto"/>
                <w:sz w:val="18"/>
                <w:szCs w:val="18"/>
                <w:lang w:val="en-US" w:eastAsia="ru-RU" w:bidi="ar-SA"/>
              </w:rPr>
              <w:t xml:space="preserve"> (1.10)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домашних пород птиц, в том числе водоплавающих;</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Свиноводство</w:t>
            </w:r>
            <w:r>
              <w:rPr>
                <w:rFonts w:ascii="Times New Roman" w:hAnsi="Times New Roman" w:eastAsia="Times New Roman" w:cs="Times New Roman"/>
                <w:color w:val="auto"/>
                <w:sz w:val="18"/>
                <w:szCs w:val="18"/>
                <w:lang w:val="en-US" w:eastAsia="ru-RU" w:bidi="ar-SA"/>
              </w:rPr>
              <w:t xml:space="preserve"> (1.11)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свиней;</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Пчеловодство</w:t>
            </w:r>
            <w:r>
              <w:rPr>
                <w:rFonts w:ascii="Times New Roman" w:hAnsi="Times New Roman" w:eastAsia="Times New Roman" w:cs="Times New Roman"/>
                <w:color w:val="auto"/>
                <w:sz w:val="18"/>
                <w:szCs w:val="18"/>
                <w:lang w:val="en-US" w:eastAsia="ru-RU" w:bidi="ar-SA"/>
              </w:rPr>
              <w:t xml:space="preserve"> (1.12)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ульев, иных объектов и оборудования, необходимого для пчеловодства и разведениях иных полезных насекомых;</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используемых для хранения и первичной переработки продукции пчеловодства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Хранение и переработка сельскохозяйственной продукции</w:t>
            </w:r>
            <w:r>
              <w:rPr>
                <w:rFonts w:ascii="Times New Roman" w:hAnsi="Times New Roman" w:eastAsia="Times New Roman" w:cs="Times New Roman"/>
                <w:color w:val="auto"/>
                <w:sz w:val="18"/>
                <w:szCs w:val="18"/>
                <w:lang w:val="en-US" w:eastAsia="ru-RU" w:bidi="ar-SA"/>
              </w:rPr>
              <w:t xml:space="preserve"> (1.15)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Обеспечение сельскохозяйственного</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Производства</w:t>
            </w:r>
            <w:r>
              <w:rPr>
                <w:rFonts w:ascii="Times New Roman" w:hAnsi="Times New Roman" w:eastAsia="Times New Roman" w:cs="Times New Roman"/>
                <w:color w:val="auto"/>
                <w:sz w:val="18"/>
                <w:szCs w:val="18"/>
                <w:lang w:val="en-US" w:eastAsia="ru-RU" w:bidi="ar-SA"/>
              </w:rPr>
              <w:t xml:space="preserve"> (1.18)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Ветеринарное обслуживание</w:t>
            </w:r>
            <w:r>
              <w:rPr>
                <w:rFonts w:ascii="Times New Roman" w:hAnsi="Times New Roman" w:eastAsia="Times New Roman" w:cs="Times New Roman"/>
                <w:color w:val="auto"/>
                <w:sz w:val="18"/>
                <w:szCs w:val="18"/>
                <w:lang w:val="en-US" w:eastAsia="ru-RU" w:bidi="ar-SA"/>
              </w:rPr>
              <w:t xml:space="preserve"> (3.10)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fldChar w:fldCharType="begin"/>
            </w:r>
            <w:r>
              <w:rPr>
                <w:rFonts w:ascii="Times New Roman" w:hAnsi="Times New Roman" w:eastAsia="Times New Roman" w:cs="Times New Roman"/>
                <w:color w:val="auto"/>
                <w:sz w:val="18"/>
                <w:szCs w:val="18"/>
                <w:lang w:val="ru-RU" w:eastAsia="ru-RU" w:bidi="ar-SA"/>
              </w:rPr>
              <w:instrText xml:space="preserve"> HYPERLINK "../../../../E:/%D0%A5%D0%BB%D0%B0%D0%BC/%D0%A0%D0%B0%D0%B1%D0%BE%D1%87%D0%B8%D0%B9%20%D1%81%D1%82%D0%BE%D0%BB/%D0%9A%D1%80%D0%B8%D1%81%D1%82%D0%B8%D0%BD%D0%B0_%D0%BF%D1%80%D0%BE%D0%B5%D0%BA%D1%82%D1%8B/%D0%9A%D0%B0%D0%BB%D0%BC%D1%8B%D0%BA%D0%B8%D1%8F/%D0%90%D1%87%D0%B8%D0%BD%D0%B5%D1%80%D0%BE%D0%B2%D1%81%D0%BA%D0%BE%D0%B5/%D0%9F%D0%97%D0%97_%D0%90%D1%87%D0%B8%D0%BD%D0%B5%D1%80%D0%BE%D0%B2%D1%81%D0%BA%D0%BE%D0%B5%20%D0%A1%D0%9C%D0%9E.doc" \l "sub_103101"</w:instrText>
            </w:r>
            <w:r>
              <w:rPr>
                <w:rFonts w:ascii="Times New Roman" w:hAnsi="Times New Roman" w:eastAsia="Times New Roman" w:cs="Times New Roman"/>
                <w:color w:val="auto"/>
                <w:sz w:val="18"/>
                <w:szCs w:val="18"/>
                <w:lang w:val="ru-RU" w:eastAsia="ru-RU" w:bidi="ar-SA"/>
              </w:rPr>
              <w:fldChar w:fldCharType="separate"/>
            </w:r>
            <w:r>
              <w:rPr>
                <w:rFonts w:ascii="Times New Roman" w:hAnsi="Times New Roman" w:eastAsia="Times New Roman" w:cs="Times New Roman"/>
                <w:color w:val="auto"/>
                <w:sz w:val="18"/>
                <w:szCs w:val="18"/>
                <w:lang w:val="ru-RU" w:eastAsia="ru-RU" w:bidi="ar-SA"/>
              </w:rPr>
              <w:t xml:space="preserve">кодами 3.10.1 - 3.10.2</w:t>
            </w:r>
            <w:r>
              <w:rPr>
                <w:rFonts w:ascii="Times New Roman" w:hAnsi="Times New Roman" w:eastAsia="Times New Roman" w:cs="Times New Roman"/>
                <w:color w:val="auto"/>
                <w:sz w:val="18"/>
                <w:szCs w:val="18"/>
                <w:lang w:val="ru-RU" w:eastAsia="ru-RU" w:bidi="ar-SA"/>
              </w:rPr>
              <w:fldChar w:fldCharType="end"/>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Амбулаторное ветеринарное обслуживание</w:t>
            </w:r>
            <w:r>
              <w:rPr>
                <w:rFonts w:ascii="Times New Roman" w:hAnsi="Times New Roman" w:eastAsia="Times New Roman" w:cs="Times New Roman"/>
                <w:color w:val="auto"/>
                <w:sz w:val="18"/>
                <w:szCs w:val="18"/>
                <w:lang w:val="en-US" w:eastAsia="ru-RU" w:bidi="ar-SA"/>
              </w:rPr>
              <w:t xml:space="preserve"> 3.10.1)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без содержания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Приюты для животных</w:t>
            </w:r>
            <w:r>
              <w:rPr>
                <w:rFonts w:ascii="Times New Roman" w:hAnsi="Times New Roman" w:eastAsia="Times New Roman" w:cs="Times New Roman"/>
                <w:color w:val="auto"/>
                <w:sz w:val="18"/>
                <w:szCs w:val="18"/>
                <w:lang w:val="en-US" w:eastAsia="ru-RU" w:bidi="ar-SA"/>
              </w:rPr>
              <w:t xml:space="preserve"> (3.10.2)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Деловое управление</w:t>
            </w:r>
            <w:r>
              <w:rPr>
                <w:rFonts w:ascii="Times New Roman" w:hAnsi="Times New Roman" w:eastAsia="Times New Roman" w:cs="Times New Roman"/>
                <w:color w:val="auto"/>
                <w:sz w:val="18"/>
                <w:szCs w:val="18"/>
                <w:lang w:val="en-US" w:eastAsia="ru-RU" w:bidi="ar-SA"/>
              </w:rPr>
              <w:t xml:space="preserve"> (4.1)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Служебные гаражи</w:t>
            </w:r>
            <w:r>
              <w:rPr>
                <w:rFonts w:ascii="Times New Roman" w:hAnsi="Times New Roman" w:eastAsia="Times New Roman" w:cs="Times New Roman"/>
                <w:color w:val="auto"/>
                <w:sz w:val="18"/>
                <w:szCs w:val="18"/>
                <w:lang w:val="en-US" w:eastAsia="ru-RU" w:bidi="ar-SA"/>
              </w:rPr>
              <w:t xml:space="preserve"> (4.9)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ascii="Times New Roman" w:hAnsi="Times New Roman" w:eastAsia="Times New Roman" w:cs="Times New Roman"/>
                  <w:color w:val="auto"/>
                  <w:sz w:val="18"/>
                  <w:szCs w:val="18"/>
                  <w:lang w:val="ru-RU" w:eastAsia="ru-RU" w:bidi="ar-SA"/>
                </w:rPr>
                <w:t xml:space="preserve">кодами 3.0</w:t>
              </w:r>
            </w:hyperlink>
            <w:r>
              <w:rPr>
                <w:rFonts w:ascii="Times New Roman" w:hAnsi="Times New Roman" w:eastAsia="Times New Roman" w:cs="Times New Roman"/>
                <w:color w:val="auto"/>
                <w:sz w:val="18"/>
                <w:szCs w:val="18"/>
                <w:lang w:val="ru-RU" w:eastAsia="ru-RU" w:bidi="ar-SA"/>
              </w:rPr>
              <w:t xml:space="preserve">, </w:t>
            </w:r>
            <w:hyperlink w:anchor="Par333" w:tgtFrame="4.0">
              <w:r>
                <w:rPr>
                  <w:rFonts w:ascii="Times New Roman" w:hAnsi="Times New Roman" w:eastAsia="Times New Roman" w:cs="Times New Roman"/>
                  <w:color w:val="auto"/>
                  <w:sz w:val="18"/>
                  <w:szCs w:val="18"/>
                  <w:lang w:val="ru-RU" w:eastAsia="ru-RU" w:bidi="ar-SA"/>
                </w:rPr>
                <w:t xml:space="preserve">4.0</w:t>
              </w:r>
            </w:hyperlink>
            <w:r>
              <w:rPr>
                <w:rFonts w:ascii="Times New Roman" w:hAnsi="Times New Roman" w:eastAsia="Times New Roman" w:cs="Times New Roman"/>
                <w:color w:val="auto"/>
                <w:sz w:val="18"/>
                <w:szCs w:val="18"/>
                <w:lang w:val="ru-RU" w:eastAsia="ru-RU" w:bidi="ar-SA"/>
              </w:rPr>
              <w:t xml:space="preserve">, а также для стоянки и хранения транспортных средств общего пользования, в том числе в депо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Стоянка транспортных средств</w:t>
            </w:r>
            <w:r>
              <w:rPr>
                <w:rFonts w:ascii="Times New Roman" w:hAnsi="Times New Roman" w:eastAsia="Times New Roman" w:cs="Times New Roman"/>
                <w:color w:val="auto"/>
                <w:sz w:val="18"/>
                <w:szCs w:val="18"/>
                <w:lang w:val="en-US" w:eastAsia="ru-RU" w:bidi="ar-SA"/>
              </w:rPr>
              <w:t xml:space="preserve">(4.9.2)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Заправка транспортных средств</w:t>
            </w:r>
            <w:r>
              <w:rPr>
                <w:rFonts w:ascii="Times New Roman" w:hAnsi="Times New Roman" w:eastAsia="Times New Roman" w:cs="Times New Roman"/>
                <w:color w:val="auto"/>
                <w:sz w:val="18"/>
                <w:szCs w:val="18"/>
                <w:lang w:val="en-US" w:eastAsia="ru-RU" w:bidi="ar-SA"/>
              </w:rPr>
              <w:t xml:space="preserve">(4.9.1.1)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Пищевая </w:t>
              <w:br/>
              <w:t xml:space="preserve">промышленность</w:t>
            </w:r>
            <w:r>
              <w:rPr>
                <w:rFonts w:ascii="Times New Roman" w:hAnsi="Times New Roman" w:eastAsia="Times New Roman" w:cs="Times New Roman"/>
                <w:color w:val="auto"/>
                <w:sz w:val="18"/>
                <w:szCs w:val="18"/>
                <w:lang w:val="en-US" w:eastAsia="ru-RU" w:bidi="ar-SA"/>
              </w:rPr>
              <w:t xml:space="preserve"> (6.4)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Энергетика</w:t>
            </w:r>
            <w:r>
              <w:rPr>
                <w:rFonts w:ascii="Times New Roman" w:hAnsi="Times New Roman" w:eastAsia="Times New Roman" w:cs="Times New Roman"/>
                <w:color w:val="auto"/>
                <w:sz w:val="18"/>
                <w:szCs w:val="18"/>
                <w:lang w:val="en-US" w:eastAsia="ru-RU" w:bidi="ar-SA"/>
              </w:rPr>
              <w:t xml:space="preserve"> (6.7)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44">
              <w:r>
                <w:rPr>
                  <w:rFonts w:ascii="Times New Roman" w:hAnsi="Times New Roman" w:eastAsia="Times New Roman" w:cs="Times New Roman"/>
                  <w:color w:val="auto"/>
                  <w:sz w:val="18"/>
                  <w:szCs w:val="18"/>
                  <w:lang w:val="ru-RU" w:eastAsia="ru-RU" w:bidi="ar-SA"/>
                </w:rPr>
                <w:t xml:space="preserve">кодом 3.1</w:t>
              </w:r>
            </w:hyperlink>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(6.8)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w:t>
            </w:r>
            <w:r>
              <w:rPr>
                <w:rFonts w:ascii="Times New Roman" w:hAnsi="Times New Roman" w:eastAsia="Times New Roman" w:cs="Times New Roman"/>
                <w:color w:val="auto"/>
                <w:sz w:val="18"/>
                <w:szCs w:val="18"/>
                <w:lang w:val="en-US" w:eastAsia="ru-RU" w:bidi="ar-SA"/>
              </w:rPr>
              <w:t xml:space="preserve">(6.9)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Складские площадки</w:t>
            </w:r>
            <w:r>
              <w:rPr>
                <w:rFonts w:ascii="Times New Roman" w:hAnsi="Times New Roman" w:eastAsia="Times New Roman" w:cs="Times New Roman"/>
                <w:color w:val="auto"/>
                <w:sz w:val="18"/>
                <w:szCs w:val="18"/>
                <w:lang w:val="en-US" w:eastAsia="ru-RU" w:bidi="ar-SA"/>
              </w:rPr>
              <w:t xml:space="preserve"> (6.9.1)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Стоянки транспорта общего пользования </w:t>
            </w:r>
            <w:r>
              <w:rPr>
                <w:rFonts w:ascii="Times New Roman" w:hAnsi="Times New Roman" w:eastAsia="Times New Roman" w:cs="Times New Roman"/>
                <w:color w:val="auto"/>
                <w:sz w:val="18"/>
                <w:szCs w:val="18"/>
                <w:lang w:val="en-US" w:eastAsia="ru-RU" w:bidi="ar-SA"/>
              </w:rPr>
              <w:t xml:space="preserve">(7.2.3)</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стоянок транспортных средств, осуществляющих перевозки людей по установленному маршруту</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sz w:val="18"/>
                <w:szCs w:val="18"/>
              </w:rPr>
              <w:t xml:space="preserve">Обеспечение деятельности по исполнению наказаний</w:t>
            </w:r>
            <w:r>
              <w:rPr>
                <w:sz w:val="18"/>
                <w:szCs w:val="18"/>
                <w:lang w:val="ru-RU"/>
              </w:rPr>
              <w:t xml:space="preserve"> (8.4)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rFonts w:ascii="Times New Roman" w:hAnsi="Times New Roman" w:eastAsia="Times New Roman" w:cs="Times New Roman"/>
                <w:color w:val="auto"/>
                <w:sz w:val="18"/>
                <w:szCs w:val="18"/>
                <w:lang w:val="ru-RU" w:eastAsia="ru-RU" w:bidi="ar-SA"/>
              </w:rPr>
            </w:pPr>
            <w:r>
              <w:rPr>
                <w:sz w:val="18"/>
                <w:szCs w:val="18"/>
              </w:rPr>
              <w:t xml:space="preserve">Размещение объектов капитального строительства для создания мест лишения свободы (следственные изоляторы, тюрьмы, поселения)</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Ведение садоводства</w:t>
            </w:r>
            <w:r>
              <w:rPr>
                <w:rFonts w:ascii="Times New Roman" w:hAnsi="Times New Roman" w:eastAsia="Times New Roman" w:cs="Times New Roman"/>
                <w:color w:val="auto"/>
                <w:sz w:val="18"/>
                <w:szCs w:val="18"/>
                <w:lang w:val="en-US" w:eastAsia="ru-RU" w:bidi="ar-SA"/>
              </w:rPr>
              <w:t xml:space="preserve"> (13.2)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en-US" w:eastAsia="ru-RU" w:bidi="ar-SA"/>
              </w:rPr>
              <w:t xml:space="preserve">300-1500</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до</w:t>
            </w:r>
            <w:r>
              <w:rPr>
                <w:rFonts w:ascii="Times New Roman" w:hAnsi="Times New Roman" w:eastAsia="Times New Roman" w:cs="Times New Roman"/>
                <w:sz w:val="18"/>
                <w:szCs w:val="18"/>
                <w:lang w:val="en-US" w:eastAsia="ru-RU" w:bidi="ar-SA"/>
              </w:rPr>
              <w:t xml:space="preserve"> садового дома,</w:t>
            </w:r>
            <w:r>
              <w:rPr>
                <w:rFonts w:ascii="Times New Roman" w:hAnsi="Times New Roman" w:eastAsia="Times New Roman" w:cs="Times New Roman"/>
                <w:sz w:val="18"/>
                <w:szCs w:val="18"/>
                <w:lang w:val="ru-RU" w:eastAsia="ru-RU" w:bidi="ar-SA"/>
              </w:rPr>
              <w:t xml:space="preserve"> жилого дома</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до строений и сооружений вспомогательного использования - 2;</w:t>
              <w:br/>
            </w:r>
          </w:p>
          <w:p>
            <w:pPr>
              <w:pStyle w:val="NoSpacing"/>
              <w:widowControl/>
              <w:spacing w:before="0" w:after="0"/>
              <w:jc w:val="both"/>
              <w:rPr>
                <w:sz w:val="18"/>
                <w:szCs w:val="18"/>
                <w:lang w:val="ru-RU"/>
              </w:rPr>
            </w:pPr>
            <w:r>
              <w:rPr>
                <w:rFonts w:ascii="Times New Roman" w:hAnsi="Times New Roman" w:eastAsia="Times New Roman" w:cs="Times New Roman"/>
                <w:sz w:val="18"/>
                <w:szCs w:val="18"/>
                <w:lang w:val="en-US" w:eastAsia="ru-RU" w:bidi="ar-SA"/>
              </w:rPr>
              <w:t xml:space="preserve">до уличного туалета (выгребной ямы)</w:t>
            </w:r>
            <w:r>
              <w:rPr>
                <w:rFonts w:ascii="Times New Roman" w:hAnsi="Times New Roman" w:eastAsia="Times New Roman" w:cs="Times New Roman"/>
                <w:sz w:val="18"/>
                <w:szCs w:val="18"/>
                <w:lang w:val="ru-RU" w:eastAsia="ru-RU" w:bidi="ar-SA"/>
              </w:rPr>
              <w:t xml:space="preserve"> - 4</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Бытовое обслуживание</w:t>
            </w:r>
            <w:r>
              <w:rPr>
                <w:rFonts w:ascii="Times New Roman" w:hAnsi="Times New Roman" w:eastAsia="Times New Roman" w:cs="Times New Roman"/>
                <w:color w:val="auto"/>
                <w:sz w:val="18"/>
                <w:szCs w:val="18"/>
                <w:lang w:val="en-US" w:eastAsia="ru-RU" w:bidi="ar-SA"/>
              </w:rPr>
              <w:t xml:space="preserve"> (3.3)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left"/>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left"/>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left"/>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left"/>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Магазины</w:t>
            </w:r>
            <w:r>
              <w:rPr>
                <w:rFonts w:ascii="Times New Roman" w:hAnsi="Times New Roman" w:eastAsia="Times New Roman" w:cs="Times New Roman"/>
                <w:color w:val="auto"/>
                <w:sz w:val="18"/>
                <w:szCs w:val="18"/>
                <w:lang w:val="en-US" w:eastAsia="ru-RU" w:bidi="ar-SA"/>
              </w:rPr>
              <w:t xml:space="preserve"> (4.4)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Style49"/>
              <w:widowControl/>
              <w:spacing w:before="0" w:after="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Общественное питание</w:t>
            </w:r>
            <w:r>
              <w:rPr>
                <w:rFonts w:ascii="Times New Roman" w:hAnsi="Times New Roman" w:eastAsia="Times New Roman" w:cs="Times New Roman"/>
                <w:color w:val="auto"/>
                <w:sz w:val="18"/>
                <w:szCs w:val="18"/>
                <w:lang w:val="en-US" w:eastAsia="ru-RU" w:bidi="ar-SA"/>
              </w:rPr>
              <w:t xml:space="preserve"> (4.6)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Легкая промышленность</w:t>
            </w:r>
            <w:r>
              <w:rPr>
                <w:rFonts w:ascii="Times New Roman" w:hAnsi="Times New Roman" w:eastAsia="Times New Roman" w:cs="Times New Roman"/>
                <w:color w:val="auto"/>
                <w:sz w:val="18"/>
                <w:szCs w:val="18"/>
                <w:lang w:val="en-US" w:eastAsia="ru-RU" w:bidi="ar-SA"/>
              </w:rPr>
              <w:t xml:space="preserve"> (6.3)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Фармацевтическая промышленность</w:t>
            </w:r>
            <w:r>
              <w:rPr>
                <w:rFonts w:ascii="Times New Roman" w:hAnsi="Times New Roman" w:eastAsia="Times New Roman" w:cs="Times New Roman"/>
                <w:color w:val="auto"/>
                <w:sz w:val="18"/>
                <w:szCs w:val="18"/>
                <w:lang w:val="en-US" w:eastAsia="ru-RU" w:bidi="ar-SA"/>
              </w:rPr>
              <w:t xml:space="preserve"> (6.3.1)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Фарфоро-фаянсовая промышленность</w:t>
            </w:r>
            <w:r>
              <w:rPr>
                <w:rFonts w:ascii="Times New Roman" w:hAnsi="Times New Roman" w:eastAsia="Times New Roman" w:cs="Times New Roman"/>
                <w:color w:val="auto"/>
                <w:sz w:val="18"/>
                <w:szCs w:val="18"/>
                <w:lang w:val="en-US" w:eastAsia="ru-RU" w:bidi="ar-SA"/>
              </w:rPr>
              <w:t xml:space="preserve"> (6.3.2)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фарфоро-фаянсовой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Электронная промышленность</w:t>
            </w:r>
            <w:r>
              <w:rPr>
                <w:rFonts w:ascii="Times New Roman" w:hAnsi="Times New Roman" w:eastAsia="Times New Roman" w:cs="Times New Roman"/>
                <w:color w:val="auto"/>
                <w:sz w:val="18"/>
                <w:szCs w:val="18"/>
                <w:lang w:val="en-US" w:eastAsia="ru-RU" w:bidi="ar-SA"/>
              </w:rPr>
              <w:t xml:space="preserve"> (6.3.3)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электронной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Ювелирная промышленность</w:t>
            </w:r>
            <w:r>
              <w:rPr>
                <w:rFonts w:ascii="Times New Roman" w:hAnsi="Times New Roman" w:eastAsia="Times New Roman" w:cs="Times New Roman"/>
                <w:color w:val="auto"/>
                <w:sz w:val="18"/>
                <w:szCs w:val="18"/>
                <w:lang w:val="en-US" w:eastAsia="ru-RU" w:bidi="ar-SA"/>
              </w:rPr>
              <w:t xml:space="preserve"> (6.3.4)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продукции ювелирной промышленности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Строительная промышленность</w:t>
            </w:r>
            <w:r>
              <w:rPr>
                <w:rFonts w:ascii="Times New Roman" w:hAnsi="Times New Roman" w:eastAsia="Times New Roman" w:cs="Times New Roman"/>
                <w:color w:val="auto"/>
                <w:sz w:val="18"/>
                <w:szCs w:val="18"/>
                <w:lang w:val="en-US" w:eastAsia="ru-RU" w:bidi="ar-SA"/>
              </w:rPr>
              <w:t xml:space="preserve"> (6.6)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Энергетика</w:t>
            </w:r>
            <w:r>
              <w:rPr>
                <w:rFonts w:ascii="Times New Roman" w:hAnsi="Times New Roman" w:eastAsia="Times New Roman" w:cs="Times New Roman"/>
                <w:color w:val="auto"/>
                <w:sz w:val="18"/>
                <w:szCs w:val="18"/>
                <w:lang w:val="en-US" w:eastAsia="ru-RU" w:bidi="ar-SA"/>
              </w:rPr>
              <w:t xml:space="preserve"> (6.7)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val="off"/>
              <w:tabs>
                <w:tab w:val="clear" w:pos="708"/>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Целлюлозно-бумажная промышленность</w:t>
            </w:r>
            <w:r>
              <w:rPr>
                <w:rFonts w:ascii="Times New Roman" w:hAnsi="Times New Roman" w:eastAsia="Times New Roman" w:cs="Times New Roman"/>
                <w:color w:val="auto"/>
                <w:sz w:val="18"/>
                <w:szCs w:val="18"/>
                <w:lang w:val="en-US" w:eastAsia="ru-RU" w:bidi="ar-SA"/>
              </w:rPr>
              <w:t xml:space="preserve"> (6.11)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50"/>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18</w:t>
      </w:r>
      <w:r>
        <w:rPr>
          <w:b/>
          <w:sz w:val="24"/>
          <w:szCs w:val="24"/>
        </w:rPr>
        <w:t xml:space="preserve">. СХ-3. Зона общественного выпаса</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Сенокошение </w:t>
            </w:r>
            <w:r>
              <w:rPr>
                <w:rFonts w:ascii="Times New Roman" w:hAnsi="Times New Roman" w:eastAsia="Times New Roman" w:cs="Times New Roman"/>
                <w:color w:val="auto"/>
                <w:sz w:val="18"/>
                <w:szCs w:val="18"/>
                <w:lang w:val="en-US" w:eastAsia="ru-RU" w:bidi="ar-SA"/>
              </w:rPr>
              <w:t xml:space="preserve">(1.19)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Кошение трав, сбор и заготовка сена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eastAsia="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sz w:val="18"/>
                <w:szCs w:val="18"/>
                <w:lang w:val="ru-RU"/>
              </w:rPr>
            </w:pPr>
            <w:r>
              <w:rPr>
                <w:sz w:val="18"/>
                <w:szCs w:val="18"/>
                <w:lang w:val="ru-RU"/>
              </w:rPr>
              <w:t xml:space="preserve">1000-5000  для сенокошения и выпаса сельскохозяйственных животных, гражданину, ведущему личное подсобное хозяйство;</w:t>
            </w:r>
          </w:p>
          <w:p>
            <w:pPr>
              <w:pStyle w:val="NormalWeb"/>
              <w:keepNext w:val="0"/>
              <w:keepLines w:val="0"/>
              <w:widowControl/>
              <w:spacing w:before="0" w:beforeAutospacing="0" w:after="0" w:afterAutospacing="0"/>
              <w:ind w:left="0" w:right="0"/>
              <w:jc w:val="both"/>
              <w:rPr>
                <w:sz w:val="18"/>
                <w:szCs w:val="18"/>
                <w:lang w:val="ru-RU"/>
              </w:rPr>
            </w:pPr>
            <w:r>
              <w:rPr>
                <w:sz w:val="18"/>
                <w:szCs w:val="18"/>
                <w:lang w:val="ru-RU"/>
              </w:rPr>
              <w:t xml:space="preserve">Не подлежит установлению</w:t>
            </w:r>
          </w:p>
          <w:p>
            <w:pPr>
              <w:pStyle w:val="NormalWeb"/>
              <w:keepNext w:val="0"/>
              <w:keepLines w:val="0"/>
              <w:widowControl/>
              <w:spacing w:before="0" w:beforeAutospacing="0" w:after="0" w:afterAutospacing="0"/>
              <w:ind w:left="0" w:right="0"/>
              <w:jc w:val="both"/>
              <w:rPr>
                <w:sz w:val="18"/>
                <w:szCs w:val="18"/>
                <w:lang w:val="ru-RU"/>
              </w:rPr>
            </w:pPr>
            <w:r>
              <w:rPr>
                <w:sz w:val="18"/>
                <w:szCs w:val="18"/>
                <w:lang w:val="ru-RU"/>
              </w:rPr>
              <w:t xml:space="preserve">для сенокошения и выпаса сельскохозяйственных животных, группе граждан, ведущим личное подсобное хозяйство</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Выпас сельскохозяйственных животных</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Выпас сельскохозяйственных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both"/>
              <w:rPr>
                <w:sz w:val="18"/>
                <w:szCs w:val="18"/>
                <w:lang w:val="ru-RU"/>
              </w:rPr>
            </w:pPr>
            <w:r>
              <w:rPr>
                <w:sz w:val="18"/>
                <w:szCs w:val="18"/>
                <w:lang w:val="ru-RU"/>
              </w:rPr>
              <w:t xml:space="preserve">1000-5000  для сенокошения и выпаса сельскохозяйственных животных, гражданину, ведущему личное подсобное хозяйство;</w:t>
            </w:r>
          </w:p>
          <w:p>
            <w:pPr>
              <w:pStyle w:val="NormalWeb"/>
              <w:keepNext w:val="0"/>
              <w:keepLines w:val="0"/>
              <w:widowControl/>
              <w:spacing w:before="0" w:beforeAutospacing="0" w:after="0" w:afterAutospacing="0"/>
              <w:ind w:left="0" w:right="0"/>
              <w:jc w:val="both"/>
              <w:rPr>
                <w:sz w:val="18"/>
                <w:szCs w:val="18"/>
                <w:lang w:val="ru-RU"/>
              </w:rPr>
            </w:pPr>
            <w:r>
              <w:rPr>
                <w:sz w:val="18"/>
                <w:szCs w:val="18"/>
                <w:lang w:val="ru-RU"/>
              </w:rPr>
              <w:t xml:space="preserve">Не подлежит установлению</w:t>
            </w:r>
          </w:p>
          <w:p>
            <w:pPr>
              <w:pStyle w:val="Normal"/>
              <w:keepNext w:val="0"/>
              <w:keepLines w:val="0"/>
              <w:widowControl/>
              <w:spacing w:before="0" w:beforeAutospacing="0" w:after="0" w:afterAutospacing="0"/>
              <w:ind w:left="0" w:right="0"/>
              <w:jc w:val="both"/>
              <w:rPr>
                <w:sz w:val="18"/>
                <w:szCs w:val="18"/>
                <w:lang w:val="ru-RU"/>
              </w:rPr>
            </w:pPr>
            <w:r>
              <w:rPr>
                <w:sz w:val="18"/>
                <w:szCs w:val="18"/>
                <w:lang w:val="ru-RU"/>
              </w:rPr>
              <w:t xml:space="preserve">для сенокошения и выпаса сельскохозяйственных животных, группе граждан, ведущим личное подсобное хозяйство</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Предоставление коммунальных услуг</w:t>
            </w:r>
            <w:r>
              <w:rPr>
                <w:rFonts w:ascii="Times New Roman" w:hAnsi="Times New Roman" w:eastAsia="Times New Roman" w:cs="Times New Roman"/>
                <w:color w:val="auto"/>
                <w:sz w:val="18"/>
                <w:szCs w:val="18"/>
                <w:lang w:val="en-US" w:eastAsia="ru-RU" w:bidi="ar-SA"/>
              </w:rPr>
              <w:t xml:space="preserve"> (3.1.1)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Связь</w:t>
            </w:r>
            <w:r>
              <w:rPr>
                <w:rFonts w:ascii="Times New Roman" w:hAnsi="Times New Roman" w:eastAsia="Times New Roman" w:cs="Times New Roman"/>
                <w:color w:val="auto"/>
                <w:sz w:val="18"/>
                <w:szCs w:val="18"/>
                <w:lang w:val="en-US" w:eastAsia="ru-RU" w:bidi="ar-SA"/>
              </w:rPr>
              <w:t xml:space="preserve">(6.8)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hAnsi="Times New Roman" w:eastAsia="Times New Roman" w:cs="Times New Roman"/>
                  <w:color w:val="auto"/>
                  <w:sz w:val="18"/>
                  <w:szCs w:val="18"/>
                  <w:lang w:val="ru-RU" w:eastAsia="ru-RU" w:bidi="ar-SA"/>
                </w:rPr>
                <w:t xml:space="preserve">кодами 3.1</w:t>
              </w:r>
            </w:hyperlink>
            <w:r>
              <w:rPr>
                <w:rFonts w:ascii="Times New Roman" w:hAnsi="Times New Roman" w:eastAsia="Times New Roman" w:cs="Times New Roman"/>
                <w:color w:val="auto"/>
                <w:sz w:val="18"/>
                <w:szCs w:val="18"/>
                <w:lang w:val="ru-RU" w:eastAsia="ru-RU" w:bidi="ar-SA"/>
              </w:rPr>
              <w:t xml:space="preserve">.1, 3.2.3</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Земельные участки (территории) общего пользования</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vAlign w:val="center"/>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 xml:space="preserve">с кодами 12.0.1-12.0.2</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Улично-дорожная сеть</w:t>
            </w:r>
            <w:r>
              <w:rPr>
                <w:rFonts w:ascii="Times New Roman" w:hAnsi="Times New Roman" w:eastAsia="Times New Roman" w:cs="Times New Roman"/>
                <w:color w:val="auto"/>
                <w:sz w:val="18"/>
                <w:szCs w:val="18"/>
                <w:lang w:val="en-US" w:eastAsia="ru-RU" w:bidi="ar-SA"/>
              </w:rPr>
              <w:t xml:space="preserve"> (12.0.1)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46"/>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ascii="Times New Roman" w:hAnsi="Times New Roman" w:eastAsia="Times New Roman" w:cs="Times New Roman"/>
                  <w:color w:val="auto"/>
                  <w:sz w:val="18"/>
                  <w:szCs w:val="18"/>
                  <w:lang w:val="ru-RU" w:eastAsia="ru-RU" w:bidi="ar-SA"/>
                </w:rPr>
                <w:t xml:space="preserve">кодами 2.7.1</w:t>
              </w:r>
            </w:hyperlink>
            <w:r>
              <w:rPr>
                <w:rFonts w:ascii="Times New Roman" w:hAnsi="Times New Roman" w:eastAsia="Times New Roman" w:cs="Times New Roman"/>
                <w:color w:val="auto"/>
                <w:sz w:val="18"/>
                <w:szCs w:val="18"/>
                <w:lang w:val="ru-RU" w:eastAsia="ru-RU" w:bidi="ar-SA"/>
              </w:rPr>
              <w:t xml:space="preserve">, </w:t>
            </w:r>
            <w:hyperlink w:anchor="Par382" w:tgtFrame="4.9">
              <w:r>
                <w:rPr>
                  <w:rFonts w:ascii="Times New Roman" w:hAnsi="Times New Roman" w:eastAsia="Times New Roman" w:cs="Times New Roman"/>
                  <w:color w:val="auto"/>
                  <w:sz w:val="18"/>
                  <w:szCs w:val="18"/>
                  <w:lang w:val="ru-RU" w:eastAsia="ru-RU" w:bidi="ar-SA"/>
                </w:rPr>
                <w:t xml:space="preserve">4.9</w:t>
              </w:r>
            </w:hyperlink>
            <w:r>
              <w:rPr>
                <w:rFonts w:ascii="Times New Roman" w:hAnsi="Times New Roman" w:eastAsia="Times New Roman" w:cs="Times New Roman"/>
                <w:color w:val="auto"/>
                <w:sz w:val="18"/>
                <w:szCs w:val="18"/>
                <w:lang w:val="ru-RU" w:eastAsia="ru-RU" w:bidi="ar-SA"/>
              </w:rPr>
              <w:t xml:space="preserve">, </w:t>
            </w:r>
            <w:hyperlink w:anchor="Par567" w:tgtFrame="7.2.3">
              <w:r>
                <w:rPr>
                  <w:rFonts w:ascii="Times New Roman" w:hAnsi="Times New Roman" w:eastAsia="Times New Roman" w:cs="Times New Roman"/>
                  <w:color w:val="auto"/>
                  <w:sz w:val="18"/>
                  <w:szCs w:val="18"/>
                  <w:lang w:val="ru-RU" w:eastAsia="ru-RU" w:bidi="ar-SA"/>
                </w:rPr>
                <w:t xml:space="preserve">7.2.3</w:t>
              </w:r>
            </w:hyperlink>
            <w:r>
              <w:rPr>
                <w:rFonts w:ascii="Times New Roman" w:hAnsi="Times New Roman" w:eastAsia="Times New Roman" w:cs="Times New Roman"/>
                <w:color w:val="auto"/>
                <w:sz w:val="18"/>
                <w:szCs w:val="18"/>
                <w:lang w:val="ru-RU" w:eastAsia="ru-RU" w:bidi="ar-SA"/>
              </w:rPr>
              <w:t xml:space="preserve">, а также некапитальных сооружений, предназначенных для охраны транспортных средств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23"/>
              <w:widowControl w:val="off"/>
              <w:tabs>
                <w:tab w:val="left" w:pos="920" w:leader="none"/>
                <w:tab w:val="right" w:pos="1267" w:leader="none"/>
                <w:tab w:val="right" w:pos="1333" w:leader="none"/>
                <w:tab w:val="left" w:pos="1840" w:leader="none"/>
              </w:tabs>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Благоустройство территории</w:t>
            </w:r>
            <w:r>
              <w:rPr>
                <w:rFonts w:ascii="Times New Roman" w:hAnsi="Times New Roman" w:eastAsia="Times New Roman" w:cs="Times New Roman"/>
                <w:color w:val="auto"/>
                <w:sz w:val="18"/>
                <w:szCs w:val="18"/>
                <w:lang w:val="en-US" w:eastAsia="ru-RU" w:bidi="ar-SA"/>
              </w:rPr>
              <w:t xml:space="preserve"> (12.0.2)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bl>
    <w:p>
      <w:pPr>
        <w:sectPr>
          <w:footerReference w:type="default" r:id="rId16"/>
          <w:footerReference w:type="first" r:id="rId17"/>
          <w:type w:val="nextPage"/>
          <w:pgSz w:w="16838" w:h="11906" w:orient="landscape"/>
          <w:pgMar w:top="1134" w:right="1134" w:bottom="567" w:left="1134" w:header="0" w:footer="510" w:gutter="0"/>
          <w:cols w:space="708"/>
          <w:docGrid w:linePitch="360"/>
        </w:sectPr>
      </w:pP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19</w:t>
      </w:r>
      <w:r>
        <w:rPr>
          <w:b/>
          <w:sz w:val="24"/>
          <w:szCs w:val="24"/>
        </w:rPr>
        <w:t xml:space="preserve">. СХН-1. Земли сельскохозяйственного назначения (пашни, пастбища, сенокосы)</w:t>
      </w:r>
    </w:p>
    <w:p>
      <w:pPr>
        <w:pStyle w:val="ConsPlusNormal1"/>
        <w:numPr>
          <w:numId w:val="0"/>
          <w:ilvl w:val="0"/>
        </w:numPr>
        <w:ind w:firstLine="567"/>
        <w:jc w:val="both"/>
        <w:outlineLvl w:val="1"/>
        <w:rPr>
          <w:sz w:val="24"/>
          <w:szCs w:val="24"/>
        </w:rPr>
      </w:pPr>
      <w:r>
        <w:rPr>
          <w:sz w:val="24"/>
          <w:szCs w:val="24"/>
        </w:rPr>
        <w:t xml:space="preserve">В составе зоны СХН-1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Земли зоны СХН-1 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45">
        <w:r>
          <w:rPr>
            <w:rFonts w:ascii="Times New Roman" w:hAnsi="Times New Roman" w:eastAsia="Times New Roman" w:cs="Times New Roman"/>
            <w:sz w:val="24"/>
            <w:szCs w:val="24"/>
          </w:rPr>
          <w:t xml:space="preserve">аквакультуры</w:t>
        </w:r>
      </w:hyperlink>
      <w:r>
        <w:rPr>
          <w:rFonts w:ascii="Times New Roman" w:hAnsi="Times New Roman" w:eastAsia="Times New Roman" w:cs="Times New Roman"/>
          <w:sz w:val="24"/>
          <w:szCs w:val="24"/>
        </w:rPr>
        <w:t xml:space="preserve"> (рыбоводства):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некоммерческими организациями, в том числе потребительскими кооперативами, религиозными организациями;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казачьими обществами;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земель зоны СХН-1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46">
        <w:r>
          <w:rPr>
            <w:rFonts w:ascii="Times New Roman" w:hAnsi="Times New Roman" w:eastAsia="Times New Roman" w:cs="Times New Roman"/>
            <w:sz w:val="24"/>
            <w:szCs w:val="24"/>
          </w:rPr>
          <w:t xml:space="preserve">подпунктах 1</w:t>
        </w:r>
      </w:hyperlink>
      <w:r>
        <w:rPr>
          <w:rFonts w:ascii="Times New Roman" w:hAnsi="Times New Roman" w:eastAsia="Times New Roman" w:cs="Times New Roman"/>
          <w:sz w:val="24"/>
          <w:szCs w:val="24"/>
        </w:rPr>
        <w:t xml:space="preserve"> и </w:t>
      </w:r>
      <w:hyperlink r:id="rId47">
        <w:r>
          <w:rPr>
            <w:rFonts w:ascii="Times New Roman" w:hAnsi="Times New Roman" w:eastAsia="Times New Roman" w:cs="Times New Roman"/>
            <w:sz w:val="24"/>
            <w:szCs w:val="24"/>
          </w:rPr>
          <w:t xml:space="preserve">6 статьи 39.37</w:t>
        </w:r>
      </w:hyperlink>
      <w:r>
        <w:rPr>
          <w:rFonts w:ascii="Times New Roman" w:hAnsi="Times New Roman" w:eastAsia="Times New Roman" w:cs="Times New Roman"/>
          <w:sz w:val="24"/>
          <w:szCs w:val="24"/>
        </w:rPr>
        <w:t xml:space="preserve"> Земельного кодекса Российской Федерации,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pPr>
        <w:pStyle w:val="Normal"/>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земель зоны СХН-1 допускается для осуществления видов деятельности в сфере охотничьего хозяйства, если иное не предусмотрено Земельным кодексом Российской Федерации. </w:t>
      </w:r>
    </w:p>
    <w:p>
      <w:pPr>
        <w:pStyle w:val="Normal"/>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Растениеводство</w:t>
            </w:r>
            <w:r>
              <w:rPr>
                <w:rFonts w:ascii="Times New Roman" w:hAnsi="Times New Roman" w:eastAsia="Times New Roman" w:cs="Times New Roman"/>
                <w:color w:val="auto"/>
                <w:sz w:val="18"/>
                <w:szCs w:val="18"/>
                <w:lang w:val="en-US" w:eastAsia="ru-RU" w:bidi="ar-SA"/>
              </w:rPr>
              <w:t xml:space="preserve"> (1.1)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выращиванием сельскохозяйственных культур.</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Содержание данного вида разрешенного использования включает в себя содержание видов разрешенного использования с кодами 1.2 - 1.6</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eastAsia="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Выращивание зерновых и иных сельскохозяйственных культур </w:t>
            </w:r>
            <w:r>
              <w:rPr>
                <w:rFonts w:ascii="Times New Roman" w:hAnsi="Times New Roman" w:eastAsia="Times New Roman" w:cs="Times New Roman"/>
                <w:color w:val="auto"/>
                <w:sz w:val="18"/>
                <w:szCs w:val="18"/>
                <w:lang w:val="en-US" w:eastAsia="ru-RU" w:bidi="ar-SA"/>
              </w:rPr>
              <w:t xml:space="preserve">(1.2)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Овощеводство </w:t>
            </w:r>
            <w:r>
              <w:rPr>
                <w:rFonts w:ascii="Times New Roman" w:hAnsi="Times New Roman" w:eastAsia="Times New Roman" w:cs="Times New Roman"/>
                <w:color w:val="auto"/>
                <w:sz w:val="18"/>
                <w:szCs w:val="18"/>
                <w:lang w:val="en-US" w:eastAsia="ru-RU" w:bidi="ar-SA"/>
              </w:rPr>
              <w:t xml:space="preserve">(1.3)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Выращивание тонизирующих, лекарственных, цветочных культур </w:t>
            </w:r>
            <w:r>
              <w:rPr>
                <w:rFonts w:ascii="Times New Roman" w:hAnsi="Times New Roman" w:eastAsia="Times New Roman" w:cs="Times New Roman"/>
                <w:color w:val="auto"/>
                <w:sz w:val="18"/>
                <w:szCs w:val="18"/>
                <w:lang w:val="en-US" w:eastAsia="ru-RU" w:bidi="ar-SA"/>
              </w:rPr>
              <w:t xml:space="preserve">(1.4)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rmal"/>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color w:val="auto"/>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Садоводство </w:t>
            </w:r>
            <w:r>
              <w:rPr>
                <w:rFonts w:ascii="Times New Roman" w:hAnsi="Times New Roman" w:eastAsia="Times New Roman" w:cs="Times New Roman"/>
                <w:color w:val="auto"/>
                <w:sz w:val="18"/>
                <w:szCs w:val="18"/>
                <w:lang w:val="en-US" w:eastAsia="ru-RU" w:bidi="ar-SA"/>
              </w:rPr>
              <w:t xml:space="preserve">(1.5)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Виноградарство </w:t>
            </w:r>
            <w:r>
              <w:rPr>
                <w:rFonts w:ascii="Times New Roman" w:hAnsi="Times New Roman" w:eastAsia="Times New Roman" w:cs="Times New Roman"/>
                <w:color w:val="auto"/>
                <w:sz w:val="18"/>
                <w:szCs w:val="18"/>
                <w:lang w:val="en-US" w:eastAsia="ru-RU" w:bidi="ar-SA"/>
              </w:rPr>
              <w:t xml:space="preserve">(1.5.1)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Возделывание винограда на виноградопригодных землях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Выращивание льна и конопли</w:t>
            </w:r>
            <w:r>
              <w:rPr>
                <w:rFonts w:ascii="Times New Roman" w:hAnsi="Times New Roman" w:eastAsia="Times New Roman" w:cs="Times New Roman"/>
                <w:color w:val="auto"/>
                <w:sz w:val="18"/>
                <w:szCs w:val="18"/>
                <w:lang w:val="en-US" w:eastAsia="ru-RU" w:bidi="ar-SA"/>
              </w:rPr>
              <w:t xml:space="preserve"> (1.6)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выращиванием льна, конопли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Пчеловодство </w:t>
            </w:r>
            <w:r>
              <w:rPr>
                <w:rFonts w:ascii="Times New Roman" w:hAnsi="Times New Roman" w:eastAsia="Times New Roman" w:cs="Times New Roman"/>
                <w:color w:val="auto"/>
                <w:sz w:val="18"/>
                <w:szCs w:val="18"/>
                <w:lang w:val="en-US" w:eastAsia="ru-RU" w:bidi="ar-SA"/>
              </w:rPr>
              <w:t xml:space="preserve">(1.12)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ульев, иных объектов и оборудования, необходимого для пчеловодства и разведениях иных полезных насекомых;</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используемых для хранения и первичной переработки продукции пчеловодства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Научное обеспечение сельского хозяйства </w:t>
            </w:r>
            <w:r>
              <w:rPr>
                <w:rFonts w:ascii="Times New Roman" w:hAnsi="Times New Roman" w:eastAsia="Times New Roman" w:cs="Times New Roman"/>
                <w:color w:val="auto"/>
                <w:sz w:val="18"/>
                <w:szCs w:val="18"/>
                <w:lang w:val="en-US" w:eastAsia="ru-RU" w:bidi="ar-SA"/>
              </w:rPr>
              <w:t xml:space="preserve">(1.14)</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коллекций генетических ресурсов растений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личного подсобного хозяйства на полевых участках</w:t>
            </w:r>
            <w:r>
              <w:rPr>
                <w:rFonts w:ascii="Times New Roman" w:hAnsi="Times New Roman" w:eastAsia="Times New Roman" w:cs="Times New Roman"/>
                <w:color w:val="auto"/>
                <w:sz w:val="18"/>
                <w:szCs w:val="18"/>
                <w:lang w:val="en-US" w:eastAsia="ru-RU" w:bidi="ar-SA"/>
              </w:rPr>
              <w:t xml:space="preserve"> (1.16)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Производство сельскохозяйственной продукции без права возведения объектов капитального строительства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Сенокошение</w:t>
            </w:r>
            <w:r>
              <w:rPr>
                <w:rFonts w:ascii="Times New Roman" w:hAnsi="Times New Roman" w:eastAsia="Times New Roman" w:cs="Times New Roman"/>
                <w:color w:val="auto"/>
                <w:sz w:val="18"/>
                <w:szCs w:val="18"/>
                <w:lang w:val="en-US" w:eastAsia="ru-RU" w:bidi="ar-SA"/>
              </w:rPr>
              <w:t xml:space="preserve"> (1.19)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Кошение трав, сбор и заготовка сена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Выпас сельскохозяйственных животных</w:t>
            </w:r>
            <w:r>
              <w:rPr>
                <w:rFonts w:ascii="Times New Roman" w:hAnsi="Times New Roman" w:eastAsia="Times New Roman" w:cs="Times New Roman"/>
                <w:color w:val="auto"/>
                <w:sz w:val="18"/>
                <w:szCs w:val="18"/>
                <w:lang w:val="en-US" w:eastAsia="ru-RU" w:bidi="ar-SA"/>
              </w:rPr>
              <w:t xml:space="preserve"> (1.20)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Выпас сельскохозяйственных животных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105" w:after="105"/>
              <w:ind w:left="60" w:right="6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Общее пользование водными объектами </w:t>
            </w:r>
            <w:r>
              <w:rPr>
                <w:rFonts w:ascii="Times New Roman" w:hAnsi="Times New Roman" w:eastAsia="Times New Roman" w:cs="Times New Roman"/>
                <w:color w:val="auto"/>
                <w:sz w:val="18"/>
                <w:szCs w:val="18"/>
                <w:lang w:val="en-US" w:eastAsia="ru-RU" w:bidi="ar-SA"/>
              </w:rPr>
              <w:t xml:space="preserve">(11.1)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105" w:after="105"/>
              <w:ind w:left="60" w:right="6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105" w:after="105"/>
              <w:ind w:left="120" w:right="12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Специальное пользование водными объектами </w:t>
            </w:r>
            <w:r>
              <w:rPr>
                <w:rFonts w:ascii="Times New Roman" w:hAnsi="Times New Roman" w:eastAsia="Times New Roman" w:cs="Times New Roman"/>
                <w:color w:val="auto"/>
                <w:sz w:val="18"/>
                <w:szCs w:val="18"/>
                <w:lang w:val="en-US" w:eastAsia="ru-RU" w:bidi="ar-SA"/>
              </w:rPr>
              <w:t xml:space="preserve">(11.2)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105" w:after="105"/>
              <w:ind w:left="120" w:right="12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Гидротехнические сооружения </w:t>
            </w:r>
            <w:r>
              <w:rPr>
                <w:rFonts w:ascii="Times New Roman" w:hAnsi="Times New Roman" w:eastAsia="Times New Roman" w:cs="Times New Roman"/>
                <w:color w:val="auto"/>
                <w:sz w:val="18"/>
                <w:szCs w:val="18"/>
                <w:lang w:val="en-US" w:eastAsia="ru-RU" w:bidi="ar-SA"/>
              </w:rPr>
              <w:t xml:space="preserve">(11.3)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bl>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lang w:val="ru-RU"/>
        </w:rPr>
      </w:pPr>
      <w:r>
        <w:rPr>
          <w:b/>
          <w:sz w:val="24"/>
          <w:szCs w:val="24"/>
          <w:lang w:val="ru-RU"/>
        </w:rPr>
      </w:r>
    </w:p>
    <w:p>
      <w:pPr>
        <w:pStyle w:val="ConsPlusNormal1"/>
        <w:numPr>
          <w:numId w:val="0"/>
          <w:ilvl w:val="0"/>
        </w:numPr>
        <w:spacing w:before="240" w:after="240"/>
        <w:jc w:val="both"/>
        <w:outlineLvl w:val="3"/>
        <w:rPr>
          <w:b/>
          <w:sz w:val="24"/>
          <w:szCs w:val="24"/>
        </w:rPr>
      </w:pPr>
      <w:r>
        <w:rPr>
          <w:b/>
          <w:sz w:val="24"/>
          <w:szCs w:val="24"/>
        </w:rPr>
        <w:t xml:space="preserve">Статья 25.</w:t>
      </w:r>
      <w:r>
        <w:rPr>
          <w:b/>
          <w:sz w:val="24"/>
          <w:szCs w:val="24"/>
          <w:lang w:val="ru-RU"/>
        </w:rPr>
        <w:t xml:space="preserve">20</w:t>
      </w:r>
      <w:r>
        <w:rPr>
          <w:b/>
          <w:sz w:val="24"/>
          <w:szCs w:val="24"/>
        </w:rPr>
        <w:t xml:space="preserve">. СХН-2. Земли сельскохозяйственного назначения (сельскохозяйственное производство)</w:t>
      </w:r>
    </w:p>
    <w:tbl>
      <w:tblPr>
        <w:tblStyle w:val="12"/>
        <w:tblW w:w="15037" w:type="dxa"/>
        <w:tblInd w:w="14" w:type="dxa"/>
        <w:tblLayout w:type="fixed"/>
        <w:tblCellMar>
          <w:left w:w="7" w:type="dxa"/>
          <w:top w:w="0" w:type="dxa"/>
          <w:right w:w="7" w:type="dxa"/>
          <w:bottom w:w="0" w:type="dxa"/>
        </w:tblCellMar>
      </w:tblPr>
      <w:tblGrid>
        <w:gridCol w:w="2347"/>
        <w:gridCol w:w="3748"/>
        <w:gridCol w:w="1200"/>
        <w:gridCol w:w="1318"/>
        <w:gridCol w:w="1616"/>
        <w:gridCol w:w="1567"/>
        <w:gridCol w:w="3240"/>
      </w:tblGrid>
      <w:tr>
        <w:trPr/>
        <w:tc>
          <w:tcPr>
            <w:tcW w:w="2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t xml:space="preserve">В</w:t>
            </w:r>
            <w:r>
              <w:rPr>
                <w:rFonts w:eastAsia="Times New Roman" w:cs="Times New Roman"/>
                <w:sz w:val="18"/>
                <w:szCs w:val="18"/>
              </w:rPr>
              <w:t xml:space="preserve">ид</w:t>
            </w:r>
            <w:r>
              <w:rPr>
                <w:rFonts w:eastAsia="Times New Roman" w:cs="Times New Roman"/>
                <w:sz w:val="18"/>
                <w:szCs w:val="18"/>
                <w:lang w:val="ru-RU"/>
              </w:rPr>
              <w:t xml:space="preserve"> </w:t>
            </w:r>
            <w:r>
              <w:rPr>
                <w:rFonts w:eastAsia="Times New Roman" w:cs="Times New Roman"/>
                <w:sz w:val="18"/>
                <w:szCs w:val="18"/>
              </w:rPr>
              <w:t xml:space="preserve"> разрешенного использования земельного участка</w:t>
            </w:r>
            <w:r>
              <w:rPr>
                <w:rFonts w:eastAsia="Times New Roman" w:cs="Times New Roman"/>
                <w:sz w:val="18"/>
                <w:szCs w:val="18"/>
                <w:lang w:val="ru-RU"/>
              </w:rPr>
              <w:t xml:space="preserve"> и объекта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cs="Times New Roman"/>
                <w:sz w:val="18"/>
                <w:szCs w:val="18"/>
                <w:lang w:val="ru-RU"/>
              </w:rPr>
              <w:t xml:space="preserve">(</w:t>
            </w:r>
            <w:r>
              <w:rPr>
                <w:rFonts w:eastAsia="Times New Roman" w:cs="Times New Roman"/>
                <w:sz w:val="18"/>
                <w:szCs w:val="18"/>
              </w:rPr>
              <w:t xml:space="preserve">кодовое обозначение</w:t>
            </w:r>
            <w:r>
              <w:rPr>
                <w:rFonts w:cs="Times New Roman"/>
                <w:sz w:val="18"/>
                <w:szCs w:val="18"/>
                <w:lang w:val="ru-RU"/>
              </w:rPr>
              <w:t xml:space="preserve">)</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rPr>
            </w:pPr>
            <w:r>
              <w:rPr>
                <w:rFonts w:eastAsia="Times New Roman" w:cs="Times New Roman"/>
                <w:sz w:val="18"/>
                <w:szCs w:val="18"/>
                <w:lang w:val="ru-RU"/>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374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lang w:val="ru-RU"/>
              </w:rPr>
              <w:t xml:space="preserve">характеристика</w:t>
            </w:r>
            <w:r>
              <w:rPr>
                <w:rFonts w:eastAsia="Times New Roman" w:cs="Times New Roman"/>
                <w:sz w:val="18"/>
                <w:szCs w:val="18"/>
              </w:rPr>
              <w:t xml:space="preserve"> вид</w:t>
            </w:r>
            <w:r>
              <w:rPr>
                <w:rFonts w:eastAsia="Times New Roman" w:cs="Times New Roman"/>
                <w:sz w:val="18"/>
                <w:szCs w:val="18"/>
                <w:lang w:val="ru-RU"/>
              </w:rPr>
              <w:t xml:space="preserve">а</w:t>
            </w:r>
            <w:r>
              <w:rPr>
                <w:rFonts w:eastAsia="Times New Roman" w:cs="Times New Roman"/>
                <w:sz w:val="18"/>
                <w:szCs w:val="18"/>
              </w:rPr>
              <w:t xml:space="preserve"> разрешенного использования земельн</w:t>
            </w:r>
            <w:r>
              <w:rPr>
                <w:rFonts w:eastAsia="Times New Roman" w:cs="Times New Roman"/>
                <w:sz w:val="18"/>
                <w:szCs w:val="18"/>
                <w:lang w:val="ru-RU"/>
              </w:rPr>
              <w:t xml:space="preserve">ого</w:t>
            </w:r>
            <w:r>
              <w:rPr>
                <w:rFonts w:eastAsia="Times New Roman" w:cs="Times New Roman"/>
                <w:sz w:val="18"/>
                <w:szCs w:val="18"/>
              </w:rPr>
              <w:t xml:space="preserve"> участк</w:t>
            </w:r>
            <w:r>
              <w:rPr>
                <w:rFonts w:eastAsia="Times New Roman" w:cs="Times New Roman"/>
                <w:sz w:val="18"/>
                <w:szCs w:val="18"/>
                <w:lang w:val="ru-RU"/>
              </w:rPr>
              <w:t xml:space="preserve">а</w:t>
            </w:r>
            <w:r>
              <w:rPr>
                <w:rFonts w:eastAsia="Times New Roman" w:cs="Times New Roman"/>
                <w:sz w:val="18"/>
                <w:szCs w:val="18"/>
              </w:rPr>
              <w:t xml:space="preserve"> и объект</w:t>
            </w:r>
            <w:r>
              <w:rPr>
                <w:rFonts w:eastAsia="Times New Roman" w:cs="Times New Roman"/>
                <w:sz w:val="18"/>
                <w:szCs w:val="18"/>
                <w:lang w:val="ru-RU"/>
              </w:rPr>
              <w:t xml:space="preserve">а</w:t>
            </w:r>
            <w:r>
              <w:rPr>
                <w:rFonts w:eastAsia="Times New Roman" w:cs="Times New Roman"/>
                <w:sz w:val="18"/>
                <w:szCs w:val="18"/>
              </w:rPr>
              <w:t xml:space="preserve"> капитального строительства</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rPr>
            </w:pPr>
            <w:r>
              <w:rPr>
                <w:rFonts w:eastAsia="Times New Roman" w:cs="Times New Roman"/>
                <w:sz w:val="18"/>
                <w:szCs w:val="18"/>
              </w:rPr>
            </w:r>
          </w:p>
        </w:tc>
        <w:tc>
          <w:tcPr>
            <w:tcW w:w="894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pPr>
            <w:r>
              <w:rPr>
                <w:sz w:val="18"/>
                <w:szCs w:val="1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2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374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
              <w:widowControl/>
              <w:spacing w:before="0" w:after="0"/>
              <w:jc w:val="left"/>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количество надземных этажей</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ru-RU" w:eastAsia="ru-RU" w:bidi="ar-SA"/>
              </w:rPr>
              <w:t xml:space="preserve">предельная высота</w:t>
            </w:r>
            <w:r>
              <w:rPr>
                <w:rFonts w:eastAsia="Times New Roman" w:cs="Times New Roman"/>
                <w:sz w:val="18"/>
                <w:szCs w:val="18"/>
                <w:lang w:val="en-US" w:eastAsia="ru-RU" w:bidi="ar-SA"/>
              </w:rPr>
              <w:t xml:space="preserve"> </w:t>
            </w:r>
            <w:r>
              <w:rPr>
                <w:rFonts w:eastAsia="Times New Roman" w:cs="Times New Roman"/>
                <w:sz w:val="18"/>
                <w:szCs w:val="18"/>
                <w:lang w:val="ru-RU" w:eastAsia="ru-RU" w:bidi="ar-SA"/>
              </w:rPr>
              <w:t xml:space="preserve">зданий, строений, сооружений</w:t>
            </w:r>
            <w:r>
              <w:rPr>
                <w:rFonts w:cs="Times New Roman"/>
                <w:sz w:val="18"/>
                <w:szCs w:val="18"/>
                <w:lang w:val="en-US" w:eastAsia="ru-RU" w:bidi="ar-SA"/>
              </w:rPr>
              <w:t xml:space="preserve">, м</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rFonts w:eastAsia="Times New Roman" w:cs="Times New Roman"/>
                <w:sz w:val="18"/>
                <w:szCs w:val="18"/>
                <w:lang w:val="en-US" w:eastAsia="ru-RU" w:bidi="ar-SA"/>
              </w:rPr>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предельн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(минимальн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и (или) максимальн</w:t>
            </w:r>
            <w:r>
              <w:rPr>
                <w:rFonts w:cs="Times New Roman"/>
                <w:sz w:val="18"/>
                <w:szCs w:val="18"/>
                <w:lang w:val="ru-RU" w:eastAsia="ru-RU" w:bidi="ar-SA"/>
              </w:rPr>
              <w:t xml:space="preserve">ая</w:t>
            </w:r>
            <w:r>
              <w:rPr>
                <w:rFonts w:eastAsia="Times New Roman" w:cs="Times New Roman"/>
                <w:sz w:val="18"/>
                <w:szCs w:val="18"/>
                <w:lang w:val="ru-RU" w:eastAsia="ru-RU" w:bidi="ar-SA"/>
              </w:rPr>
              <w:t xml:space="preserve">)  площадь</w:t>
            </w:r>
            <w:r>
              <w:rPr>
                <w:rFonts w:cs="Times New Roman"/>
                <w:sz w:val="18"/>
                <w:szCs w:val="18"/>
                <w:lang w:val="en-US" w:eastAsia="ru-RU" w:bidi="ar-SA"/>
              </w:rPr>
              <w:t xml:space="preserve"> земельных участков</w:t>
            </w:r>
            <w:r>
              <w:rPr>
                <w:rFonts w:eastAsia="Times New Roman" w:cs="Times New Roman"/>
                <w:sz w:val="18"/>
                <w:szCs w:val="18"/>
                <w:lang w:val="ru-RU" w:eastAsia="ru-RU" w:bidi="ar-SA"/>
              </w:rPr>
              <w:t xml:space="preserve">, кв</w:t>
            </w:r>
            <w:r>
              <w:rPr>
                <w:rFonts w:eastAsia="Times New Roman" w:cs="Times New Roman"/>
                <w:sz w:val="18"/>
                <w:szCs w:val="18"/>
                <w:lang w:val="en-US" w:eastAsia="ru-RU" w:bidi="ar-SA"/>
              </w:rPr>
              <w:t xml:space="preserve">.м</w:t>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максимальный процент застройки в границах земельного участка, %</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минимальные отступы от границ земельных участков</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r>
      <w:tr>
        <w:trPr/>
        <w:tc>
          <w:tcPr>
            <w:tcW w:w="23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1</w:t>
            </w:r>
          </w:p>
        </w:tc>
        <w:tc>
          <w:tcPr>
            <w:tcW w:w="37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2</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3</w:t>
            </w:r>
          </w:p>
        </w:tc>
        <w:tc>
          <w:tcPr>
            <w:tcW w:w="1318"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4</w:t>
            </w:r>
          </w:p>
        </w:tc>
        <w:tc>
          <w:tcPr>
            <w:tcW w:w="1616" w:type="dxa"/>
            <w:tcBorders>
              <w:top w:val="single" w:color="000000" w:sz="6" w:space="0"/>
              <w:left w:val="single" w:color="000000" w:sz="4"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c>
          <w:tcPr>
            <w:tcW w:w="156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5</w:t>
            </w:r>
          </w:p>
        </w:tc>
        <w:tc>
          <w:tcPr>
            <w:tcW w:w="3240" w:type="dxa"/>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6</w:t>
            </w:r>
          </w:p>
        </w:tc>
      </w:tr>
      <w:tr>
        <w:trPr/>
        <w:tc>
          <w:tcPr>
            <w:tcW w:w="1503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t xml:space="preserve">Основные виды разрешенного использования</w:t>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eastAsia="Times New Roman" w:cs="Times New Roman"/>
                <w:sz w:val="18"/>
                <w:szCs w:val="18"/>
                <w:lang w:val="ru-RU" w:eastAsia="ru-RU" w:bidi="ar-SA"/>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Овощеводство</w:t>
            </w:r>
            <w:r>
              <w:rPr>
                <w:rFonts w:ascii="Times New Roman" w:hAnsi="Times New Roman" w:eastAsia="Times New Roman" w:cs="Times New Roman"/>
                <w:color w:val="auto"/>
                <w:sz w:val="18"/>
                <w:szCs w:val="18"/>
                <w:lang w:val="en-US" w:eastAsia="ru-RU" w:bidi="ar-SA"/>
              </w:rPr>
              <w:t xml:space="preserve"> (1.3)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Садоводство </w:t>
            </w:r>
            <w:r>
              <w:rPr>
                <w:rFonts w:ascii="Times New Roman" w:hAnsi="Times New Roman" w:eastAsia="Times New Roman" w:cs="Times New Roman"/>
                <w:color w:val="auto"/>
                <w:sz w:val="18"/>
                <w:szCs w:val="18"/>
                <w:lang w:val="en-US" w:eastAsia="ru-RU" w:bidi="ar-SA"/>
              </w:rPr>
              <w:t xml:space="preserve">(1.5)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left"/>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Виноградарство </w:t>
            </w:r>
            <w:r>
              <w:rPr>
                <w:rFonts w:ascii="Times New Roman" w:hAnsi="Times New Roman" w:eastAsia="Times New Roman" w:cs="Times New Roman"/>
                <w:color w:val="auto"/>
                <w:sz w:val="18"/>
                <w:szCs w:val="18"/>
                <w:lang w:val="en-US" w:eastAsia="ru-RU" w:bidi="ar-SA"/>
              </w:rPr>
              <w:t xml:space="preserve">(1.5.1)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Возделывание винограда на виноградопригодных землях</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en-US" w:eastAsia="ru-RU" w:bidi="ar-SA"/>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Животноводство</w:t>
            </w:r>
            <w:r>
              <w:rPr>
                <w:rFonts w:ascii="Times New Roman" w:hAnsi="Times New Roman" w:eastAsia="Times New Roman" w:cs="Times New Roman"/>
                <w:color w:val="auto"/>
                <w:sz w:val="18"/>
                <w:szCs w:val="18"/>
                <w:lang w:val="en-US" w:eastAsia="ru-RU" w:bidi="ar-SA"/>
              </w:rPr>
              <w:t xml:space="preserve"> (1.7)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rPr>
                <w:rFonts w:ascii="Times New Roman" w:hAnsi="Times New Roman" w:eastAsia="Times New Roman" w:cs="Times New Roman"/>
                <w:color w:val="auto"/>
                <w:sz w:val="18"/>
                <w:szCs w:val="18"/>
                <w:lang w:val="ru-RU" w:eastAsia="ru-RU" w:bidi="ar-SA"/>
              </w:rPr>
              <w:instrText xml:space="preserve"> HYPERLINK "../../../../E:/%D0%A5%D0%BB%D0%B0%D0%BC/%D0%A0%D0%B0%D0%B1%D0%BE%D1%87%D0%B8%D0%B9%20%D1%81%D1%82%D0%BE%D0%BB/%D0%9A%D1%80%D0%B8%D1%81%D1%82%D0%B8%D0%BD%D0%B0_%D0%BF%D1%80%D0%BE%D0%B5%D0%BA%D1%82%D1%8B/%D0%9A%D0%B0%D0%BB%D0%BC%D1%8B%D0%BA%D0%B8%D1%8F/%D0%90%D1%87%D0%B8%D0%BD%D0%B5%D1%80%D0%BE%D0%B2%D1%81%D0%BA%D0%BE%D0%B5/%D0%9F%D0%97%D0%97_%D0%90%D1%87%D0%B8%D0%BD%D0%B5%D1%80%D0%BE%D0%B2%D1%81%D0%BA%D0%BE%D0%B5%20%D0%A1%D0%9C%D0%9E.doc" \l "sub_1018"</w:instrText>
            </w:r>
            <w:r>
              <w:rPr>
                <w:rFonts w:ascii="Times New Roman" w:hAnsi="Times New Roman" w:eastAsia="Times New Roman" w:cs="Times New Roman"/>
                <w:color w:val="auto"/>
                <w:sz w:val="18"/>
                <w:szCs w:val="18"/>
                <w:lang w:val="ru-RU" w:eastAsia="ru-RU" w:bidi="ar-SA"/>
              </w:rPr>
              <w:fldChar w:fldCharType="separate"/>
            </w:r>
            <w:r>
              <w:rPr>
                <w:rFonts w:ascii="Times New Roman" w:hAnsi="Times New Roman" w:eastAsia="Times New Roman" w:cs="Times New Roman"/>
                <w:color w:val="auto"/>
                <w:sz w:val="18"/>
                <w:szCs w:val="18"/>
                <w:lang w:val="ru-RU" w:eastAsia="ru-RU" w:bidi="ar-SA"/>
              </w:rPr>
              <w:t xml:space="preserve">кодами 1.8-1.11</w:t>
            </w:r>
            <w:r>
              <w:rPr>
                <w:rFonts w:ascii="Times New Roman" w:hAnsi="Times New Roman" w:eastAsia="Times New Roman" w:cs="Times New Roman"/>
                <w:color w:val="auto"/>
                <w:sz w:val="18"/>
                <w:szCs w:val="18"/>
                <w:lang w:val="ru-RU" w:eastAsia="ru-RU" w:bidi="ar-SA"/>
              </w:rPr>
              <w:fldChar w:fldCharType="end"/>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Скотоводство</w:t>
            </w:r>
            <w:r>
              <w:rPr>
                <w:rFonts w:ascii="Times New Roman" w:hAnsi="Times New Roman" w:eastAsia="Times New Roman" w:cs="Times New Roman"/>
                <w:color w:val="auto"/>
                <w:sz w:val="18"/>
                <w:szCs w:val="18"/>
                <w:lang w:val="en-US" w:eastAsia="ru-RU" w:bidi="ar-SA"/>
              </w:rPr>
              <w:t xml:space="preserve"> (1.8)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rPr>
            </w:pPr>
            <w:r>
              <w:rPr>
                <w:sz w:val="18"/>
                <w:szCs w:val="18"/>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Звероводство</w:t>
            </w:r>
            <w:r>
              <w:rPr>
                <w:rFonts w:ascii="Times New Roman" w:hAnsi="Times New Roman" w:eastAsia="Times New Roman" w:cs="Times New Roman"/>
                <w:color w:val="auto"/>
                <w:sz w:val="18"/>
                <w:szCs w:val="18"/>
                <w:lang w:val="en-US" w:eastAsia="ru-RU" w:bidi="ar-SA"/>
              </w:rPr>
              <w:t xml:space="preserve"> (1.9)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в неволе ценных пушных зверей;</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Птицеводство</w:t>
            </w:r>
            <w:r>
              <w:rPr>
                <w:rFonts w:ascii="Times New Roman" w:hAnsi="Times New Roman" w:eastAsia="Times New Roman" w:cs="Times New Roman"/>
                <w:color w:val="auto"/>
                <w:sz w:val="18"/>
                <w:szCs w:val="18"/>
                <w:lang w:val="en-US" w:eastAsia="ru-RU" w:bidi="ar-SA"/>
              </w:rPr>
              <w:t xml:space="preserve"> (1.10)</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домашних пород птиц, в том числе водоплавающих;</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Свиноводство</w:t>
            </w:r>
            <w:r>
              <w:rPr>
                <w:rFonts w:ascii="Times New Roman" w:hAnsi="Times New Roman" w:eastAsia="Times New Roman" w:cs="Times New Roman"/>
                <w:color w:val="auto"/>
                <w:sz w:val="18"/>
                <w:szCs w:val="18"/>
                <w:lang w:val="en-US" w:eastAsia="ru-RU" w:bidi="ar-SA"/>
              </w:rPr>
              <w:t xml:space="preserve"> (1.11)</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свиней;</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разведение племенных животных, производство и использование племенной продукции (материала)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Пчеловодство</w:t>
            </w:r>
            <w:r>
              <w:rPr>
                <w:rFonts w:ascii="Times New Roman" w:hAnsi="Times New Roman" w:eastAsia="Times New Roman" w:cs="Times New Roman"/>
                <w:color w:val="auto"/>
                <w:sz w:val="18"/>
                <w:szCs w:val="18"/>
                <w:lang w:val="en-US" w:eastAsia="ru-RU" w:bidi="ar-SA"/>
              </w:rPr>
              <w:t xml:space="preserve"> (1.12)</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ульев, иных объектов и оборудования, необходимого для пчеловодства и разведениях иных полезных насекомых;</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используемых для хранения и первичной переработки продукции пчеловодства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Рыбоводство</w:t>
            </w:r>
            <w:r>
              <w:rPr>
                <w:rFonts w:ascii="Times New Roman" w:hAnsi="Times New Roman" w:eastAsia="Times New Roman" w:cs="Times New Roman"/>
                <w:color w:val="auto"/>
                <w:sz w:val="18"/>
                <w:szCs w:val="18"/>
                <w:lang w:val="en-US" w:eastAsia="ru-RU" w:bidi="ar-SA"/>
              </w:rPr>
              <w:t xml:space="preserve"> (1.13)</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Осуществление хозяйственной деятельности, связанной с разведением и (или) содержанием, выращиванием объектов рыбоводства (аквакультуры);</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оборудования, необходимых для осуществления рыбоводства (аквакультуры)</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Хранение и переработка сельскохозяйственной</w:t>
            </w:r>
          </w:p>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Продукции</w:t>
            </w:r>
            <w:r>
              <w:rPr>
                <w:rFonts w:ascii="Times New Roman" w:hAnsi="Times New Roman" w:eastAsia="Times New Roman" w:cs="Times New Roman"/>
                <w:color w:val="auto"/>
                <w:sz w:val="18"/>
                <w:szCs w:val="18"/>
                <w:lang w:val="en-US" w:eastAsia="ru-RU" w:bidi="ar-SA"/>
              </w:rPr>
              <w:t xml:space="preserve"> (1.15)</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Ведение личного подсобного хозяйства на полевых участках</w:t>
            </w:r>
            <w:r>
              <w:rPr>
                <w:rFonts w:ascii="Times New Roman" w:hAnsi="Times New Roman" w:eastAsia="Times New Roman" w:cs="Times New Roman"/>
                <w:color w:val="auto"/>
                <w:sz w:val="18"/>
                <w:szCs w:val="18"/>
                <w:lang w:val="en-US" w:eastAsia="ru-RU" w:bidi="ar-SA"/>
              </w:rPr>
              <w:t xml:space="preserve"> (1.16)</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Производство сельскохозяйственной продукции без права возведения объектов капитального строительства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Питомники</w:t>
            </w:r>
            <w:r>
              <w:rPr>
                <w:rFonts w:ascii="Times New Roman" w:hAnsi="Times New Roman" w:eastAsia="Times New Roman" w:cs="Times New Roman"/>
                <w:color w:val="auto"/>
                <w:sz w:val="18"/>
                <w:szCs w:val="18"/>
                <w:lang w:val="en-US" w:eastAsia="ru-RU" w:bidi="ar-SA"/>
              </w:rPr>
              <w:t xml:space="preserve"> (1.17)</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необходимых для указанных видов сельскохозяйственного производства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не подлежит установлению</w:t>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Обеспечение сельскохозяйственного</w:t>
            </w:r>
          </w:p>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производства</w:t>
            </w:r>
            <w:r>
              <w:rPr>
                <w:rFonts w:ascii="Times New Roman" w:hAnsi="Times New Roman" w:eastAsia="Times New Roman" w:cs="Times New Roman"/>
                <w:color w:val="auto"/>
                <w:sz w:val="18"/>
                <w:szCs w:val="18"/>
                <w:lang w:val="en-US" w:eastAsia="ru-RU" w:bidi="ar-SA"/>
              </w:rPr>
              <w:t xml:space="preserve"> (1.18)</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2347" w:type="dxa"/>
            <w:tcBorders>
              <w:top w:val="single" w:color="000000" w:sz="6" w:space="0"/>
              <w:left w:val="single" w:color="000000" w:sz="6"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 xml:space="preserve">Склады</w:t>
            </w:r>
            <w:r>
              <w:rPr>
                <w:rFonts w:ascii="Times New Roman" w:hAnsi="Times New Roman" w:eastAsia="Times New Roman" w:cs="Times New Roman"/>
                <w:color w:val="auto"/>
                <w:sz w:val="18"/>
                <w:szCs w:val="18"/>
                <w:lang w:val="en-US" w:eastAsia="ru-RU" w:bidi="ar-SA"/>
              </w:rPr>
              <w:t xml:space="preserve"> (6.9)</w:t>
            </w:r>
          </w:p>
        </w:tc>
        <w:tc>
          <w:tcPr>
            <w:tcW w:w="374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lang w:val="ru-RU" w:eastAsia="ru-RU" w:bidi="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0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3</w:t>
            </w:r>
          </w:p>
        </w:tc>
        <w:tc>
          <w:tcPr>
            <w:tcW w:w="1318"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center"/>
              <w:rPr>
                <w:sz w:val="18"/>
                <w:szCs w:val="18"/>
                <w:lang w:val="ru-RU"/>
              </w:rPr>
            </w:pPr>
            <w:r>
              <w:rPr>
                <w:rFonts w:ascii="Times New Roman" w:hAnsi="Times New Roman" w:eastAsia="Times New Roman" w:cs="Times New Roman"/>
                <w:sz w:val="18"/>
                <w:szCs w:val="18"/>
                <w:lang w:val="ru-RU" w:eastAsia="ru-RU" w:bidi="ar-SA"/>
              </w:rPr>
              <w:t xml:space="preserve">15</w:t>
            </w:r>
          </w:p>
        </w:tc>
        <w:tc>
          <w:tcPr>
            <w:tcW w:w="1616" w:type="dxa"/>
            <w:tcBorders>
              <w:top w:val="single" w:color="000000" w:sz="6" w:space="0"/>
              <w:left w:val="single" w:color="000000" w:sz="4"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t xml:space="preserve">минимальная площадь - 200;</w:t>
            </w:r>
          </w:p>
          <w:p>
            <w:pPr>
              <w:pStyle w:val="Normal"/>
              <w:keepNext w:val="0"/>
              <w:keepLines w:val="0"/>
              <w:widowControl/>
              <w:spacing w:before="0" w:beforeAutospacing="0" w:after="0" w:afterAutospacing="0"/>
              <w:ind w:left="0" w:right="0"/>
              <w:jc w:val="center"/>
              <w:rPr>
                <w:sz w:val="18"/>
                <w:szCs w:val="18"/>
                <w:lang w:val="ru-RU"/>
              </w:rPr>
            </w:pPr>
            <w:r>
              <w:rPr>
                <w:sz w:val="18"/>
                <w:szCs w:val="18"/>
                <w:lang w:val="ru-RU"/>
              </w:rPr>
              <w:t xml:space="preserve">максимальная площадь - не подлежит установлению</w:t>
            </w:r>
          </w:p>
        </w:tc>
        <w:tc>
          <w:tcPr>
            <w:tcW w:w="1567" w:type="dxa"/>
            <w:tcBorders>
              <w:top w:val="single" w:color="000000" w:sz="6" w:space="0"/>
              <w:left w:val="single" w:color="000000" w:sz="4" w:space="0"/>
              <w:bottom w:val="single" w:color="000000" w:sz="6" w:space="0"/>
              <w:right w:val="single" w:color="000000" w:sz="4" w:space="0"/>
            </w:tcBorders>
            <w:shd w:val="clear" w:color="auto" w:fill="auto"/>
          </w:tcPr>
          <w:p>
            <w:pPr>
              <w:pStyle w:val="Normal"/>
              <w:keepNext w:val="0"/>
              <w:keepLines w:val="0"/>
              <w:widowControl/>
              <w:spacing w:before="0" w:beforeAutospacing="0" w:after="0" w:afterAutospacing="0"/>
              <w:ind w:left="0" w:right="0"/>
              <w:jc w:val="center"/>
              <w:rPr>
                <w:sz w:val="18"/>
                <w:szCs w:val="18"/>
                <w:lang w:val="ru-RU"/>
              </w:rPr>
            </w:pPr>
            <w:r>
              <w:rPr>
                <w:rFonts w:ascii="Times New Roman" w:hAnsi="Times New Roman" w:eastAsia="Times New Roman" w:cs="Times New Roman"/>
                <w:sz w:val="18"/>
                <w:szCs w:val="18"/>
                <w:lang w:val="ru-RU" w:eastAsia="ru-RU" w:bidi="ar-SA"/>
              </w:rPr>
              <w:t xml:space="preserve">60</w:t>
            </w:r>
          </w:p>
        </w:tc>
        <w:tc>
          <w:tcPr>
            <w:tcW w:w="3240" w:type="dxa"/>
            <w:tcBorders>
              <w:top w:val="single" w:color="000000" w:sz="6" w:space="0"/>
              <w:left w:val="single" w:color="000000" w:sz="4" w:space="0"/>
              <w:bottom w:val="single" w:color="000000" w:sz="6" w:space="0"/>
              <w:right w:val="single" w:color="000000" w:sz="4" w:space="0"/>
            </w:tcBorders>
            <w:shd w:val="clear" w:color="auto" w:fill="auto"/>
          </w:tcPr>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 - </w:t>
            </w:r>
            <w:r>
              <w:rPr>
                <w:rFonts w:ascii="Times New Roman" w:hAnsi="Times New Roman" w:eastAsia="Times New Roman" w:cs="Times New Roman"/>
                <w:sz w:val="18"/>
                <w:szCs w:val="18"/>
                <w:lang w:val="ru-RU" w:eastAsia="ru-RU" w:bidi="ar-SA"/>
              </w:rPr>
              <w:t xml:space="preserve">от смежного земельного участка ;</w:t>
            </w:r>
          </w:p>
          <w:p>
            <w:pPr>
              <w:pStyle w:val="NoSpacing"/>
              <w:widowControl/>
              <w:spacing w:before="0" w:after="0"/>
              <w:jc w:val="both"/>
              <w:rPr>
                <w:rFonts w:ascii="Times New Roman" w:hAnsi="Times New Roman" w:eastAsia="Times New Roman" w:cs="Times New Roman"/>
                <w:sz w:val="18"/>
                <w:szCs w:val="18"/>
                <w:lang w:val="ru-RU"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5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(улица, проспект, бульвар, шоссе)</w:t>
            </w:r>
            <w:r>
              <w:rPr>
                <w:rFonts w:ascii="Times New Roman" w:hAnsi="Times New Roman" w:eastAsia="Times New Roman" w:cs="Times New Roman"/>
                <w:sz w:val="18"/>
                <w:szCs w:val="18"/>
                <w:lang w:val="ru-RU" w:eastAsia="ru-RU" w:bidi="ar-SA"/>
              </w:rPr>
              <w:t xml:space="preserve">;</w:t>
            </w:r>
          </w:p>
          <w:p>
            <w:pPr>
              <w:pStyle w:val="NoSpacing"/>
              <w:widowControl/>
              <w:spacing w:before="0" w:after="0"/>
              <w:jc w:val="both"/>
              <w:rPr>
                <w:rFonts w:ascii="Times New Roman" w:hAnsi="Times New Roman" w:eastAsia="Times New Roman" w:cs="Times New Roman"/>
                <w:sz w:val="18"/>
                <w:szCs w:val="18"/>
                <w:lang w:val="en-US" w:eastAsia="ru-RU" w:bidi="ar-SA"/>
              </w:rPr>
            </w:pPr>
            <w:r>
              <w:rPr>
                <w:rFonts w:ascii="Times New Roman" w:hAnsi="Times New Roman" w:eastAsia="Times New Roman" w:cs="Times New Roman"/>
                <w:sz w:val="18"/>
                <w:szCs w:val="18"/>
                <w:lang w:val="en-US" w:eastAsia="ru-RU" w:bidi="ar-SA"/>
              </w:rPr>
              <w:t xml:space="preserve"> </w:t>
            </w:r>
            <w:r>
              <w:rPr>
                <w:rFonts w:ascii="Times New Roman" w:hAnsi="Times New Roman" w:eastAsia="Times New Roman" w:cs="Times New Roman"/>
                <w:sz w:val="18"/>
                <w:szCs w:val="18"/>
                <w:lang w:val="ru-RU" w:eastAsia="ru-RU" w:bidi="ar-SA"/>
              </w:rPr>
              <w:t xml:space="preserve">3 </w:t>
            </w:r>
            <w:r>
              <w:rPr>
                <w:rFonts w:ascii="Times New Roman" w:hAnsi="Times New Roman" w:eastAsia="Times New Roman" w:cs="Times New Roman"/>
                <w:sz w:val="18"/>
                <w:szCs w:val="18"/>
                <w:lang w:val="en-US" w:eastAsia="ru-RU" w:bidi="ar-SA"/>
              </w:rPr>
              <w:t xml:space="preserve">-</w:t>
            </w:r>
            <w:r>
              <w:rPr>
                <w:rFonts w:ascii="Times New Roman" w:hAnsi="Times New Roman" w:eastAsia="Times New Roman" w:cs="Times New Roman"/>
                <w:sz w:val="18"/>
                <w:szCs w:val="18"/>
                <w:lang w:val="ru-RU" w:eastAsia="ru-RU" w:bidi="ar-SA"/>
              </w:rPr>
              <w:t xml:space="preserve"> от </w:t>
            </w:r>
            <w:r>
              <w:rPr>
                <w:rFonts w:ascii="Times New Roman" w:hAnsi="Times New Roman" w:eastAsia="Times New Roman" w:cs="Times New Roman"/>
                <w:sz w:val="18"/>
                <w:szCs w:val="18"/>
                <w:lang w:val="en-US" w:eastAsia="ru-RU" w:bidi="ar-SA"/>
              </w:rPr>
              <w:t xml:space="preserve">объекта улично-дорожной сети (проезд, переулок, тупик)</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Условно</w:t>
            </w:r>
            <w:r>
              <w:rPr>
                <w:rFonts w:cs="Times New Roman"/>
                <w:sz w:val="18"/>
                <w:szCs w:val="18"/>
                <w:lang w:val="en-US" w:eastAsia="ru-RU" w:bidi="ar-SA"/>
              </w:rPr>
              <w:t xml:space="preserve"> разрешенные</w:t>
            </w:r>
            <w:r>
              <w:rPr>
                <w:rFonts w:eastAsia="Times New Roman" w:cs="Times New Roman"/>
                <w:sz w:val="18"/>
                <w:szCs w:val="18"/>
                <w:lang w:val="ru-RU" w:eastAsia="ru-RU" w:bidi="ar-SA"/>
              </w:rPr>
              <w:t xml:space="preserve"> виды</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tcPr>
          <w:p>
            <w:pPr>
              <w:pStyle w:val="NormalWeb"/>
              <w:keepNext w:val="0"/>
              <w:keepLines w:val="0"/>
              <w:widowControl/>
              <w:spacing w:before="0" w:beforeAutospacing="0" w:after="0" w:afterAutospacing="0"/>
              <w:ind w:left="0" w:right="0"/>
              <w:jc w:val="center"/>
              <w:rPr>
                <w:sz w:val="18"/>
                <w:szCs w:val="18"/>
                <w:lang w:val="ru-RU"/>
              </w:rPr>
            </w:pPr>
            <w:r>
              <w:rPr>
                <w:rFonts w:eastAsia="Times New Roman" w:cs="Times New Roman"/>
                <w:sz w:val="18"/>
                <w:szCs w:val="18"/>
                <w:lang w:val="ru-RU" w:eastAsia="ru-RU" w:bidi="ar-SA"/>
              </w:rPr>
              <w:t xml:space="preserve">не требуют установления</w:t>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rFonts w:cs="Times New Roman"/>
                <w:sz w:val="18"/>
                <w:szCs w:val="18"/>
                <w:lang w:val="ru-RU" w:eastAsia="ru-RU" w:bidi="ar-SA"/>
              </w:rPr>
            </w:pPr>
            <w:r>
              <w:rPr>
                <w:rFonts w:cs="Times New Roman"/>
                <w:sz w:val="18"/>
                <w:szCs w:val="18"/>
                <w:lang w:val="ru-RU" w:eastAsia="ru-RU" w:bidi="ar-SA"/>
              </w:rPr>
            </w:r>
          </w:p>
          <w:p>
            <w:pPr>
              <w:pStyle w:val="NormalWeb"/>
              <w:keepNext w:val="0"/>
              <w:keepLines w:val="0"/>
              <w:widowControl/>
              <w:spacing w:before="0" w:beforeAutospacing="0" w:after="0" w:afterAutospacing="0"/>
              <w:ind w:left="0" w:right="0"/>
              <w:jc w:val="center"/>
              <w:rPr>
                <w:rFonts w:ascii="Times New Roman" w:hAnsi="Times New Roman" w:eastAsia="Times New Roman" w:cs="Times New Roman"/>
                <w:sz w:val="18"/>
                <w:szCs w:val="18"/>
                <w:lang w:val="ru-RU" w:eastAsia="ru-RU" w:bidi="ar-SA"/>
              </w:rPr>
            </w:pPr>
            <w:r>
              <w:rPr>
                <w:rFonts w:cs="Times New Roman"/>
                <w:sz w:val="18"/>
                <w:szCs w:val="18"/>
                <w:lang w:val="ru-RU" w:eastAsia="ru-RU" w:bidi="ar-SA"/>
              </w:rPr>
              <w:t xml:space="preserve">Вспомогательные</w:t>
            </w:r>
            <w:r>
              <w:rPr>
                <w:rFonts w:cs="Times New Roman"/>
                <w:sz w:val="18"/>
                <w:szCs w:val="18"/>
                <w:lang w:val="en-US" w:eastAsia="ru-RU" w:bidi="ar-SA"/>
              </w:rPr>
              <w:t xml:space="preserve"> </w:t>
            </w:r>
            <w:r>
              <w:rPr>
                <w:rFonts w:eastAsia="Times New Roman" w:cs="Times New Roman"/>
                <w:sz w:val="18"/>
                <w:szCs w:val="18"/>
                <w:lang w:val="ru-RU" w:eastAsia="ru-RU" w:bidi="ar-SA"/>
              </w:rPr>
              <w:t xml:space="preserve"> виды использования</w:t>
            </w:r>
          </w:p>
          <w:p>
            <w:pPr>
              <w:pStyle w:val="NormalWeb"/>
              <w:keepNext w:val="0"/>
              <w:keepLines w:val="0"/>
              <w:widowControl/>
              <w:spacing w:before="0" w:beforeAutospacing="0" w:after="0" w:afterAutospacing="0"/>
              <w:ind w:left="0" w:right="0"/>
              <w:jc w:val="center"/>
              <w:rPr>
                <w:sz w:val="18"/>
                <w:szCs w:val="18"/>
                <w:lang w:val="ru-RU"/>
              </w:rPr>
            </w:pPr>
            <w:r>
              <w:rPr>
                <w:sz w:val="18"/>
                <w:szCs w:val="18"/>
                <w:lang w:val="ru-RU"/>
              </w:rPr>
            </w:r>
          </w:p>
        </w:tc>
      </w:tr>
      <w:tr>
        <w:trPr/>
        <w:tc>
          <w:tcPr>
            <w:tcW w:w="15036"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pStyle w:val="NormalWeb"/>
              <w:keepNext w:val="0"/>
              <w:keepLines w:val="0"/>
              <w:widowControl/>
              <w:spacing w:before="0" w:beforeAutospacing="0" w:after="0" w:afterAutospacing="0"/>
              <w:ind w:left="0" w:right="0"/>
              <w:jc w:val="center"/>
              <w:rPr>
                <w:sz w:val="18"/>
                <w:szCs w:val="18"/>
                <w:lang w:val="ru-RU"/>
              </w:rPr>
            </w:pPr>
            <w:r>
              <w:rPr>
                <w:rFonts w:cs="Times New Roman"/>
                <w:color w:val="auto"/>
                <w:sz w:val="18"/>
                <w:szCs w:val="18"/>
                <w:lang w:val="ru-RU" w:eastAsia="ru-RU" w:bidi="ar-SA"/>
              </w:rPr>
              <w:t xml:space="preserve">Статья</w:t>
            </w:r>
            <w:r>
              <w:rPr>
                <w:rFonts w:cs="Times New Roman"/>
                <w:color w:val="auto"/>
                <w:sz w:val="18"/>
                <w:szCs w:val="18"/>
                <w:lang w:val="en-US" w:eastAsia="ru-RU" w:bidi="ar-SA"/>
              </w:rPr>
              <w:t xml:space="preserve"> 24 настоящих Правил</w:t>
            </w:r>
          </w:p>
        </w:tc>
      </w:tr>
    </w:tbl>
    <w:p>
      <w:pPr>
        <w:sectPr>
          <w:footerReference w:type="default" r:id="rId18"/>
          <w:footerReference w:type="first" r:id="rId19"/>
          <w:type w:val="nextPage"/>
          <w:pgSz w:w="16838" w:h="11906" w:orient="landscape"/>
          <w:pgMar w:top="1134" w:right="1134" w:bottom="567" w:left="1134" w:header="0" w:footer="510" w:gutter="0"/>
          <w:cols w:space="708"/>
          <w:docGrid w:linePitch="360"/>
        </w:sectPr>
      </w:pPr>
    </w:p>
    <w:tbl>
      <w:tblPr>
        <w:tblStyle w:val="12"/>
        <w:tblW w:w="4874" w:type="dxa"/>
        <w:tblInd w:w="4503" w:type="dxa"/>
        <w:tblLayout w:type="fixed"/>
        <w:tblCellMar>
          <w:left w:w="108" w:type="dxa"/>
          <w:top w:w="0" w:type="dxa"/>
          <w:right w:w="108" w:type="dxa"/>
          <w:bottom w:w="0" w:type="dxa"/>
        </w:tblCellMar>
      </w:tblPr>
      <w:tblGrid>
        <w:gridCol w:w="4874"/>
      </w:tblGrid>
      <w:tr>
        <w:trPr/>
        <w:tc>
          <w:tcPr>
            <w:tcW w:w="4874" w:type="dxa"/>
          </w:tcPr>
          <w:p>
            <w:pPr>
              <w:pStyle w:val="NoSpacing"/>
              <w:widowControl/>
              <w:spacing w:before="0" w:after="0" w:line="240" w:lineRule="exact"/>
              <w:jc w:val="center"/>
              <w:rPr>
                <w:rFonts w:ascii="Times New Roman" w:hAnsi="Times New Roman" w:cs="Times New Roman"/>
                <w:sz w:val="28"/>
                <w:szCs w:val="28"/>
                <w:lang w:val="ru-RU"/>
              </w:rPr>
            </w:pPr>
            <w:r>
              <w:rPr>
                <w:rFonts w:ascii="Times New Roman" w:hAnsi="Times New Roman" w:cs="Times New Roman"/>
                <w:sz w:val="28"/>
                <w:szCs w:val="28"/>
              </w:rPr>
              <w:t xml:space="preserve">Приложение </w:t>
            </w:r>
            <w:r>
              <w:rPr>
                <w:rFonts w:ascii="Times New Roman" w:hAnsi="Times New Roman" w:cs="Times New Roman"/>
                <w:sz w:val="28"/>
                <w:szCs w:val="28"/>
                <w:lang w:val="ru-RU"/>
              </w:rPr>
              <w:t xml:space="preserve">2</w:t>
            </w:r>
          </w:p>
          <w:p>
            <w:pPr>
              <w:pStyle w:val="ConsPlusNormal1"/>
              <w:numPr>
                <w:numId w:val="0"/>
                <w:ilvl w:val="0"/>
              </w:numPr>
              <w:spacing w:before="0" w:after="0" w:line="240" w:lineRule="exact"/>
              <w:ind w:firstLine="709"/>
              <w:jc w:val="center"/>
              <w:outlineLvl w:val="1"/>
              <w:rPr>
                <w:szCs w:val="28"/>
              </w:rPr>
            </w:pPr>
            <w:r>
              <w:rPr>
                <w:szCs w:val="28"/>
              </w:rPr>
              <w:t xml:space="preserve">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numPr>
                <w:numId w:val="0"/>
                <w:ilvl w:val="0"/>
              </w:numPr>
              <w:spacing w:before="0" w:after="0" w:line="240" w:lineRule="exact"/>
              <w:jc w:val="center"/>
              <w:outlineLvl w:val="1"/>
              <w:rPr>
                <w:szCs w:val="28"/>
              </w:rPr>
            </w:pPr>
            <w:r>
              <w:rPr>
                <w:szCs w:val="28"/>
              </w:rPr>
              <w:t xml:space="preserve">(в редакции от 20 декабря 2022 г.</w:t>
            </w:r>
          </w:p>
          <w:p>
            <w:pPr>
              <w:pStyle w:val="ConsPlusNormal1"/>
              <w:numPr>
                <w:numId w:val="0"/>
                <w:ilvl w:val="0"/>
              </w:numPr>
              <w:spacing w:before="0" w:after="0" w:line="240" w:lineRule="exact"/>
              <w:jc w:val="center"/>
              <w:outlineLvl w:val="1"/>
              <w:rPr>
                <w:szCs w:val="20"/>
              </w:rPr>
            </w:pPr>
            <w:r>
              <w:rPr>
                <w:szCs w:val="28"/>
              </w:rPr>
              <w:t xml:space="preserve">№ </w:t>
            </w:r>
            <w:r>
              <w:rPr>
                <w:szCs w:val="28"/>
              </w:rPr>
              <w:t xml:space="preserve">2106</w:t>
            </w:r>
            <w:r>
              <w:rPr>
                <w:szCs w:val="28"/>
                <w:lang w:val="ru-RU"/>
              </w:rPr>
              <w:t xml:space="preserve">, от</w:t>
            </w:r>
            <w:r>
              <w:rPr>
                <w:sz w:val="28"/>
                <w:szCs w:val="28"/>
              </w:rPr>
              <w:t xml:space="preserve"> 11 октября 2023 г. № 1643</w:t>
            </w:r>
            <w:r>
              <w:rPr>
                <w:szCs w:val="28"/>
              </w:rPr>
              <w:t xml:space="preserve">)</w:t>
            </w:r>
          </w:p>
        </w:tc>
      </w:tr>
      <w:tr>
        <w:trPr/>
        <w:tc>
          <w:tcPr>
            <w:tcW w:w="4874" w:type="dxa"/>
          </w:tcPr>
          <w:p>
            <w:pPr>
              <w:pStyle w:val="Normal"/>
              <w:widowControl/>
              <w:spacing w:before="0" w:after="0" w:line="240" w:lineRule="exact"/>
              <w:jc w:val="center"/>
              <w:rPr>
                <w:sz w:val="28"/>
                <w:szCs w:val="28"/>
              </w:rPr>
            </w:pPr>
            <w:r>
              <w:rPr>
                <w:sz w:val="28"/>
                <w:szCs w:val="28"/>
              </w:rPr>
            </w:r>
          </w:p>
        </w:tc>
      </w:tr>
    </w:tbl>
    <w:p>
      <w:pPr>
        <w:pStyle w:val="ConsPlusNormal1"/>
        <w:numPr>
          <w:numId w:val="0"/>
          <w:ilvl w:val="0"/>
        </w:numPr>
        <w:spacing w:before="240" w:after="240"/>
        <w:jc w:val="both"/>
        <w:outlineLvl w:val="3"/>
        <w:rPr>
          <w:b/>
          <w:szCs w:val="28"/>
          <w:lang w:val="ru-RU"/>
        </w:rPr>
      </w:pPr>
      <w:r>
        <w:rPr>
          <w:b/>
          <w:szCs w:val="28"/>
          <w:lang w:val="ru-RU"/>
        </w:rPr>
        <w:t xml:space="preserve">Статья 27 Требования к архитектурно-градостроительному облику объектов капитального строительства</w:t>
      </w:r>
    </w:p>
    <w:p>
      <w:pPr>
        <w:pStyle w:val="ConsPlusNormal1"/>
        <w:numPr>
          <w:numId w:val="10"/>
          <w:ilvl w:val="0"/>
        </w:numPr>
        <w:ind w:firstLine="708"/>
        <w:jc w:val="both"/>
        <w:outlineLvl w:val="1"/>
        <w:rPr>
          <w:rFonts w:ascii="Times New Roman" w:hAnsi="Times New Roman" w:eastAsia="Times New Roman" w:cs="Times New Roman"/>
          <w:szCs w:val="28"/>
          <w:lang w:val="ru-RU"/>
        </w:rPr>
      </w:pPr>
      <w:r>
        <w:rPr>
          <w:rFonts w:eastAsia="Times New Roman" w:cs="Times New Roman"/>
          <w:szCs w:val="28"/>
          <w:lang w:val="ru-RU"/>
        </w:rPr>
        <w:t xml:space="preserve">Архитектурно-градостроительный облик объекта капитального строительства подлежит согласованию с администрацией Петровского муниципального округа Ставропольского края при осуществлении строительства, реконструкции объекта капитального строительства на территории Петровского муниципального округа Ставропольского края, в границах которого предусматриваются требования к архитектурно-градостроительному облику объектов капитального строительства, отображенных на карте градостроительного зонирования.</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2. Требования к объемно-пространственным характеристикам объектов капитального строительства: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1) объемно-пространственные характеристики объекта капитального строительства определяются с учетом предельных размеров земельных участков, предельных параметров разрешенного строительства, реконструкции объектов капитального строительства, установленных градостроительными регламентами Правил, а также с учетом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2) допускается устройство стилобатов, ограждений, аттиковых стен, парапетов, балконов, эркеров, декоративных выступов, козырьков, ниш и других объемно-планировочных решений, формирующих геометрическую форму объекта капитального строительства;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3) допускается устройство комбинированных кровель, эксплуатируемых кровель;</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3. Требования к архитектурно-стилистическим решениям объектов капитального строительства: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1) детали и элементы фасадов объектов капитального строительства должны быть выполнены в едином стиле с фасадами таких объектов;</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2) обязательно предусматривается остекление балконов и лоджий многоквартирных жилых домов, за исключением балконов и лоджий с уникальным стилистическим решением;</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3) при формировании архитектурно-художественного облика объекта капитального строительства на фасаде здания должно быть определено место для размещения элементов информационного характера, соответствующее требованиям Правил благоустройства территории Петровского городского округа Ставропольского края</w:t>
      </w:r>
      <w:r>
        <w:rPr>
          <w:szCs w:val="28"/>
          <w:lang w:val="ru-RU"/>
        </w:rPr>
        <w:t xml:space="preserve">,</w:t>
      </w:r>
      <w:r>
        <w:rPr>
          <w:rFonts w:eastAsia="Times New Roman"/>
          <w:szCs w:val="28"/>
          <w:lang w:val="ru-RU"/>
        </w:rPr>
        <w:t xml:space="preserve"> утвержденых решением Совета депутатов Петровского городского округа Ставропольского края от 30 октября 2017 г. № 20.</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4. Требования к цветовым решениям объектов капитального строительства: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1) палитра цветового решения объектов капитального строительства устанавливается в соответствии с номерами колеров международной системы обозначения цветов палитрой RAL.</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В цветовом решении облицовочных материалов объекта капитального строительства (за исключением площади остекления) разрешается использовать 1 оттенок в качестве основного цвета (не менее 60% от общей площади фасадов), не более двух - в качестве дополнительных цветов (суммарно не более 30% от общей площади фасадов) и не более одного - в качестве акцентного цвета (не более 10% от общей площади фасадов).</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Основные цвета палитры разрешенных цветов основной плоскости фасада RAL 1013, 1015, 6019, 7035,  9001, 9002, 9010.</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pPr>
        <w:pStyle w:val="ConsPlusNormal1"/>
        <w:numPr>
          <w:numId w:val="11"/>
          <w:ilvl w:val="0"/>
        </w:numPr>
        <w:ind w:firstLine="708"/>
        <w:jc w:val="both"/>
        <w:outlineLvl w:val="1"/>
        <w:rPr>
          <w:rFonts w:ascii="Times New Roman" w:hAnsi="Times New Roman" w:eastAsia="Times New Roman"/>
          <w:szCs w:val="28"/>
          <w:lang w:val="ru-RU"/>
        </w:rPr>
      </w:pPr>
      <w:r>
        <w:rPr>
          <w:rFonts w:eastAsia="Times New Roman"/>
          <w:szCs w:val="28"/>
          <w:lang w:val="ru-RU"/>
        </w:rPr>
        <w:t xml:space="preserve">запрещено использование материалов фасадов и цоколей: ПВХ-сайдинг, «жидкий цемент», кафельная плитка, пластиковая плитка, силикатный кирпич.</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допустимо применение цветного прозрачного стекла в качестве элементов декоративного витража. В остеклении витражного типа и стандартных оконных проемах применение цветного стекла запрещено;</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запрещена окраска кирпича и натурального камня, за исключением окраски архитектурных деталей. 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сандрики, откосы, филенки, подоконники, розетки, веранды, балконы;</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запрещено размещение кондиционеров, антенн, дымоходов и сушилок на фасаде, выходящем на линию застройки, за исключением случаев, когда их установка предусмотрена проектным решением, учитывающим архитектурные особенности здания.</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запрещено использование глухих и перфорированных роллетов (за исключением внутреннего расположения).</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для цоколя необходимо применять тон темнее основной части здания или тон в тон с основной частью.</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оформление входных ступеней и пандусов по цветовой гамме и фактурной составляющей должно соответствовать цокольной части здания.</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не допускается использование цветного (тонированного в массе), зеркального остекления.</w:t>
      </w:r>
    </w:p>
    <w:p>
      <w:pPr>
        <w:pStyle w:val="ConsPlusNormal1"/>
        <w:numPr>
          <w:numId w:val="11"/>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для ограждений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5. Требования к отделочным и (или) строительным материалам, определяющие архитектурный облик объектов капитального строительства:</w:t>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t xml:space="preserve">допускается использование любых отделочных и (или) строительных материалов в отделке наружных стен и цоколей зданий, за исключением пластиковой и керамической плитки, ПВХ панелей.</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6. Требования к размещению технического и инженерного оборудования на фасадах и кровлях объектов капитального строительства: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1) обязательно предусматривать места размещения дополнительного оборудования (систем технического обеспечения внутренней эксплуатации зданий) на фасадах зданий, за исключением объектов капитального строительства с центральной системой кондиционирования;</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2) необходимо предусматривать фасадные экраны, короба, ниши, корзины для наружных блоков кондиционеров и сплит-систем в едином стиле, учитывая архитектурные особенности здания.</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7. Требования к подсветке фасадов объектов капитального строительства:</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1) фасады объектов капитального строительства, выходящие на проезжую часть элементов улично-дорожной сети, подлежат архитектурному освещению.</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2) тип освещения, используемого при подсветке фасадов:</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 Заливающее освещение: допустимая цветовая температура: 2000 - 5000 К. В заливающем освещении могут применяться несколько источников с различным диапазоном допустимой цветовой температуры, но не менее 70% освещаемой площади фасада должны быть освещены источниками с идентичной допустимой цветовой температурой.</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 Акцентирующее освещение: допустимая цветовая температура: 2000 - 5000 К. В акцентирующем освещении могут применяться источники с цветовой температурой менее 2000 К и свыше 5000 К (красные и синие оттенки), но не менее 70% освещаемой площади фасада должны быть освещены источниками с идентичной допустимой цветовой температурой в пределах 2000 - 5000 К.</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Локальное архитектурное освещение: допустимая цветовая температура: 2000 - 5000 К. При локальном архитектурном освещении могут применяться источники с цветовой температурой менее 2000 К и свыше 5000 К (красные и синие оттенки), но не менее 70% освещаемой площади фасада должны быть освещены источниками с идентичной допустимой цветовой температурой в пределах 2000 - 5000 К.</w:t>
      </w:r>
    </w:p>
    <w:p>
      <w:pPr>
        <w:pStyle w:val="ConsPlusNormal1"/>
        <w:numPr>
          <w:numId w:val="12"/>
          <w:ilvl w:val="0"/>
        </w:numPr>
        <w:ind w:firstLine="708"/>
        <w:jc w:val="both"/>
        <w:outlineLvl w:val="1"/>
        <w:rPr>
          <w:rFonts w:ascii="Times New Roman" w:hAnsi="Times New Roman" w:eastAsia="Times New Roman"/>
          <w:szCs w:val="28"/>
          <w:lang w:val="ru-RU"/>
        </w:rPr>
      </w:pPr>
      <w:r>
        <w:rPr>
          <w:rFonts w:eastAsia="Times New Roman"/>
          <w:szCs w:val="28"/>
          <w:lang w:val="ru-RU"/>
        </w:rPr>
        <w:t xml:space="preserve">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w:t>
      </w:r>
    </w:p>
    <w:p>
      <w:pPr>
        <w:pStyle w:val="ConsPlusNormal1"/>
        <w:numPr>
          <w:numId w:val="0"/>
          <w:ilvl w:val="0"/>
        </w:numPr>
        <w:ind w:left="0" w:firstLine="708"/>
        <w:jc w:val="both"/>
        <w:outlineLvl w:val="1"/>
        <w:rPr>
          <w:rFonts w:ascii="Times New Roman" w:hAnsi="Times New Roman" w:eastAsia="Times New Roman"/>
          <w:szCs w:val="28"/>
          <w:lang w:val="ru-RU"/>
        </w:rPr>
      </w:pPr>
      <w:r>
        <w:rPr>
          <w:rFonts w:eastAsia="Times New Roman"/>
          <w:szCs w:val="28"/>
          <w:lang w:val="ru-RU"/>
        </w:rPr>
        <w:t xml:space="preserve">4) подсветка деревьев, кустарников, малых архитектурных форм - зеленым или белым цветом.</w:t>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left="0" w:firstLine="0"/>
        <w:jc w:val="both"/>
        <w:outlineLvl w:val="1"/>
        <w:rPr>
          <w:rFonts w:ascii="Times New Roman" w:hAnsi="Times New Roman" w:eastAsia="Times New Roman"/>
          <w:szCs w:val="28"/>
          <w:lang w:val="ru-RU"/>
        </w:rPr>
      </w:pPr>
      <w:r>
        <w:rPr>
          <w:rFonts w:eastAsia="Times New Roman"/>
          <w:szCs w:val="28"/>
          <w:lang w:val="ru-RU"/>
        </w:rPr>
      </w:r>
    </w:p>
    <w:p>
      <w:pPr>
        <w:pStyle w:val="ConsPlusNormal1"/>
        <w:numPr>
          <w:numId w:val="0"/>
          <w:ilvl w:val="0"/>
        </w:numPr>
        <w:ind w:firstLine="567"/>
        <w:jc w:val="both"/>
        <w:outlineLvl w:val="1"/>
        <w:rPr>
          <w:rFonts w:ascii="Times New Roman" w:hAnsi="Times New Roman" w:eastAsia="Times New Roman" w:cs="Times New Roman"/>
          <w:szCs w:val="28"/>
          <w:lang w:val="ru-RU"/>
        </w:rPr>
      </w:pPr>
      <w:r>
        <w:rPr>
          <w:rFonts w:eastAsia="Times New Roman" w:cs="Times New Roman"/>
          <w:szCs w:val="28"/>
          <w:lang w:val="ru-RU"/>
        </w:rPr>
      </w:r>
    </w:p>
    <w:p>
      <w:pPr>
        <w:pStyle w:val="ConsPlusNormal1"/>
        <w:numPr>
          <w:numId w:val="0"/>
          <w:ilvl w:val="0"/>
        </w:numPr>
        <w:spacing w:before="240" w:after="240"/>
        <w:jc w:val="both"/>
        <w:outlineLvl w:val="3"/>
        <w:rPr>
          <w:b/>
          <w:szCs w:val="28"/>
        </w:rPr>
      </w:pPr>
      <w:r>
        <w:rPr>
          <w:b/>
          <w:szCs w:val="28"/>
        </w:rPr>
      </w:r>
    </w:p>
    <w:p>
      <w:pPr>
        <w:pStyle w:val="ConsPlusNormal1"/>
        <w:numPr>
          <w:numId w:val="0"/>
          <w:ilvl w:val="0"/>
        </w:numPr>
        <w:spacing w:before="240" w:after="240"/>
        <w:jc w:val="both"/>
        <w:outlineLvl w:val="3"/>
        <w:rPr>
          <w:b/>
          <w:szCs w:val="28"/>
        </w:rPr>
      </w:pPr>
      <w:r>
        <w:rPr>
          <w:b/>
          <w:szCs w:val="28"/>
        </w:rPr>
      </w:r>
    </w:p>
    <w:p>
      <w:pPr>
        <w:pStyle w:val="ConsPlusNormal1"/>
        <w:numPr>
          <w:numId w:val="0"/>
          <w:ilvl w:val="0"/>
        </w:numPr>
        <w:spacing w:before="240" w:after="240"/>
        <w:jc w:val="both"/>
        <w:outlineLvl w:val="3"/>
        <w:rPr>
          <w:b/>
          <w:szCs w:val="28"/>
        </w:rPr>
      </w:pPr>
      <w:r>
        <w:rPr>
          <w:b/>
          <w:szCs w:val="28"/>
        </w:rPr>
      </w:r>
    </w:p>
    <w:sectPr>
      <w:footerReference w:type="default" r:id="rId20"/>
      <w:footerReference w:type="first" r:id="rId21"/>
      <w:type w:val="nextPage"/>
      <w:pgSz w:w="11906" w:h="16838"/>
      <w:pgMar w:top="1134" w:right="567" w:bottom="1134" w:left="1984" w:header="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OpenSymbol">
    <w:panose1 w:val="05010000000000000000"/>
  </w:font>
  <w:font w:name="Courier New">
    <w:panose1 w:val="02070309020205020404"/>
  </w:font>
  <w:font w:name="Helvetica Neue Medium">
    <w:panose1 w:val="02000603000000000000"/>
  </w:font>
  <w:font w:name="Helvetica Neue Light">
    <w:panose1 w:val="02000603000000000000"/>
  </w:font>
  <w:font w:name="Droid Sans Devanagari">
    <w:panose1 w:val="020B0606030804020204"/>
  </w:font>
  <w:font w:name="Wingdings">
    <w:panose1 w:val="05010000000000000000"/>
  </w:font>
  <w:font w:name="Liberation Sans">
    <w:panose1 w:val="020B0604020202020204"/>
  </w:font>
  <w:font w:name="Peterburg">
    <w:panose1 w:val="02000603000000000000"/>
  </w:font>
  <w:font w:name="Helvetica Neue Thin">
    <w:panose1 w:val="02000603000000000000"/>
  </w:font>
  <w:font w:name="MS Mincho">
    <w:panose1 w:val="02020603050405090304"/>
  </w:font>
  <w:font w:name="Tahoma">
    <w:panose1 w:val="020B0604030504040204"/>
  </w:font>
  <w:font w:name="Symbol">
    <w:panose1 w:val="05010000000000000000"/>
  </w:font>
  <w:font w:name="Arial">
    <w:panose1 w:val="020B0604020202020204"/>
  </w:font>
  <w:font w:name="Arial Unicode MS">
    <w:panose1 w:val="020B0604020202020204"/>
  </w:font>
  <w:font w:name="Helvetica Neue UltraLight">
    <w:panose1 w:val="02000603000000000000"/>
  </w:font>
  <w:font w:name="Lucida Sans Unicode">
    <w:panose1 w:val="020B0603030804020204"/>
  </w:font>
  <w:font w:name="Calibri">
    <w:panose1 w:val="020F0502020204030204"/>
  </w:font>
  <w:font w:name="Helvetica Neue">
    <w:panose1 w:val="02000603000000000000"/>
  </w:font>
  <w:font w:name="Cambria">
    <w:panose1 w:val="02040503050406030204"/>
  </w:font>
  <w:font w:name="宋体">
    <w:panose1 w:val="02000506000000020000"/>
  </w:font>
  <w:font w:name="SimSun">
    <w:panose1 w:val="02000506000000020000"/>
  </w:font>
  <w:font w:name="Lucida Grande CY">
    <w:panose1 w:val="02000603000000000000"/>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ind w:right="360"/>
    </w:pPr>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Pr id="0" name=""/>
                    <wps:cNvSpPr txBox="1"/>
                    <wps:spPr>
                      <a:xfrm>
                        <a:off x="0" y="0"/>
                        <a:ext cx="14605" cy="14605"/>
                      </a:xfrm>
                      <a:prstGeom prst="rect">
                        <a:avLst/>
                      </a:prstGeom>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0</w:t>
                          </w:r>
                          <w:r>
                            <w:rPr>
                              <w:rStyle w:val="Pagenumber"/>
                            </w:rPr>
                            <w:fldChar w:fldCharType="end"/>
                          </w:r>
                        </w:p>
                      </w:txbxContent>
                    </wps:txbx>
                    <wps:bodyPr lIns="0" tIns="0" rIns="0" bIns="0" anchor="t">
                      <a:spAutoFit/>
                    </wps:bodyPr>
                  </wps:wsp>
                </a:graphicData>
              </a:graphic>
            </wp:anchor>
          </w:drawing>
        </mc:Choice>
        <mc:Fallback>
          <w:pict>
            <v:shape id="shape 0" o:spid="_x0000_s0" o:spt="202" type="#_x0000_t202" style="position:absolute;z-index:0;o:allowoverlap:true;o:allowincell:true;mso-position-horizontal-relative:margin;mso-position-horizontal:center;mso-position-vertical-relative:text;margin-top:0.05pt;mso-position-vertical:absolute;width:1.15pt;height:1.15pt;mso-wrap-distance-left:0.00pt;mso-wrap-distance-top:0.00pt;mso-wrap-distance-right:0.00pt;mso-wrap-distance-bottom:0.00pt;v-text-anchor:top;visibility:visible;" fillcolor="#FFFFFF">
              <v:fill opacity="100f"/>
              <w10:wrap type="square"/>
              <v:textbox inset="0,0,0,0">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0</w:t>
                    </w:r>
                    <w:r>
                      <w:rPr>
                        <w:rStyle w:val="Pagenumber"/>
                      </w:rPr>
                      <w:fldChar w:fldCharType="end"/>
                    </w:r>
                  </w:p>
                </w:txbxContent>
              </v:textbox>
            </v:shape>
          </w:pict>
        </mc:Fallback>
      </mc:AlternateContent>
    </w:r>
  </w:p>
  <w:p>
    <w:pPr>
      <w:pStyle w:val="Normal"/>
    </w:pPr>
    <w:r/>
  </w:p>
  <w:p>
    <w:pPr>
      <w:pStyle w:val="Normal"/>
    </w:pPr>
    <w:r/>
  </w:p>
  <w:p>
    <w:pPr>
      <w:pStyle w:val="Normal"/>
    </w:pP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numFmt w:val="upperRoman"/>
      <w:pStyle w:val="Heading1"/>
      <w:lvlText w:val="Статья %1."/>
      <w:lvlJc w:val="left"/>
      <w:pPr>
        <w:tabs>
          <w:tab w:val="num" w:pos="0"/>
        </w:tabs>
        <w:ind w:left="0" w:firstLine="0"/>
      </w:pPr>
    </w:lvl>
    <w:lvl w:ilvl="1">
      <w:start w:val="1"/>
      <w:numFmt w:val="decimalZero"/>
      <w:pStyle w:val="Heading2"/>
      <w:lvlText w:val="Раздел %1.%2"/>
      <w:lvlJc w:val="left"/>
      <w:pPr>
        <w:tabs>
          <w:tab w:val="num" w:pos="0"/>
        </w:tabs>
        <w:ind w:left="2127" w:firstLine="0"/>
      </w:pPr>
    </w:lvl>
    <w:lvl w:ilvl="2">
      <w:start w:val="1"/>
      <w:numFmt w:val="lowerLetter"/>
      <w:pStyle w:val="Heading3"/>
      <w:lvlText w:val="(%3)"/>
      <w:lvlJc w:val="left"/>
      <w:pPr>
        <w:tabs>
          <w:tab w:val="num" w:pos="0"/>
        </w:tabs>
        <w:ind w:left="720" w:hanging="432"/>
      </w:pPr>
    </w:lvl>
    <w:lvl w:ilvl="3">
      <w:start w:val="1"/>
      <w:numFmt w:val="lowerRoman"/>
      <w:pStyle w:val="Heading4"/>
      <w:lvlText w:val="(%4)"/>
      <w:lvlJc w:val="right"/>
      <w:pPr>
        <w:tabs>
          <w:tab w:val="num" w:pos="0"/>
        </w:tabs>
        <w:ind w:left="864" w:hanging="144"/>
      </w:pPr>
    </w:lvl>
    <w:lvl w:ilvl="4">
      <w:start w:val="1"/>
      <w:numFmt w:val="decimal"/>
      <w:pStyle w:val="Heading5"/>
      <w:lvlText w:val="%5)"/>
      <w:lvlJc w:val="left"/>
      <w:pPr>
        <w:tabs>
          <w:tab w:val="num" w:pos="0"/>
        </w:tabs>
        <w:ind w:left="1008" w:hanging="432"/>
      </w:pPr>
    </w:lvl>
    <w:lvl w:ilvl="5">
      <w:start w:val="1"/>
      <w:numFmt w:val="lowerLetter"/>
      <w:pStyle w:val="Heading6"/>
      <w:lvlText w:val="%6)"/>
      <w:lvlJc w:val="left"/>
      <w:pPr>
        <w:tabs>
          <w:tab w:val="num" w:pos="0"/>
        </w:tabs>
        <w:ind w:left="1152" w:hanging="432"/>
      </w:pPr>
    </w:lvl>
    <w:lvl w:ilvl="6">
      <w:start w:val="1"/>
      <w:numFmt w:val="lowerRoman"/>
      <w:pStyle w:val="Heading7"/>
      <w:lvlText w:val="%7)"/>
      <w:lvlJc w:val="right"/>
      <w:pPr>
        <w:tabs>
          <w:tab w:val="num" w:pos="0"/>
        </w:tabs>
        <w:ind w:left="1296" w:hanging="288"/>
      </w:pPr>
    </w:lvl>
    <w:lvl w:ilvl="7">
      <w:start w:val="1"/>
      <w:numFmt w:val="lowerLetter"/>
      <w:pStyle w:val="Heading8"/>
      <w:lvlText w:val="%8."/>
      <w:lvlJc w:val="left"/>
      <w:pPr>
        <w:tabs>
          <w:tab w:val="num" w:pos="0"/>
        </w:tabs>
        <w:ind w:left="1440" w:hanging="432"/>
      </w:pPr>
    </w:lvl>
    <w:lvl w:ilvl="8">
      <w:start w:val="1"/>
      <w:numFmt w:val="lowerRoman"/>
      <w:pStyle w:val="Heading9"/>
      <w:lvlText w:val="%9."/>
      <w:lvlJc w:val="right"/>
      <w:pPr>
        <w:tabs>
          <w:tab w:val="num" w:pos="0"/>
        </w:tabs>
        <w:ind w:left="1584" w:hanging="144"/>
      </w:pPr>
    </w:lvl>
  </w:abstractNum>
  <w:abstractNum w:abstractNumId="2">
    <w:multiLevelType w:val="hybridMultilevel"/>
    <w:lvl w:ilvl="0">
      <w:start w:val="1"/>
      <w:numFmt w:val="decimal"/>
      <w:lvlText w:val="%1)"/>
      <w:lvlJc w:val="left"/>
      <w:pPr>
        <w:tabs>
          <w:tab w:val="num" w:pos="0"/>
        </w:tabs>
        <w:ind w:left="360" w:hanging="360"/>
      </w:pPr>
      <w:rPr>
        <w:caps w:val="0"/>
        <w:smallCaps w:val="0"/>
        <w:strike w:val="0"/>
        <w:color w:val="000000"/>
        <w:spacing w:val="0"/>
        <w:w w:val="100"/>
        <w:position w:val="0"/>
        <w:sz w:val="20"/>
        <w:vertAlign w:val="baseline"/>
      </w:rPr>
    </w:lvl>
    <w:lvl w:ilvl="1">
      <w:start w:val="1"/>
      <w:numFmt w:val="decimal"/>
      <w:lvlText w:val="%2."/>
      <w:lvlJc w:val="left"/>
      <w:pPr>
        <w:tabs>
          <w:tab w:val="num" w:pos="0"/>
        </w:tabs>
        <w:ind w:left="720" w:hanging="360"/>
      </w:pPr>
      <w:rPr>
        <w:caps w:val="0"/>
        <w:smallCaps w:val="0"/>
        <w:strike w:val="0"/>
        <w:color w:val="000000"/>
        <w:spacing w:val="0"/>
        <w:w w:val="100"/>
        <w:position w:val="0"/>
        <w:sz w:val="20"/>
        <w:vertAlign w:val="baseline"/>
      </w:rPr>
    </w:lvl>
    <w:lvl w:ilvl="2">
      <w:start w:val="1"/>
      <w:numFmt w:val="decimal"/>
      <w:lvlText w:val="%3."/>
      <w:lvlJc w:val="left"/>
      <w:pPr>
        <w:tabs>
          <w:tab w:val="num" w:pos="0"/>
        </w:tabs>
        <w:ind w:left="1080" w:hanging="360"/>
      </w:pPr>
      <w:rPr>
        <w:caps w:val="0"/>
        <w:smallCaps w:val="0"/>
        <w:strike w:val="0"/>
        <w:color w:val="000000"/>
        <w:spacing w:val="0"/>
        <w:w w:val="100"/>
        <w:position w:val="0"/>
        <w:sz w:val="20"/>
        <w:vertAlign w:val="baseline"/>
      </w:rPr>
    </w:lvl>
    <w:lvl w:ilvl="3">
      <w:start w:val="1"/>
      <w:numFmt w:val="decimal"/>
      <w:lvlText w:val="%4."/>
      <w:lvlJc w:val="left"/>
      <w:pPr>
        <w:tabs>
          <w:tab w:val="num" w:pos="0"/>
        </w:tabs>
        <w:ind w:left="1440" w:hanging="360"/>
      </w:pPr>
      <w:rPr>
        <w:caps w:val="0"/>
        <w:smallCaps w:val="0"/>
        <w:strike w:val="0"/>
        <w:color w:val="000000"/>
        <w:spacing w:val="0"/>
        <w:w w:val="100"/>
        <w:position w:val="0"/>
        <w:sz w:val="20"/>
        <w:vertAlign w:val="baseline"/>
      </w:rPr>
    </w:lvl>
    <w:lvl w:ilvl="4">
      <w:start w:val="1"/>
      <w:numFmt w:val="decimal"/>
      <w:lvlText w:val="%5."/>
      <w:lvlJc w:val="left"/>
      <w:pPr>
        <w:tabs>
          <w:tab w:val="num" w:pos="0"/>
        </w:tabs>
        <w:ind w:left="1800" w:hanging="360"/>
      </w:pPr>
      <w:rPr>
        <w:caps w:val="0"/>
        <w:smallCaps w:val="0"/>
        <w:strike w:val="0"/>
        <w:color w:val="000000"/>
        <w:spacing w:val="0"/>
        <w:w w:val="100"/>
        <w:position w:val="0"/>
        <w:sz w:val="20"/>
        <w:vertAlign w:val="baseline"/>
      </w:rPr>
    </w:lvl>
    <w:lvl w:ilvl="5">
      <w:start w:val="1"/>
      <w:numFmt w:val="decimal"/>
      <w:lvlText w:val="%6."/>
      <w:lvlJc w:val="left"/>
      <w:pPr>
        <w:tabs>
          <w:tab w:val="num" w:pos="0"/>
        </w:tabs>
        <w:ind w:left="2160" w:hanging="360"/>
      </w:pPr>
      <w:rPr>
        <w:caps w:val="0"/>
        <w:smallCaps w:val="0"/>
        <w:strike w:val="0"/>
        <w:color w:val="000000"/>
        <w:spacing w:val="0"/>
        <w:w w:val="100"/>
        <w:position w:val="0"/>
        <w:sz w:val="20"/>
        <w:vertAlign w:val="baseline"/>
      </w:rPr>
    </w:lvl>
    <w:lvl w:ilvl="6">
      <w:start w:val="1"/>
      <w:numFmt w:val="decimal"/>
      <w:lvlText w:val="%7."/>
      <w:lvlJc w:val="left"/>
      <w:pPr>
        <w:tabs>
          <w:tab w:val="num" w:pos="0"/>
        </w:tabs>
        <w:ind w:left="2520" w:hanging="360"/>
      </w:pPr>
      <w:rPr>
        <w:caps w:val="0"/>
        <w:smallCaps w:val="0"/>
        <w:strike w:val="0"/>
        <w:color w:val="000000"/>
        <w:spacing w:val="0"/>
        <w:w w:val="100"/>
        <w:position w:val="0"/>
        <w:sz w:val="20"/>
        <w:vertAlign w:val="baseline"/>
      </w:rPr>
    </w:lvl>
    <w:lvl w:ilvl="7">
      <w:start w:val="1"/>
      <w:numFmt w:val="decimal"/>
      <w:lvlText w:val="%8."/>
      <w:lvlJc w:val="left"/>
      <w:pPr>
        <w:tabs>
          <w:tab w:val="num" w:pos="0"/>
        </w:tabs>
        <w:ind w:left="2880" w:hanging="360"/>
      </w:pPr>
      <w:rPr>
        <w:caps w:val="0"/>
        <w:smallCaps w:val="0"/>
        <w:strike w:val="0"/>
        <w:color w:val="000000"/>
        <w:spacing w:val="0"/>
        <w:w w:val="100"/>
        <w:position w:val="0"/>
        <w:sz w:val="20"/>
        <w:vertAlign w:val="baseline"/>
      </w:rPr>
    </w:lvl>
    <w:lvl w:ilvl="8">
      <w:start w:val="1"/>
      <w:numFmt w:val="decimal"/>
      <w:lvlText w:val="%9."/>
      <w:lvlJc w:val="left"/>
      <w:pPr>
        <w:tabs>
          <w:tab w:val="num" w:pos="0"/>
        </w:tabs>
        <w:ind w:left="3240" w:hanging="360"/>
      </w:pPr>
      <w:rPr>
        <w:caps w:val="0"/>
        <w:smallCaps w:val="0"/>
        <w:strike w:val="0"/>
        <w:color w:val="000000"/>
        <w:spacing w:val="0"/>
        <w:w w:val="100"/>
        <w:position w:val="0"/>
        <w:sz w:val="20"/>
        <w:vertAlign w:val="baseline"/>
      </w:rPr>
    </w:lvl>
  </w:abstractNum>
  <w:abstractNum w:abstractNumId="3">
    <w:multiLevelType w:val="hybridMultilevel"/>
    <w:lvl w:ilvl="0">
      <w:numFmt w:val="bullet"/>
      <w:lvlText w:val="-"/>
      <w:lvlJc w:val="left"/>
      <w:pPr>
        <w:tabs>
          <w:tab w:val="num" w:pos="0"/>
        </w:tabs>
        <w:ind w:left="720" w:hanging="360"/>
      </w:pPr>
      <w:rPr>
        <w:rFonts w:hint="default" w:ascii="Times New Roman" w:hAnsi="Times New Roman" w:cs="Times New Roman"/>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
    <w:multiLevelType w:val="hybridMultilevel"/>
    <w:lvl w:ilvl="0">
      <w:start w:val="1"/>
      <w:numFmt w:val="decimal"/>
      <w:lvlText w:val="%1."/>
      <w:lvlJc w:val="left"/>
      <w:pPr>
        <w:tabs>
          <w:tab w:val="num" w:pos="908"/>
        </w:tabs>
        <w:ind w:left="1" w:firstLine="567"/>
      </w:pPr>
      <w:rPr>
        <w:rFonts w:ascii="Times New Roman" w:hAnsi="Times New Roman" w:eastAsia="Arial" w:cs="Arial"/>
        <w:b w:val="0"/>
        <w:bCs w:val="0"/>
        <w:i w:val="0"/>
        <w:iCs w:val="0"/>
        <w:caps w:val="0"/>
        <w:smallCaps w:val="0"/>
        <w:strike w:val="0"/>
        <w:color w:val="000000"/>
        <w:spacing w:val="0"/>
        <w:w w:val="100"/>
        <w:position w:val="0"/>
        <w:sz w:val="24"/>
        <w:szCs w:val="24"/>
        <w:u w:val="none"/>
        <w:vertAlign w:val="baseline"/>
      </w:rPr>
    </w:lvl>
    <w:lvl w:ilvl="1">
      <w:start w:val="1"/>
      <w:numFmt w:val="none"/>
      <w:suff w:val="nothing"/>
      <w:lvlText w:val="1)"/>
      <w:lvlJc w:val="left"/>
      <w:pPr>
        <w:tabs>
          <w:tab w:val="num" w:pos="908"/>
        </w:tabs>
        <w:ind w:left="1" w:firstLine="567"/>
      </w:pPr>
      <w:rPr>
        <w:rFonts w:ascii="Times New Roman" w:hAnsi="Times New Roman" w:cs="OpenSymbol"/>
        <w:color w:val="000000"/>
        <w:sz w:val="24"/>
      </w:rPr>
    </w:lvl>
    <w:lvl w:ilvl="2">
      <w:start w:val="1"/>
      <w:numFmt w:val="decimal"/>
      <w:lvlText w:val="%3)"/>
      <w:lvlJc w:val="left"/>
      <w:pPr>
        <w:tabs>
          <w:tab w:val="num" w:pos="908"/>
        </w:tabs>
        <w:ind w:left="1" w:firstLine="567"/>
      </w:pPr>
      <w:rPr>
        <w:rFonts w:ascii="Times New Roman" w:hAnsi="Times New Roman"/>
        <w:sz w:val="24"/>
      </w:rPr>
    </w:lvl>
    <w:lvl w:ilvl="3">
      <w:start w:val="1"/>
      <w:numFmt w:val="decimal"/>
      <w:lvlText w:val="%4."/>
      <w:lvlJc w:val="left"/>
      <w:pPr>
        <w:tabs>
          <w:tab w:val="num" w:pos="2761"/>
        </w:tabs>
        <w:ind w:left="2761" w:hanging="360"/>
      </w:pPr>
    </w:lvl>
    <w:lvl w:ilvl="4">
      <w:start w:val="1"/>
      <w:numFmt w:val="lowerLetter"/>
      <w:lvlText w:val="%5."/>
      <w:lvlJc w:val="left"/>
      <w:pPr>
        <w:tabs>
          <w:tab w:val="num" w:pos="3481"/>
        </w:tabs>
        <w:ind w:left="3481" w:hanging="360"/>
      </w:pPr>
    </w:lvl>
    <w:lvl w:ilvl="5">
      <w:start w:val="1"/>
      <w:numFmt w:val="lowerRoman"/>
      <w:lvlText w:val="%6."/>
      <w:lvlJc w:val="left"/>
      <w:pPr>
        <w:tabs>
          <w:tab w:val="num" w:pos="4201"/>
        </w:tabs>
        <w:ind w:left="4201" w:hanging="180"/>
      </w:pPr>
    </w:lvl>
    <w:lvl w:ilvl="6">
      <w:start w:val="1"/>
      <w:numFmt w:val="decimal"/>
      <w:lvlText w:val="%7."/>
      <w:lvlJc w:val="left"/>
      <w:pPr>
        <w:tabs>
          <w:tab w:val="num" w:pos="4921"/>
        </w:tabs>
        <w:ind w:left="4921" w:hanging="360"/>
      </w:pPr>
    </w:lvl>
    <w:lvl w:ilvl="7">
      <w:start w:val="1"/>
      <w:numFmt w:val="lowerLetter"/>
      <w:lvlText w:val="%8."/>
      <w:lvlJc w:val="left"/>
      <w:pPr>
        <w:tabs>
          <w:tab w:val="num" w:pos="5641"/>
        </w:tabs>
        <w:ind w:left="5641" w:hanging="360"/>
      </w:pPr>
    </w:lvl>
    <w:lvl w:ilvl="8">
      <w:start w:val="1"/>
      <w:numFmt w:val="lowerRoman"/>
      <w:lvlText w:val="%9."/>
      <w:lvlJc w:val="left"/>
      <w:pPr>
        <w:tabs>
          <w:tab w:val="num" w:pos="6361"/>
        </w:tabs>
        <w:ind w:left="6361" w:hanging="180"/>
      </w:pPr>
    </w:lvl>
  </w:abstractNum>
  <w:abstractNum w:abstractNumId="5">
    <w:multiLevelType w:val="hybridMultilevel"/>
    <w:lvl w:ilvl="0">
      <w:start w:val="1"/>
      <w:numFmt w:val="decimal"/>
      <w:lvlText w:val="%1."/>
      <w:lvlJc w:val="left"/>
      <w:pPr>
        <w:tabs>
          <w:tab w:val="num" w:pos="0"/>
        </w:tabs>
        <w:ind w:left="360" w:hanging="360"/>
      </w:pPr>
      <w:rPr>
        <w:b w:val="0"/>
        <w:bCs w:val="0"/>
        <w:i w:val="0"/>
        <w:iCs w:val="0"/>
        <w:caps w:val="0"/>
        <w:smallCaps w:val="0"/>
        <w:strike w:val="0"/>
        <w:vanish w:val="0"/>
        <w:color w:val="000000"/>
        <w:spacing w:val="0"/>
        <w:position w:val="0"/>
        <w:sz w:val="20"/>
        <w:u w:val="none"/>
        <w:vertAlign w:val="baseli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multiLevelType w:val="hybridMultilevel"/>
    <w:lvl w:ilvl="0">
      <w:start w:val="2"/>
      <w:numFmt w:val="decimal"/>
      <w:suff w:val="space"/>
      <w:lvlText w:val="%1."/>
      <w:lvlJc w:val="left"/>
      <w:pPr>
        <w:tabs>
          <w:tab w:val="num" w:pos="0"/>
        </w:tabs>
        <w:ind w:left="12"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7">
    <w:multiLevelType w:val="hybridMultilevel"/>
    <w:lvl w:ilvl="0">
      <w:start w:val="16"/>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multiLevelType w:val="hybridMultilevel"/>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multiLevelType w:val="hybridMultilevel"/>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multiLevelType w:val="hybridMultilevel"/>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multiLevelType w:val="hybridMultilevel"/>
    <w:lvl w:ilvl="0">
      <w:start w:val="2"/>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multiLevelType w:val="hybridMultilevel"/>
    <w:lvl w:ilvl="0">
      <w:start w:val="3"/>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doNotExpandShiftReturn w:val="true"/>
    <w:compatSetting w:name="compatibilityMode" w:uri="http://schemas.microsoft.com/office/word" w:val="12"/>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uiPriority w:val="0"/>
    <w:qFormat/>
    <w:pPr>
      <w:widowControl/>
      <w:spacing w:before="0" w:after="0"/>
      <w:jc w:val="left"/>
    </w:pPr>
    <w:rPr>
      <w:rFonts w:ascii="Cambria" w:hAnsi="Cambria" w:eastAsia="宋体" w:asciiTheme="minorHAnsi" w:hAnsiTheme="minorHAnsi" w:eastAsiaTheme="minorEastAsia" w:cstheme="minorBidi"/>
      <w:color w:val="auto"/>
      <w:sz w:val="24"/>
      <w:szCs w:val="24"/>
      <w:lang w:val="ru-RU" w:eastAsia="ru-RU" w:bidi="ar-SA"/>
    </w:rPr>
  </w:style>
  <w:style w:type="paragraph" w:styleId="Heading1">
    <w:name w:val="Heading 1"/>
    <w:basedOn w:val="Normal"/>
    <w:next w:val="Normal"/>
    <w:link w:val="1"/>
    <w:uiPriority w:val="0"/>
    <w:qFormat/>
    <w:pPr>
      <w:keepNext/>
      <w:keepLines/>
      <w:numPr>
        <w:numId w:val="1"/>
        <w:ilvl w:val="0"/>
      </w:numPr>
      <w:spacing w:before="480" w:after="0"/>
      <w:outlineLvl w:val="0"/>
    </w:pPr>
    <w:rPr>
      <w:rFonts w:ascii="Calibri" w:hAnsi="Calibri" w:eastAsia="宋体" w:asciiTheme="majorHAnsi" w:hAnsiTheme="majorHAnsi" w:eastAsiaTheme="majorEastAsia" w:cstheme="majorBidi"/>
      <w:b/>
      <w:bCs/>
      <w:color w:val="335b8a" w:themeColor="accent1" w:themeShade="B5"/>
      <w:sz w:val="32"/>
      <w:szCs w:val="32"/>
    </w:rPr>
  </w:style>
  <w:style w:type="paragraph" w:styleId="Heading2">
    <w:name w:val="Heading 2"/>
    <w:next w:val="Normal"/>
    <w:link w:val="2"/>
    <w:uiPriority w:val="0"/>
    <w:qFormat/>
    <w:pPr>
      <w:widowControl/>
      <w:numPr>
        <w:numId w:val="1"/>
        <w:ilvl w:val="1"/>
      </w:numPr>
      <w:spacing w:before="0" w:after="0" w:line="288" w:lineRule="auto"/>
      <w:jc w:val="left"/>
      <w:outlineLvl w:val="1"/>
    </w:pPr>
    <w:rPr>
      <w:rFonts w:ascii="Helvetica Neue UltraLight" w:hAnsi="Helvetica Neue UltraLight" w:eastAsia="Arial Unicode MS" w:cs="Arial Unicode MS"/>
      <w:caps/>
      <w:color w:val="357ca2"/>
      <w:spacing w:val="38"/>
      <w:sz w:val="128"/>
      <w:szCs w:val="128"/>
      <w:lang w:val="ru-RU" w:eastAsia="ru-RU" w:bidi="ar-SA"/>
    </w:rPr>
  </w:style>
  <w:style w:type="paragraph" w:styleId="Heading3">
    <w:name w:val="Heading 3"/>
    <w:basedOn w:val="Normal"/>
    <w:next w:val="Normal"/>
    <w:link w:val="3"/>
    <w:uiPriority w:val="9"/>
    <w:unhideWhenUsed/>
    <w:qFormat/>
    <w:pPr>
      <w:keepNext/>
      <w:keepLines/>
      <w:numPr>
        <w:numId w:val="1"/>
        <w:ilvl w:val="2"/>
      </w:numPr>
      <w:spacing w:before="200" w:after="0"/>
      <w:outlineLvl w:val="2"/>
    </w:pPr>
    <w:rPr>
      <w:rFonts w:ascii="Calibri" w:hAnsi="Calibri" w:eastAsia="宋体" w:asciiTheme="majorHAnsi" w:hAnsiTheme="majorHAnsi" w:eastAsiaTheme="majorEastAsia" w:cstheme="majorBidi"/>
      <w:b/>
      <w:bCs/>
      <w:color w:val="4f81bd" w:themeColor="accent1"/>
    </w:rPr>
  </w:style>
  <w:style w:type="paragraph" w:styleId="Heading4">
    <w:name w:val="Heading 4"/>
    <w:basedOn w:val="Normal"/>
    <w:next w:val="Normal"/>
    <w:link w:val="4"/>
    <w:uiPriority w:val="0"/>
    <w:semiHidden/>
    <w:unhideWhenUsed/>
    <w:qFormat/>
    <w:pPr>
      <w:keepNext/>
      <w:keepLines/>
      <w:numPr>
        <w:numId w:val="1"/>
        <w:ilvl w:val="3"/>
      </w:numPr>
      <w:spacing w:before="40" w:after="0"/>
      <w:outlineLvl w:val="3"/>
    </w:pPr>
    <w:rPr>
      <w:rFonts w:ascii="Calibri" w:hAnsi="Calibri" w:eastAsia="宋体" w:asciiTheme="majorHAnsi" w:hAnsiTheme="majorHAnsi" w:eastAsiaTheme="majorEastAsia" w:cstheme="majorBidi"/>
      <w:i/>
      <w:iCs/>
      <w:color w:val="366091" w:themeColor="accent1" w:themeShade="BF"/>
    </w:rPr>
  </w:style>
  <w:style w:type="paragraph" w:styleId="Heading5">
    <w:name w:val="Heading 5"/>
    <w:basedOn w:val="Normal"/>
    <w:next w:val="Normal"/>
    <w:link w:val="5"/>
    <w:uiPriority w:val="0"/>
    <w:semiHidden/>
    <w:unhideWhenUsed/>
    <w:qFormat/>
    <w:pPr>
      <w:keepNext/>
      <w:keepLines/>
      <w:numPr>
        <w:numId w:val="1"/>
        <w:ilvl w:val="4"/>
      </w:numPr>
      <w:spacing w:before="40" w:after="0"/>
      <w:outlineLvl w:val="4"/>
    </w:pPr>
    <w:rPr>
      <w:rFonts w:ascii="Calibri" w:hAnsi="Calibri" w:eastAsia="宋体" w:asciiTheme="majorHAnsi" w:hAnsiTheme="majorHAnsi" w:eastAsiaTheme="majorEastAsia" w:cstheme="majorBidi"/>
      <w:color w:val="366091" w:themeColor="accent1" w:themeShade="BF"/>
    </w:rPr>
  </w:style>
  <w:style w:type="paragraph" w:styleId="Heading6">
    <w:name w:val="Heading 6"/>
    <w:basedOn w:val="Normal"/>
    <w:next w:val="Normal"/>
    <w:link w:val="6"/>
    <w:uiPriority w:val="0"/>
    <w:semiHidden/>
    <w:unhideWhenUsed/>
    <w:qFormat/>
    <w:pPr>
      <w:keepNext/>
      <w:keepLines/>
      <w:numPr>
        <w:numId w:val="1"/>
        <w:ilvl w:val="5"/>
      </w:numPr>
      <w:spacing w:before="40" w:after="0"/>
      <w:outlineLvl w:val="5"/>
    </w:pPr>
    <w:rPr>
      <w:rFonts w:ascii="Calibri" w:hAnsi="Calibri" w:eastAsia="宋体" w:asciiTheme="majorHAnsi" w:hAnsiTheme="majorHAnsi" w:eastAsiaTheme="majorEastAsia" w:cstheme="majorBidi"/>
      <w:color w:val="244061" w:themeColor="accent1" w:themeShade="80"/>
    </w:rPr>
  </w:style>
  <w:style w:type="paragraph" w:styleId="Heading7">
    <w:name w:val="Heading 7"/>
    <w:basedOn w:val="Normal"/>
    <w:next w:val="Normal"/>
    <w:link w:val="7"/>
    <w:uiPriority w:val="0"/>
    <w:semiHidden/>
    <w:unhideWhenUsed/>
    <w:qFormat/>
    <w:pPr>
      <w:keepNext/>
      <w:keepLines/>
      <w:numPr>
        <w:numId w:val="1"/>
        <w:ilvl w:val="6"/>
      </w:numPr>
      <w:spacing w:before="40" w:after="0"/>
      <w:outlineLvl w:val="6"/>
    </w:pPr>
    <w:rPr>
      <w:rFonts w:ascii="Calibri" w:hAnsi="Calibri" w:eastAsia="宋体" w:asciiTheme="majorHAnsi" w:hAnsiTheme="majorHAnsi" w:eastAsiaTheme="majorEastAsia" w:cstheme="majorBidi"/>
      <w:i/>
      <w:iCs/>
      <w:color w:val="244061" w:themeColor="accent1" w:themeShade="80"/>
    </w:rPr>
  </w:style>
  <w:style w:type="paragraph" w:styleId="Heading8">
    <w:name w:val="Heading 8"/>
    <w:basedOn w:val="Normal"/>
    <w:next w:val="Normal"/>
    <w:link w:val="8"/>
    <w:uiPriority w:val="0"/>
    <w:semiHidden/>
    <w:unhideWhenUsed/>
    <w:qFormat/>
    <w:pPr>
      <w:keepNext/>
      <w:keepLines/>
      <w:numPr>
        <w:numId w:val="1"/>
        <w:ilvl w:val="7"/>
      </w:numPr>
      <w:spacing w:before="40" w:after="0"/>
      <w:outlineLvl w:val="7"/>
    </w:pPr>
    <w:rPr>
      <w:rFonts w:ascii="Calibri" w:hAnsi="Calibri" w:eastAsia="宋体" w:asciiTheme="majorHAnsi" w:hAnsiTheme="majorHAnsi" w:eastAsiaTheme="majorEastAsia" w:cstheme="majorBidi"/>
      <w:color w:val="252525" w:themeColor="text1" w:themeTint="D9"/>
      <w:sz w:val="21"/>
      <w:szCs w:val="21"/>
    </w:rPr>
  </w:style>
  <w:style w:type="paragraph" w:styleId="Heading9">
    <w:name w:val="Heading 9"/>
    <w:basedOn w:val="Normal"/>
    <w:next w:val="Normal"/>
    <w:link w:val="9"/>
    <w:uiPriority w:val="0"/>
    <w:semiHidden/>
    <w:unhideWhenUsed/>
    <w:qFormat/>
    <w:pPr>
      <w:keepNext/>
      <w:keepLines/>
      <w:numPr>
        <w:numId w:val="1"/>
        <w:ilvl w:val="8"/>
      </w:numPr>
      <w:spacing w:before="40" w:after="0"/>
      <w:outlineLvl w:val="8"/>
    </w:pPr>
    <w:rPr>
      <w:rFonts w:ascii="Calibri" w:hAnsi="Calibri" w:eastAsia="宋体" w:asciiTheme="majorHAnsi" w:hAnsiTheme="majorHAnsi" w:eastAsiaTheme="majorEastAsia" w:cstheme="majorBidi"/>
      <w:i/>
      <w:iCs/>
      <w:color w:val="252525" w:themeColor="text1" w:themeTint="D9"/>
      <w:sz w:val="21"/>
      <w:szCs w:val="21"/>
    </w:rPr>
  </w:style>
  <w:style w:type="character" w:styleId="DefaultParagraphFont" w:default="1">
    <w:name w:val="Default Paragraph Font"/>
    <w:uiPriority w:val="1"/>
    <w:semiHidden/>
    <w:unhideWhenUsed/>
    <w:qFormat/>
  </w:style>
  <w:style w:type="character" w:styleId="FollowedHyperlink">
    <w:name w:val="FollowedHyperlink"/>
    <w:basedOn w:val="DefaultParagraphFont"/>
    <w:uiPriority w:val="99"/>
    <w:semiHidden/>
    <w:unhideWhenUsed/>
    <w:qFormat/>
    <w:rPr>
      <w:color w:val="800080"/>
      <w:u w:val="single"/>
    </w:rPr>
  </w:style>
  <w:style w:type="character" w:styleId="Hyperlink" w:customStyle="1">
    <w:name w:val="Hyperlink"/>
    <w:uiPriority w:val="99"/>
    <w:qFormat/>
    <w:rPr>
      <w:color w:val="000000"/>
      <w:u w:val="none"/>
    </w:rPr>
  </w:style>
  <w:style w:type="character" w:styleId="Pagenumber">
    <w:name w:val="page number"/>
    <w:basedOn w:val="DefaultParagraphFont"/>
    <w:uiPriority w:val="99"/>
    <w:unhideWhenUsed/>
    <w:qFormat/>
  </w:style>
  <w:style w:type="character" w:styleId="Strong">
    <w:name w:val="Strong"/>
    <w:basedOn w:val="DefaultParagraphFont"/>
    <w:uiPriority w:val="22"/>
    <w:qFormat/>
    <w:rPr>
      <w:b/>
      <w:bCs/>
    </w:rPr>
  </w:style>
  <w:style w:type="character" w:styleId="1" w:customStyle="1">
    <w:name w:val="Заголовок 1 Знак"/>
    <w:basedOn w:val="DefaultParagraphFont"/>
    <w:uiPriority w:val="0"/>
    <w:qFormat/>
    <w:rPr>
      <w:rFonts w:ascii="Calibri" w:hAnsi="Calibri" w:eastAsia="宋体" w:asciiTheme="majorHAnsi" w:hAnsiTheme="majorHAnsi" w:eastAsiaTheme="majorEastAsia" w:cstheme="majorBidi"/>
      <w:b/>
      <w:bCs/>
      <w:color w:val="335b8a" w:themeColor="accent1" w:themeShade="B5"/>
      <w:sz w:val="32"/>
      <w:szCs w:val="32"/>
    </w:rPr>
  </w:style>
  <w:style w:type="character" w:styleId="Style5" w:customStyle="1">
    <w:name w:val="Текст выноски Знак"/>
    <w:basedOn w:val="DefaultParagraphFont"/>
    <w:link w:val="BalloonText"/>
    <w:uiPriority w:val="99"/>
    <w:semiHidden/>
    <w:qFormat/>
    <w:rPr>
      <w:rFonts w:ascii="Lucida Grande CY" w:hAnsi="Lucida Grande CY" w:cs="Lucida Grande CY"/>
      <w:sz w:val="18"/>
      <w:szCs w:val="18"/>
    </w:rPr>
  </w:style>
  <w:style w:type="character" w:styleId="2" w:customStyle="1">
    <w:name w:val="Заголовок 2 Знак"/>
    <w:basedOn w:val="DefaultParagraphFont"/>
    <w:uiPriority w:val="0"/>
    <w:qFormat/>
    <w:rPr>
      <w:rFonts w:ascii="Helvetica Neue UltraLight" w:hAnsi="Helvetica Neue UltraLight" w:eastAsia="Arial Unicode MS" w:cs="Arial Unicode MS"/>
      <w:caps/>
      <w:color w:val="357ca2"/>
      <w:spacing w:val="38"/>
      <w:sz w:val="128"/>
      <w:szCs w:val="128"/>
    </w:rPr>
  </w:style>
  <w:style w:type="character" w:styleId="Style6" w:customStyle="1">
    <w:name w:val="Подзаголовок Знак"/>
    <w:basedOn w:val="DefaultParagraphFont"/>
    <w:uiPriority w:val="0"/>
    <w:qFormat/>
    <w:rPr>
      <w:rFonts w:ascii="Helvetica Neue" w:hAnsi="Helvetica Neue" w:eastAsia="Arial Unicode MS" w:cs="Arial Unicode MS"/>
      <w:b/>
      <w:bCs/>
      <w:caps/>
      <w:color w:val="357ca2"/>
      <w:spacing w:val="4"/>
      <w:sz w:val="22"/>
      <w:szCs w:val="22"/>
    </w:rPr>
  </w:style>
  <w:style w:type="character" w:styleId="Style7" w:customStyle="1">
    <w:name w:val="Нижний колонтитул Знак"/>
    <w:basedOn w:val="DefaultParagraphFont"/>
    <w:uiPriority w:val="99"/>
    <w:qFormat/>
  </w:style>
  <w:style w:type="character" w:styleId="Style8" w:customStyle="1">
    <w:name w:val="Верхний колонтитул Знак"/>
    <w:basedOn w:val="DefaultParagraphFont"/>
    <w:uiPriority w:val="99"/>
    <w:qFormat/>
  </w:style>
  <w:style w:type="character" w:styleId="Style9" w:customStyle="1">
    <w:name w:val="пзз Знак"/>
    <w:basedOn w:val="DefaultParagraphFont"/>
    <w:link w:val="Style45"/>
    <w:uiPriority w:val="0"/>
    <w:qFormat/>
    <w:rPr>
      <w:rFonts w:ascii="Times New Roman" w:hAnsi="Times New Roman" w:eastAsia="Cambria" w:cs="Times New Roman" w:eastAsiaTheme="minorHAnsi"/>
      <w:sz w:val="28"/>
      <w:szCs w:val="28"/>
      <w:lang w:eastAsia="en-US"/>
    </w:rPr>
  </w:style>
  <w:style w:type="character" w:styleId="Style10" w:customStyle="1">
    <w:name w:val="Схема документа Знак"/>
    <w:basedOn w:val="DefaultParagraphFont"/>
    <w:link w:val="DocumentMap"/>
    <w:uiPriority w:val="99"/>
    <w:semiHidden/>
    <w:qFormat/>
    <w:rPr>
      <w:rFonts w:ascii="Lucida Grande CY" w:hAnsi="Lucida Grande CY" w:cs="Lucida Grande CY"/>
    </w:rPr>
  </w:style>
  <w:style w:type="character" w:styleId="Style11" w:customStyle="1">
    <w:name w:val="Без интервала Знак"/>
    <w:basedOn w:val="DefaultParagraphFont"/>
    <w:link w:val="NoSpacing"/>
    <w:uiPriority w:val="1"/>
    <w:qFormat/>
    <w:rPr>
      <w:sz w:val="22"/>
      <w:szCs w:val="22"/>
    </w:rPr>
  </w:style>
  <w:style w:type="character" w:styleId="Style12" w:customStyle="1">
    <w:name w:val="Гипертекстовая ссылка"/>
    <w:basedOn w:val="DefaultParagraphFont"/>
    <w:uiPriority w:val="99"/>
    <w:qFormat/>
    <w:rPr>
      <w:rFonts w:cs="Times New Roman"/>
      <w:color w:val="106bbe"/>
    </w:rPr>
  </w:style>
  <w:style w:type="character" w:styleId="WW8Num6z6" w:customStyle="1">
    <w:name w:val="WW8Num6z6"/>
    <w:uiPriority w:val="0"/>
    <w:qFormat/>
  </w:style>
  <w:style w:type="character" w:styleId="21" w:customStyle="1">
    <w:name w:val="Обычный2 Знак"/>
    <w:basedOn w:val="DefaultParagraphFont"/>
    <w:link w:val="25"/>
    <w:uiPriority w:val="99"/>
    <w:qFormat/>
    <w:rPr>
      <w:rFonts w:ascii="Arial" w:hAnsi="Arial" w:eastAsia="Cambria" w:eastAsiaTheme="minorHAnsi"/>
      <w:sz w:val="20"/>
      <w:szCs w:val="22"/>
      <w:lang w:eastAsia="en-US"/>
    </w:rPr>
  </w:style>
  <w:style w:type="character" w:styleId="Style13" w:customStyle="1">
    <w:name w:val="Таблица Знак"/>
    <w:basedOn w:val="DefaultParagraphFont"/>
    <w:link w:val="Style49"/>
    <w:uiPriority w:val="99"/>
    <w:qFormat/>
    <w:rPr>
      <w:rFonts w:ascii="Arial" w:hAnsi="Arial" w:eastAsia="Cambria" w:eastAsiaTheme="minorHAnsi"/>
      <w:sz w:val="20"/>
      <w:szCs w:val="22"/>
      <w:lang w:val="en-US" w:eastAsia="en-US"/>
    </w:rPr>
  </w:style>
  <w:style w:type="character" w:styleId="Style14" w:customStyle="1">
    <w:name w:val="ВРИ Знак"/>
    <w:basedOn w:val="DefaultParagraphFont"/>
    <w:link w:val="Style50"/>
    <w:uiPriority w:val="0"/>
    <w:qFormat/>
    <w:rPr>
      <w:rFonts w:ascii="Arial" w:hAnsi="Arial" w:eastAsia="Cambria" w:eastAsiaTheme="minorHAnsi"/>
      <w:sz w:val="22"/>
      <w:szCs w:val="22"/>
      <w:lang w:eastAsia="en-US"/>
    </w:rPr>
  </w:style>
  <w:style w:type="character" w:styleId="Style15" w:customStyle="1">
    <w:name w:val="Удалённый текст"/>
    <w:uiPriority w:val="99"/>
    <w:qFormat/>
    <w:rPr>
      <w:color w:val="000000"/>
      <w:shd w:val="clear" w:fill="c4c413"/>
    </w:rPr>
  </w:style>
  <w:style w:type="character" w:styleId="Style16" w:customStyle="1">
    <w:name w:val="окс Знак"/>
    <w:basedOn w:val="DefaultParagraphFont"/>
    <w:link w:val="Style51"/>
    <w:uiPriority w:val="0"/>
    <w:qFormat/>
    <w:rPr>
      <w:rFonts w:ascii="Arial" w:hAnsi="Arial" w:eastAsia="Cambria" w:eastAsiaTheme="minorHAnsi"/>
      <w:sz w:val="22"/>
      <w:szCs w:val="22"/>
      <w:lang w:eastAsia="en-US"/>
    </w:rPr>
  </w:style>
  <w:style w:type="character" w:styleId="ConsPlusNormal" w:customStyle="1">
    <w:name w:val="ConsPlusNormal Знак"/>
    <w:basedOn w:val="DefaultParagraphFont"/>
    <w:link w:val="ConsPlusNormal1"/>
    <w:uiPriority w:val="0"/>
    <w:qFormat/>
    <w:rPr>
      <w:rFonts w:ascii="Times New Roman" w:hAnsi="Times New Roman" w:eastAsia="Times New Roman" w:cs="Times New Roman"/>
      <w:sz w:val="28"/>
      <w:szCs w:val="20"/>
    </w:rPr>
  </w:style>
  <w:style w:type="character" w:styleId="11" w:customStyle="1">
    <w:name w:val="Название Знак1"/>
    <w:basedOn w:val="DefaultParagraphFont"/>
    <w:uiPriority w:val="0"/>
    <w:qFormat/>
    <w:rPr>
      <w:rFonts w:ascii="Times New Roman" w:hAnsi="Times New Roman" w:eastAsia="Times New Roman" w:cs="Times New Roman"/>
      <w:szCs w:val="20"/>
      <w:lang w:eastAsia="ar-SA"/>
    </w:rPr>
  </w:style>
  <w:style w:type="character" w:styleId="Style17" w:customStyle="1">
    <w:name w:val="Не вступил в силу"/>
    <w:basedOn w:val="DefaultParagraphFont"/>
    <w:uiPriority w:val="99"/>
    <w:qFormat/>
    <w:rPr>
      <w:rFonts w:cs="Times New Roman"/>
      <w:color w:val="000000"/>
      <w:shd w:val="clear" w:fill="d8ede8"/>
    </w:rPr>
  </w:style>
  <w:style w:type="character" w:styleId="WW-Absatz-Standardschriftart1" w:customStyle="1">
    <w:name w:val="WW-Absatz-Standardschriftart1"/>
    <w:uiPriority w:val="0"/>
    <w:qFormat/>
  </w:style>
  <w:style w:type="character" w:styleId="Style18" w:customStyle="1">
    <w:name w:val="Основной текст Знак"/>
    <w:uiPriority w:val="0"/>
    <w:qFormat/>
    <w:rPr>
      <w:sz w:val="28"/>
      <w:szCs w:val="24"/>
      <w:lang w:val="ru-RU" w:eastAsia="ar-SA" w:bidi="ar-SA"/>
    </w:rPr>
  </w:style>
  <w:style w:type="character" w:styleId="3" w:customStyle="1">
    <w:name w:val="Заголовок 3 Знак"/>
    <w:basedOn w:val="DefaultParagraphFont"/>
    <w:uiPriority w:val="9"/>
    <w:qFormat/>
    <w:rPr>
      <w:rFonts w:ascii="Calibri" w:hAnsi="Calibri" w:eastAsia="宋体" w:asciiTheme="majorHAnsi" w:hAnsiTheme="majorHAnsi" w:eastAsiaTheme="majorEastAsia" w:cstheme="majorBidi"/>
      <w:b/>
      <w:bCs/>
      <w:color w:val="4f81bd" w:themeColor="accent1"/>
    </w:rPr>
  </w:style>
  <w:style w:type="character" w:styleId="12" w:customStyle="1">
    <w:name w:val="Обычный 1 Знак"/>
    <w:basedOn w:val="DefaultParagraphFont"/>
    <w:link w:val="110"/>
    <w:uiPriority w:val="0"/>
    <w:qFormat/>
    <w:rPr>
      <w:rFonts w:ascii="Arial" w:hAnsi="Arial" w:eastAsia="Cambria" w:eastAsiaTheme="minorHAnsi"/>
      <w:sz w:val="20"/>
      <w:szCs w:val="22"/>
      <w:lang w:eastAsia="en-US"/>
    </w:rPr>
  </w:style>
  <w:style w:type="character" w:styleId="Style19" w:customStyle="1">
    <w:name w:val="Цветовое выделение"/>
    <w:uiPriority w:val="99"/>
    <w:qFormat/>
    <w:rPr>
      <w:b/>
      <w:bCs/>
      <w:color w:val="26282f"/>
    </w:rPr>
  </w:style>
  <w:style w:type="character" w:styleId="Style20" w:customStyle="1">
    <w:name w:val="Нормальный (таблица) Знак"/>
    <w:basedOn w:val="DefaultParagraphFont"/>
    <w:link w:val="Style46"/>
    <w:uiPriority w:val="99"/>
    <w:qFormat/>
    <w:rPr>
      <w:rFonts w:ascii="Arial" w:hAnsi="Arial" w:cs="Arial"/>
      <w:sz w:val="26"/>
      <w:szCs w:val="26"/>
    </w:rPr>
  </w:style>
  <w:style w:type="character" w:styleId="Apple-converted-space" w:customStyle="1">
    <w:name w:val="apple-converted-space"/>
    <w:basedOn w:val="DefaultParagraphFont"/>
    <w:uiPriority w:val="0"/>
    <w:qFormat/>
  </w:style>
  <w:style w:type="character" w:styleId="S" w:customStyle="1">
    <w:name w:val="S_Обычный Знак"/>
    <w:link w:val="S1"/>
    <w:uiPriority w:val="0"/>
    <w:qFormat/>
    <w:locked/>
    <w:rPr>
      <w:rFonts w:ascii="Times New Roman" w:hAnsi="Times New Roman" w:eastAsia="Times New Roman" w:cs="Times New Roman"/>
      <w:w w:val="109"/>
      <w:lang w:val="zh-CN" w:eastAsia="zh-CN"/>
    </w:rPr>
  </w:style>
  <w:style w:type="character" w:styleId="13" w:customStyle="1">
    <w:name w:val="Основной шрифт абзаца1"/>
    <w:uiPriority w:val="0"/>
    <w:qFormat/>
  </w:style>
  <w:style w:type="character" w:styleId="Style21" w:customStyle="1">
    <w:name w:val="текст Знак"/>
    <w:link w:val="Style56"/>
    <w:uiPriority w:val="0"/>
    <w:qFormat/>
    <w:locked/>
    <w:rPr>
      <w:rFonts w:ascii="Times New Roman" w:hAnsi="Times New Roman" w:cs="Times New Roman"/>
      <w:lang w:eastAsia="en-US"/>
    </w:rPr>
  </w:style>
  <w:style w:type="character" w:styleId="Style22" w:customStyle="1">
    <w:name w:val="Стиль П Знак"/>
    <w:link w:val="Style57"/>
    <w:uiPriority w:val="0"/>
    <w:qFormat/>
    <w:locked/>
    <w:rPr>
      <w:rFonts w:ascii="Times New Roman" w:hAnsi="Times New Roman" w:cs="Times New Roman"/>
      <w:sz w:val="28"/>
      <w:szCs w:val="28"/>
      <w:lang w:eastAsia="en-US"/>
    </w:rPr>
  </w:style>
  <w:style w:type="character" w:styleId="Style23" w:customStyle="1">
    <w:name w:val="Маркированный список Знак"/>
    <w:uiPriority w:val="0"/>
    <w:qFormat/>
    <w:locked/>
    <w:rPr>
      <w:rFonts w:ascii="Times New Roman" w:hAnsi="Times New Roman" w:eastAsia="Times New Roman" w:cs="Times New Roman"/>
      <w:b/>
      <w:bCs/>
      <w:szCs w:val="28"/>
      <w:shd w:val="clear" w:fill="ffffff"/>
    </w:rPr>
  </w:style>
  <w:style w:type="character" w:styleId="22" w:customStyle="1">
    <w:name w:val="Стиль2 Знак"/>
    <w:basedOn w:val="DefaultParagraphFont"/>
    <w:link w:val="26"/>
    <w:uiPriority w:val="0"/>
    <w:qFormat/>
    <w:locked/>
    <w:rPr>
      <w:rFonts w:ascii="Times New Roman" w:hAnsi="Times New Roman" w:cs="Times New Roman"/>
      <w:bCs/>
      <w:lang w:eastAsia="en-US"/>
    </w:rPr>
  </w:style>
  <w:style w:type="character" w:styleId="4" w:customStyle="1">
    <w:name w:val="Заголовок 4 Знак"/>
    <w:basedOn w:val="DefaultParagraphFont"/>
    <w:uiPriority w:val="0"/>
    <w:semiHidden/>
    <w:qFormat/>
    <w:rPr>
      <w:rFonts w:ascii="Calibri" w:hAnsi="Calibri" w:eastAsia="宋体" w:asciiTheme="majorHAnsi" w:hAnsiTheme="majorHAnsi" w:eastAsiaTheme="majorEastAsia" w:cstheme="majorBidi"/>
      <w:i/>
      <w:iCs/>
      <w:color w:val="366091" w:themeColor="accent1" w:themeShade="BF"/>
    </w:rPr>
  </w:style>
  <w:style w:type="character" w:styleId="5" w:customStyle="1">
    <w:name w:val="Заголовок 5 Знак"/>
    <w:basedOn w:val="DefaultParagraphFont"/>
    <w:uiPriority w:val="0"/>
    <w:semiHidden/>
    <w:qFormat/>
    <w:rPr>
      <w:rFonts w:ascii="Calibri" w:hAnsi="Calibri" w:eastAsia="宋体" w:asciiTheme="majorHAnsi" w:hAnsiTheme="majorHAnsi" w:eastAsiaTheme="majorEastAsia" w:cstheme="majorBidi"/>
      <w:color w:val="366091" w:themeColor="accent1" w:themeShade="BF"/>
    </w:rPr>
  </w:style>
  <w:style w:type="character" w:styleId="6" w:customStyle="1">
    <w:name w:val="Заголовок 6 Знак"/>
    <w:basedOn w:val="DefaultParagraphFont"/>
    <w:uiPriority w:val="0"/>
    <w:semiHidden/>
    <w:qFormat/>
    <w:rPr>
      <w:rFonts w:ascii="Calibri" w:hAnsi="Calibri" w:eastAsia="宋体" w:asciiTheme="majorHAnsi" w:hAnsiTheme="majorHAnsi" w:eastAsiaTheme="majorEastAsia" w:cstheme="majorBidi"/>
      <w:color w:val="244061" w:themeColor="accent1" w:themeShade="80"/>
    </w:rPr>
  </w:style>
  <w:style w:type="character" w:styleId="7" w:customStyle="1">
    <w:name w:val="Заголовок 7 Знак"/>
    <w:basedOn w:val="DefaultParagraphFont"/>
    <w:uiPriority w:val="0"/>
    <w:semiHidden/>
    <w:qFormat/>
    <w:rPr>
      <w:rFonts w:ascii="Calibri" w:hAnsi="Calibri" w:eastAsia="宋体" w:asciiTheme="majorHAnsi" w:hAnsiTheme="majorHAnsi" w:eastAsiaTheme="majorEastAsia" w:cstheme="majorBidi"/>
      <w:i/>
      <w:iCs/>
      <w:color w:val="244061" w:themeColor="accent1" w:themeShade="80"/>
    </w:rPr>
  </w:style>
  <w:style w:type="character" w:styleId="8" w:customStyle="1">
    <w:name w:val="Заголовок 8 Знак"/>
    <w:basedOn w:val="DefaultParagraphFont"/>
    <w:uiPriority w:val="0"/>
    <w:semiHidden/>
    <w:qFormat/>
    <w:rPr>
      <w:rFonts w:ascii="Calibri" w:hAnsi="Calibri" w:eastAsia="宋体" w:asciiTheme="majorHAnsi" w:hAnsiTheme="majorHAnsi" w:eastAsiaTheme="majorEastAsia" w:cstheme="majorBidi"/>
      <w:color w:val="252525" w:themeColor="text1" w:themeTint="D9"/>
      <w:sz w:val="21"/>
      <w:szCs w:val="21"/>
    </w:rPr>
  </w:style>
  <w:style w:type="character" w:styleId="9" w:customStyle="1">
    <w:name w:val="Заголовок 9 Знак"/>
    <w:basedOn w:val="DefaultParagraphFont"/>
    <w:uiPriority w:val="0"/>
    <w:semiHidden/>
    <w:qFormat/>
    <w:rPr>
      <w:rFonts w:ascii="Calibri" w:hAnsi="Calibri" w:eastAsia="宋体" w:asciiTheme="majorHAnsi" w:hAnsiTheme="majorHAnsi" w:eastAsiaTheme="majorEastAsia" w:cstheme="majorBidi"/>
      <w:i/>
      <w:iCs/>
      <w:color w:val="252525" w:themeColor="text1" w:themeTint="D9"/>
      <w:sz w:val="21"/>
      <w:szCs w:val="21"/>
    </w:rPr>
  </w:style>
  <w:style w:type="character" w:styleId="31" w:customStyle="1">
    <w:name w:val="Заголовок3 Знак"/>
    <w:link w:val="34"/>
    <w:uiPriority w:val="0"/>
    <w:qFormat/>
    <w:locked/>
    <w:rPr>
      <w:rFonts w:ascii="Times New Roman" w:hAnsi="Times New Roman" w:eastAsia="Times New Roman" w:cs="Times New Roman"/>
      <w:b/>
      <w:bCs/>
      <w:lang w:val="zh-CN" w:eastAsia="zh-CN"/>
    </w:rPr>
  </w:style>
  <w:style w:type="character" w:styleId="Style24" w:customStyle="1">
    <w:name w:val="Название Знак"/>
    <w:link w:val="Style115"/>
    <w:uiPriority w:val="0"/>
    <w:qFormat/>
    <w:rPr>
      <w:rFonts w:ascii="Times New Roman" w:hAnsi="Times New Roman" w:eastAsia="Times New Roman" w:cs="Times New Roman"/>
      <w:szCs w:val="20"/>
      <w:lang w:eastAsia="ar-SA"/>
    </w:rPr>
  </w:style>
  <w:style w:type="character" w:styleId="14" w:customStyle="1">
    <w:name w:val="Основной текст Знак1"/>
    <w:basedOn w:val="DefaultParagraphFont"/>
    <w:uiPriority w:val="0"/>
    <w:qFormat/>
    <w:rPr>
      <w:rFonts w:ascii="Times New Roman" w:hAnsi="Times New Roman" w:eastAsia="Times New Roman" w:cs="Times New Roman"/>
      <w:sz w:val="28"/>
      <w:szCs w:val="20"/>
    </w:rPr>
  </w:style>
  <w:style w:type="character" w:styleId="32" w:customStyle="1">
    <w:name w:val="Основной текст 3 Знак"/>
    <w:basedOn w:val="DefaultParagraphFont"/>
    <w:link w:val="BodyText3"/>
    <w:uiPriority w:val="0"/>
    <w:qFormat/>
    <w:rPr>
      <w:rFonts w:ascii="Times New Roman" w:hAnsi="Times New Roman" w:eastAsia="Times New Roman" w:cs="Times New Roman"/>
      <w:b/>
      <w:sz w:val="28"/>
    </w:rPr>
  </w:style>
  <w:style w:type="character" w:styleId="Blk" w:customStyle="1">
    <w:name w:val="blk"/>
    <w:uiPriority w:val="0"/>
    <w:qFormat/>
  </w:style>
  <w:style w:type="character" w:styleId="WW8Num1z0" w:customStyle="1">
    <w:name w:val="WW8Num1z0"/>
    <w:uiPriority w:val="0"/>
    <w:qFormat/>
    <w:rPr>
      <w:rFonts w:ascii="Symbol" w:hAnsi="Symbol"/>
    </w:rPr>
  </w:style>
  <w:style w:type="character" w:styleId="Style25" w:customStyle="1">
    <w:name w:val="_Абзац = Знак"/>
    <w:link w:val="Style58"/>
    <w:uiPriority w:val="99"/>
    <w:qFormat/>
    <w:locked/>
    <w:rPr>
      <w:rFonts w:ascii="Times New Roman" w:hAnsi="Times New Roman" w:eastAsia="MS Mincho" w:cs="Times New Roman"/>
      <w:sz w:val="28"/>
      <w:szCs w:val="20"/>
      <w:lang w:val="zh-CN" w:eastAsia="zh-CN"/>
    </w:rPr>
  </w:style>
  <w:style w:type="character" w:styleId="WW8Num8z0" w:customStyle="1">
    <w:name w:val="WW8Num8z0"/>
    <w:uiPriority w:val="0"/>
    <w:qFormat/>
  </w:style>
  <w:style w:type="character" w:styleId="81" w:customStyle="1">
    <w:name w:val="Знак Знак8"/>
    <w:uiPriority w:val="0"/>
    <w:qFormat/>
    <w:rPr>
      <w:rFonts w:ascii="Arial" w:hAnsi="Arial" w:eastAsia="Lucida Sans Unicode" w:cs="Times New Roman"/>
      <w:sz w:val="24"/>
      <w:szCs w:val="24"/>
    </w:rPr>
  </w:style>
  <w:style w:type="character" w:styleId="33" w:customStyle="1">
    <w:name w:val="Основной текст с отступом 3 Знак"/>
    <w:basedOn w:val="DefaultParagraphFont"/>
    <w:link w:val="BodyTextIndent3"/>
    <w:uiPriority w:val="99"/>
    <w:semiHidden/>
    <w:qFormat/>
    <w:rPr>
      <w:sz w:val="16"/>
      <w:szCs w:val="16"/>
    </w:rPr>
  </w:style>
  <w:style w:type="character" w:styleId="Hl" w:customStyle="1">
    <w:name w:val="hl"/>
    <w:basedOn w:val="DefaultParagraphFont"/>
    <w:uiPriority w:val="0"/>
    <w:qFormat/>
  </w:style>
  <w:style w:type="character" w:styleId="Nobr" w:customStyle="1">
    <w:name w:val="nobr"/>
    <w:basedOn w:val="DefaultParagraphFont"/>
    <w:uiPriority w:val="0"/>
    <w:qFormat/>
  </w:style>
  <w:style w:type="character" w:styleId="Style26" w:customStyle="1">
    <w:name w:val="Обычный (веб) Знак"/>
    <w:link w:val="NormalWeb"/>
    <w:uiPriority w:val="99"/>
    <w:qFormat/>
    <w:locked/>
    <w:rPr>
      <w:rFonts w:ascii="Times New Roman" w:hAnsi="Times New Roman" w:eastAsia="Times New Roman" w:cs="Times New Roman"/>
    </w:rPr>
  </w:style>
  <w:style w:type="character" w:styleId="Style27" w:customStyle="1">
    <w:name w:val="Основной текст с отступом Знак"/>
    <w:basedOn w:val="DefaultParagraphFont"/>
    <w:uiPriority w:val="0"/>
    <w:qFormat/>
    <w:rPr>
      <w:rFonts w:ascii="Arial" w:hAnsi="Arial" w:eastAsia="Lucida Sans Unicode" w:cs="Times New Roman"/>
      <w:lang w:val="zh-CN"/>
    </w:rPr>
  </w:style>
  <w:style w:type="character" w:styleId="Style28" w:customStyle="1">
    <w:name w:val="Абзац списка Знак"/>
    <w:link w:val="ListParagraph"/>
    <w:uiPriority w:val="99"/>
    <w:qFormat/>
  </w:style>
  <w:style w:type="character" w:styleId="WW8Num3z7" w:customStyle="1">
    <w:name w:val="WW8Num3z7"/>
    <w:uiPriority w:val="99"/>
    <w:qFormat/>
  </w:style>
  <w:style w:type="character" w:styleId="WW8Num7z6" w:customStyle="1">
    <w:name w:val="WW8Num7z6"/>
    <w:uiPriority w:val="99"/>
    <w:qFormat/>
  </w:style>
  <w:style w:type="character" w:styleId="15" w:customStyle="1">
    <w:name w:val="Нумерация1 Знак"/>
    <w:basedOn w:val="DefaultParagraphFont"/>
    <w:link w:val="112"/>
    <w:uiPriority w:val="99"/>
    <w:qFormat/>
    <w:locked/>
    <w:rPr>
      <w:rFonts w:ascii="Times New Roman" w:hAnsi="Times New Roman" w:eastAsia="Times New Roman" w:cs="Times New Roman"/>
      <w:lang w:val="zh-CN" w:eastAsia="zh-CN"/>
    </w:rPr>
  </w:style>
  <w:style w:type="character" w:styleId="Style29" w:customStyle="1">
    <w:name w:val="Нумерация Знак"/>
    <w:basedOn w:val="12"/>
    <w:link w:val="Style61"/>
    <w:uiPriority w:val="99"/>
    <w:qFormat/>
    <w:locked/>
    <w:rPr>
      <w:rFonts w:ascii="Arial" w:hAnsi="Arial" w:eastAsia="Calibri" w:cs="Arial"/>
      <w:sz w:val="20"/>
      <w:szCs w:val="20"/>
      <w:lang w:eastAsia="en-US"/>
    </w:rPr>
  </w:style>
  <w:style w:type="character" w:styleId="TimesNewRoman12" w:customStyle="1">
    <w:name w:val="Стиль ОСНОВНОЙ !!! + Times New Roman 12 пт Знак"/>
    <w:link w:val="TimesNewRoman121"/>
    <w:uiPriority w:val="99"/>
    <w:qFormat/>
    <w:locked/>
    <w:rPr>
      <w:rFonts w:ascii="Times New Roman" w:hAnsi="Times New Roman" w:eastAsia="Times New Roman" w:cs="Times New Roman"/>
      <w:lang w:eastAsia="ar-SA"/>
    </w:rPr>
  </w:style>
  <w:style w:type="character" w:styleId="16" w:customStyle="1">
    <w:name w:val="Стиль1 Знак"/>
    <w:basedOn w:val="4"/>
    <w:link w:val="113"/>
    <w:uiPriority w:val="99"/>
    <w:qFormat/>
    <w:locked/>
    <w:rPr>
      <w:rFonts w:ascii="Arial" w:hAnsi="Arial" w:eastAsia="Times New Roman" w:cs="Times New Roman"/>
      <w:i w:val="0"/>
      <w:smallCaps/>
      <w:color w:val="365f91" w:themeColor="accent1" w:themeShade="BF"/>
      <w:sz w:val="22"/>
      <w:szCs w:val="22"/>
      <w:lang w:val="en-US" w:eastAsia="en-US"/>
    </w:rPr>
  </w:style>
  <w:style w:type="character" w:styleId="Searchresult" w:customStyle="1">
    <w:name w:val="search_result"/>
    <w:basedOn w:val="DefaultParagraphFont"/>
    <w:uiPriority w:val="0"/>
    <w:qFormat/>
  </w:style>
  <w:style w:type="paragraph" w:styleId="Style30">
    <w:name w:val="Заголовок"/>
    <w:basedOn w:val="Normal"/>
    <w:next w:val="BodyText"/>
    <w:qFormat/>
    <w:pPr>
      <w:keepNext/>
      <w:spacing w:before="240" w:after="120"/>
    </w:pPr>
    <w:rPr>
      <w:rFonts w:ascii="Liberation Sans" w:hAnsi="Liberation Sans" w:eastAsia="Tahoma" w:cs="Droid Sans Devanagari"/>
      <w:sz w:val="28"/>
      <w:szCs w:val="28"/>
    </w:rPr>
  </w:style>
  <w:style w:type="paragraph" w:styleId="BodyText">
    <w:name w:val="Body Text"/>
    <w:basedOn w:val="Normal"/>
    <w:link w:val="14"/>
    <w:uiPriority w:val="0"/>
    <w:qFormat/>
    <w:pPr>
      <w:jc w:val="both"/>
    </w:pPr>
    <w:rPr>
      <w:rFonts w:ascii="Times New Roman" w:hAnsi="Times New Roman" w:eastAsia="Times New Roman" w:cs="Times New Roman"/>
      <w:sz w:val="28"/>
      <w:szCs w:val="20"/>
    </w:r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31">
    <w:name w:val="Указатель"/>
    <w:basedOn w:val="Normal"/>
    <w:qFormat/>
    <w:pPr>
      <w:suppressLineNumbers/>
    </w:pPr>
    <w:rPr>
      <w:rFonts w:cs="Droid Sans Devanagari"/>
    </w:rPr>
  </w:style>
  <w:style w:type="paragraph" w:styleId="BalloonText">
    <w:name w:val="Balloon Text"/>
    <w:basedOn w:val="Normal"/>
    <w:link w:val="Style5"/>
    <w:uiPriority w:val="99"/>
    <w:semiHidden/>
    <w:unhideWhenUsed/>
    <w:qFormat/>
    <w:rPr>
      <w:rFonts w:ascii="Lucida Grande CY" w:hAnsi="Lucida Grande CY" w:cs="Lucida Grande CY"/>
      <w:sz w:val="18"/>
      <w:szCs w:val="18"/>
    </w:rPr>
  </w:style>
  <w:style w:type="paragraph" w:styleId="BodyTextIndent3">
    <w:name w:val="Body Text Indent 3"/>
    <w:basedOn w:val="Normal"/>
    <w:link w:val="33"/>
    <w:uiPriority w:val="99"/>
    <w:semiHidden/>
    <w:unhideWhenUsed/>
    <w:qFormat/>
    <w:pPr>
      <w:spacing w:before="0" w:after="120"/>
      <w:ind w:left="283"/>
    </w:pPr>
    <w:rPr>
      <w:sz w:val="16"/>
      <w:szCs w:val="16"/>
    </w:rPr>
  </w:style>
  <w:style w:type="paragraph" w:styleId="Caption1">
    <w:name w:val="caption1"/>
    <w:basedOn w:val="Normal"/>
    <w:next w:val="Normal"/>
    <w:uiPriority w:val="35"/>
    <w:unhideWhenUsed/>
    <w:qFormat/>
    <w:pPr>
      <w:widowControl w:val="off"/>
      <w:spacing w:before="0" w:after="200"/>
    </w:pPr>
    <w:rPr>
      <w:rFonts w:ascii="Arial" w:hAnsi="Arial" w:eastAsia="Cambria" w:eastAsiaTheme="minorHAnsi"/>
      <w:b/>
      <w:bCs/>
      <w:color w:val="4f81bd" w:themeColor="accent1"/>
      <w:sz w:val="18"/>
      <w:szCs w:val="18"/>
      <w:lang w:val="en-US" w:eastAsia="en-US"/>
    </w:rPr>
  </w:style>
  <w:style w:type="paragraph" w:styleId="DocumentMap">
    <w:name w:val="Document Map"/>
    <w:basedOn w:val="Normal"/>
    <w:link w:val="Style10"/>
    <w:uiPriority w:val="99"/>
    <w:semiHidden/>
    <w:unhideWhenUsed/>
    <w:qFormat/>
    <w:rPr>
      <w:rFonts w:ascii="Lucida Grande CY" w:hAnsi="Lucida Grande CY" w:cs="Lucida Grande CY"/>
    </w:rPr>
  </w:style>
  <w:style w:type="paragraph" w:styleId="TOC8">
    <w:name w:val="TOC 8"/>
    <w:basedOn w:val="Normal"/>
    <w:next w:val="Normal"/>
    <w:uiPriority w:val="39"/>
    <w:unhideWhenUsed/>
    <w:qFormat/>
    <w:rPr>
      <w:sz w:val="22"/>
      <w:szCs w:val="22"/>
    </w:rPr>
  </w:style>
  <w:style w:type="paragraph" w:styleId="Style32">
    <w:name w:val="Колонтитул"/>
    <w:basedOn w:val="Normal"/>
    <w:qFormat/>
  </w:style>
  <w:style w:type="paragraph" w:styleId="Header">
    <w:name w:val="Header"/>
    <w:basedOn w:val="Normal"/>
    <w:link w:val="Style8"/>
    <w:uiPriority w:val="99"/>
    <w:unhideWhenUsed/>
    <w:qFormat/>
    <w:pPr>
      <w:tabs>
        <w:tab w:val="clear" w:pos="708"/>
        <w:tab w:val="center" w:pos="4677" w:leader="none"/>
        <w:tab w:val="right" w:pos="9355" w:leader="none"/>
      </w:tabs>
    </w:pPr>
  </w:style>
  <w:style w:type="paragraph" w:styleId="TOC9">
    <w:name w:val="TOC 9"/>
    <w:basedOn w:val="Normal"/>
    <w:next w:val="Normal"/>
    <w:uiPriority w:val="39"/>
    <w:unhideWhenUsed/>
    <w:qFormat/>
    <w:rPr>
      <w:sz w:val="22"/>
      <w:szCs w:val="22"/>
    </w:rPr>
  </w:style>
  <w:style w:type="paragraph" w:styleId="TOC7">
    <w:name w:val="TOC 7"/>
    <w:basedOn w:val="Normal"/>
    <w:next w:val="Normal"/>
    <w:uiPriority w:val="39"/>
    <w:unhideWhenUsed/>
    <w:qFormat/>
    <w:rPr>
      <w:sz w:val="22"/>
      <w:szCs w:val="22"/>
    </w:rPr>
  </w:style>
  <w:style w:type="paragraph" w:styleId="TOC1">
    <w:name w:val="TOC 1"/>
    <w:basedOn w:val="Normal"/>
    <w:next w:val="Normal"/>
    <w:uiPriority w:val="39"/>
    <w:unhideWhenUsed/>
    <w:qFormat/>
    <w:pPr>
      <w:tabs>
        <w:tab w:val="clear" w:pos="708"/>
        <w:tab w:val="left" w:pos="1290" w:leader="none"/>
        <w:tab w:val="right" w:pos="9349" w:leader="none"/>
      </w:tabs>
    </w:pPr>
    <w:rPr>
      <w:rFonts w:ascii="Times New Roman" w:hAnsi="Times New Roman" w:cs="Times New Roman"/>
      <w:b/>
      <w:lang w:eastAsia="ja-JP"/>
    </w:rPr>
  </w:style>
  <w:style w:type="paragraph" w:styleId="TOC6">
    <w:name w:val="TOC 6"/>
    <w:basedOn w:val="Normal"/>
    <w:next w:val="Normal"/>
    <w:uiPriority w:val="39"/>
    <w:unhideWhenUsed/>
    <w:qFormat/>
    <w:rPr>
      <w:sz w:val="22"/>
      <w:szCs w:val="22"/>
    </w:rPr>
  </w:style>
  <w:style w:type="paragraph" w:styleId="TOC3">
    <w:name w:val="TOC 3"/>
    <w:basedOn w:val="Normal"/>
    <w:next w:val="Normal"/>
    <w:uiPriority w:val="39"/>
    <w:unhideWhenUsed/>
    <w:qFormat/>
    <w:pPr>
      <w:tabs>
        <w:tab w:val="clear" w:pos="708"/>
        <w:tab w:val="right" w:pos="9349" w:leader="none"/>
      </w:tabs>
    </w:pPr>
    <w:rPr>
      <w:smallCaps/>
      <w:sz w:val="22"/>
      <w:szCs w:val="22"/>
    </w:rPr>
  </w:style>
  <w:style w:type="paragraph" w:styleId="TOC2">
    <w:name w:val="TOC 2"/>
    <w:basedOn w:val="Normal"/>
    <w:next w:val="Normal"/>
    <w:uiPriority w:val="39"/>
    <w:unhideWhenUsed/>
    <w:qFormat/>
    <w:pPr>
      <w:tabs>
        <w:tab w:val="clear" w:pos="708"/>
        <w:tab w:val="right" w:pos="9349" w:leader="none"/>
      </w:tabs>
    </w:pPr>
    <w:rPr>
      <w:b/>
      <w:smallCaps/>
      <w:sz w:val="22"/>
      <w:szCs w:val="22"/>
    </w:rPr>
  </w:style>
  <w:style w:type="paragraph" w:styleId="TOC4">
    <w:name w:val="TOC 4"/>
    <w:basedOn w:val="Normal"/>
    <w:next w:val="Normal"/>
    <w:uiPriority w:val="39"/>
    <w:unhideWhenUsed/>
    <w:qFormat/>
    <w:rPr>
      <w:sz w:val="22"/>
      <w:szCs w:val="22"/>
    </w:rPr>
  </w:style>
  <w:style w:type="paragraph" w:styleId="TOC5">
    <w:name w:val="TOC 5"/>
    <w:basedOn w:val="Normal"/>
    <w:next w:val="Normal"/>
    <w:uiPriority w:val="39"/>
    <w:unhideWhenUsed/>
    <w:qFormat/>
    <w:rPr>
      <w:sz w:val="22"/>
      <w:szCs w:val="22"/>
    </w:rPr>
  </w:style>
  <w:style w:type="paragraph" w:styleId="BodyTextIndent">
    <w:name w:val="Body Text Indent"/>
    <w:basedOn w:val="Normal"/>
    <w:link w:val="Style27"/>
    <w:uiPriority w:val="0"/>
    <w:unhideWhenUsed/>
    <w:qFormat/>
    <w:pPr>
      <w:widowControl w:val="off"/>
      <w:spacing w:before="0" w:after="120"/>
      <w:ind w:left="283"/>
    </w:pPr>
    <w:rPr>
      <w:rFonts w:ascii="Arial" w:hAnsi="Arial" w:eastAsia="Lucida Sans Unicode" w:cs="Times New Roman"/>
      <w:lang w:val="zh-CN"/>
    </w:rPr>
  </w:style>
  <w:style w:type="paragraph" w:styleId="ListBullet">
    <w:name w:val="List Bullet"/>
    <w:basedOn w:val="Normal"/>
    <w:link w:val="Style23"/>
    <w:uiPriority w:val="0"/>
    <w:unhideWhenUsed/>
    <w:qFormat/>
    <w:pPr>
      <w:shd w:val="clear" w:color="auto" w:fill="ffffff"/>
      <w:ind w:right="-28"/>
      <w:jc w:val="center"/>
    </w:pPr>
    <w:rPr>
      <w:rFonts w:ascii="Times New Roman" w:hAnsi="Times New Roman" w:eastAsia="Times New Roman" w:cs="Times New Roman"/>
      <w:b/>
      <w:bCs/>
      <w:szCs w:val="28"/>
    </w:rPr>
  </w:style>
  <w:style w:type="paragraph" w:styleId="Title">
    <w:name w:val="Title"/>
    <w:basedOn w:val="Normal"/>
    <w:next w:val="Subtitle"/>
    <w:link w:val="11"/>
    <w:uiPriority w:val="0"/>
    <w:qFormat/>
    <w:pPr>
      <w:jc w:val="center"/>
    </w:pPr>
    <w:rPr>
      <w:rFonts w:ascii="Times New Roman" w:hAnsi="Times New Roman" w:eastAsia="Times New Roman" w:cs="Times New Roman"/>
      <w:szCs w:val="20"/>
      <w:lang w:eastAsia="ar-SA"/>
    </w:rPr>
  </w:style>
  <w:style w:type="paragraph" w:styleId="Subtitle">
    <w:name w:val="Subtitle"/>
    <w:next w:val="Normal"/>
    <w:link w:val="Style6"/>
    <w:uiPriority w:val="0"/>
    <w:qFormat/>
    <w:pPr>
      <w:widowControl/>
      <w:spacing w:before="0" w:after="0" w:line="288" w:lineRule="auto"/>
      <w:jc w:val="left"/>
      <w:outlineLvl w:val="0"/>
    </w:pPr>
    <w:rPr>
      <w:rFonts w:ascii="Helvetica Neue" w:hAnsi="Helvetica Neue" w:eastAsia="Arial Unicode MS" w:cs="Arial Unicode MS"/>
      <w:b/>
      <w:bCs/>
      <w:caps/>
      <w:color w:val="357ca2"/>
      <w:spacing w:val="4"/>
      <w:sz w:val="22"/>
      <w:szCs w:val="22"/>
      <w:lang w:val="ru-RU" w:eastAsia="ru-RU" w:bidi="ar-SA"/>
    </w:rPr>
  </w:style>
  <w:style w:type="paragraph" w:styleId="Footer">
    <w:name w:val="Footer"/>
    <w:basedOn w:val="Normal"/>
    <w:link w:val="Style7"/>
    <w:uiPriority w:val="99"/>
    <w:unhideWhenUsed/>
    <w:qFormat/>
    <w:pPr>
      <w:tabs>
        <w:tab w:val="clear" w:pos="708"/>
        <w:tab w:val="center" w:pos="4677" w:leader="none"/>
        <w:tab w:val="right" w:pos="9355" w:leader="none"/>
      </w:tabs>
    </w:pPr>
  </w:style>
  <w:style w:type="paragraph" w:styleId="NormalWeb">
    <w:name w:val="Normal (Web)"/>
    <w:basedOn w:val="Normal"/>
    <w:link w:val="Style26"/>
    <w:uiPriority w:val="99"/>
    <w:unhideWhenUsed/>
    <w:qFormat/>
    <w:pPr>
      <w:spacing w:beforeAutospacing="1" w:afterAutospacing="1"/>
    </w:pPr>
    <w:rPr>
      <w:rFonts w:ascii="Times New Roman" w:hAnsi="Times New Roman" w:eastAsia="Times New Roman" w:cs="Times New Roman"/>
    </w:rPr>
  </w:style>
  <w:style w:type="paragraph" w:styleId="BodyText3">
    <w:name w:val="Body Text 3"/>
    <w:basedOn w:val="Normal"/>
    <w:link w:val="32"/>
    <w:uiPriority w:val="0"/>
    <w:qFormat/>
    <w:pPr>
      <w:ind w:right="174"/>
      <w:jc w:val="center"/>
    </w:pPr>
    <w:rPr>
      <w:rFonts w:ascii="Times New Roman" w:hAnsi="Times New Roman" w:eastAsia="Times New Roman" w:cs="Times New Roman"/>
      <w:b/>
      <w:sz w:val="28"/>
    </w:rPr>
  </w:style>
  <w:style w:type="paragraph" w:styleId="Style33" w:customStyle="1">
    <w:name w:val="Табл_подзагол"/>
    <w:basedOn w:val="Normal"/>
    <w:uiPriority w:val="0"/>
    <w:qFormat/>
    <w:pPr>
      <w:spacing w:before="80" w:after="100" w:line="360" w:lineRule="auto"/>
      <w:ind w:left="-113"/>
    </w:pPr>
    <w:rPr>
      <w:rFonts w:ascii="Arial" w:hAnsi="Arial" w:eastAsia="Calibri" w:cs="Arial"/>
      <w:b/>
      <w:color w:val="000000"/>
      <w:sz w:val="20"/>
      <w:szCs w:val="20"/>
    </w:rPr>
  </w:style>
  <w:style w:type="paragraph" w:styleId="17" w:customStyle="1">
    <w:name w:val="Заголовок оглавления1"/>
    <w:basedOn w:val="Heading1"/>
    <w:next w:val="Normal"/>
    <w:uiPriority w:val="39"/>
    <w:unhideWhenUsed/>
    <w:qFormat/>
    <w:pPr>
      <w:numPr>
        <w:numId w:val="0"/>
        <w:ilvl w:val="0"/>
      </w:numPr>
      <w:spacing w:line="276" w:lineRule="auto"/>
      <w:outlineLvl w:val="9"/>
    </w:pPr>
    <w:rPr>
      <w:color w:val="366091" w:themeColor="accent1" w:themeShade="BF"/>
      <w:sz w:val="28"/>
      <w:szCs w:val="28"/>
    </w:rPr>
  </w:style>
  <w:style w:type="paragraph" w:styleId="Style34" w:customStyle="1">
    <w:name w:val="Текстовый блок"/>
    <w:uiPriority w:val="0"/>
    <w:qFormat/>
    <w:pPr>
      <w:widowControl/>
      <w:spacing w:before="0" w:after="0" w:line="312" w:lineRule="auto"/>
      <w:jc w:val="left"/>
    </w:pPr>
    <w:rPr>
      <w:rFonts w:ascii="Helvetica Neue Light" w:hAnsi="Helvetica Neue Light" w:eastAsia="Helvetica Neue Light" w:cs="Helvetica Neue Light"/>
      <w:color w:val="000000"/>
      <w:sz w:val="20"/>
      <w:szCs w:val="20"/>
      <w:lang w:val="ru-RU" w:eastAsia="ru-RU" w:bidi="ar-SA"/>
    </w:rPr>
  </w:style>
  <w:style w:type="paragraph" w:styleId="Style35" w:customStyle="1">
    <w:name w:val="Преамбула"/>
    <w:basedOn w:val="Heading2"/>
    <w:uiPriority w:val="99"/>
    <w:qFormat/>
    <w:pPr>
      <w:numPr>
        <w:numId w:val="0"/>
        <w:ilvl w:val="0"/>
      </w:numPr>
      <w:spacing w:before="200" w:after="140" w:line="240" w:lineRule="auto"/>
    </w:pPr>
    <w:rPr>
      <w:rFonts w:ascii="Helvetica Neue Medium" w:hAnsi="Helvetica Neue Medium"/>
      <w:bCs/>
      <w:caps w:val="0"/>
      <w:smallCaps w:val="0"/>
      <w:spacing w:val="0"/>
      <w:sz w:val="24"/>
      <w:szCs w:val="24"/>
    </w:rPr>
  </w:style>
  <w:style w:type="paragraph" w:styleId="Style36" w:customStyle="1">
    <w:name w:val="Основ текст"/>
    <w:basedOn w:val="Style34"/>
    <w:uiPriority w:val="0"/>
    <w:qFormat/>
    <w:pPr>
      <w:spacing w:before="0" w:after="240" w:line="240" w:lineRule="auto"/>
      <w:jc w:val="both"/>
    </w:pPr>
    <w:rPr>
      <w:rFonts w:ascii="Helvetica Neue Thin" w:hAnsi="Helvetica Neue Thin"/>
      <w:sz w:val="24"/>
      <w:szCs w:val="24"/>
    </w:rPr>
  </w:style>
  <w:style w:type="paragraph" w:styleId="Style37" w:customStyle="1">
    <w:name w:val="ЧАСТЬ"/>
    <w:next w:val="Normal"/>
    <w:uiPriority w:val="0"/>
    <w:qFormat/>
    <w:pPr>
      <w:widowControl/>
      <w:spacing w:before="0" w:after="0"/>
      <w:jc w:val="left"/>
      <w:outlineLvl w:val="0"/>
    </w:pPr>
    <w:rPr>
      <w:rFonts w:ascii="Helvetica Neue Light" w:hAnsi="Helvetica Neue Light" w:eastAsia="Arial Unicode MS" w:cs="Arial Unicode MS"/>
      <w:caps/>
      <w:color w:val="434343"/>
      <w:spacing w:val="7"/>
      <w:sz w:val="36"/>
      <w:szCs w:val="36"/>
      <w:lang w:val="ru-RU" w:eastAsia="ru-RU" w:bidi="ar-SA"/>
    </w:rPr>
  </w:style>
  <w:style w:type="paragraph" w:styleId="18" w:customStyle="1">
    <w:name w:val="1. Текст"/>
    <w:uiPriority w:val="0"/>
    <w:qFormat/>
    <w:pPr>
      <w:widowControl/>
      <w:spacing w:before="0" w:after="0" w:line="312" w:lineRule="auto"/>
      <w:jc w:val="both"/>
    </w:pPr>
    <w:rPr>
      <w:rFonts w:ascii="Helvetica Neue Light" w:hAnsi="Helvetica Neue Light" w:eastAsia="Helvetica Neue Light" w:cs="Helvetica Neue Light"/>
      <w:color w:val="000000"/>
      <w:sz w:val="20"/>
      <w:szCs w:val="20"/>
      <w:lang w:val="ru-RU" w:eastAsia="ru-RU" w:bidi="ar-SA"/>
    </w:rPr>
  </w:style>
  <w:style w:type="paragraph" w:styleId="Style38" w:customStyle="1">
    <w:name w:val="ГЛАВА"/>
    <w:next w:val="Normal"/>
    <w:uiPriority w:val="0"/>
    <w:qFormat/>
    <w:pPr>
      <w:widowControl/>
      <w:spacing w:before="480" w:after="140"/>
      <w:jc w:val="left"/>
      <w:outlineLvl w:val="1"/>
    </w:pPr>
    <w:rPr>
      <w:rFonts w:ascii="Helvetica Neue" w:hAnsi="Helvetica Neue" w:eastAsia="Arial Unicode MS" w:cs="Arial Unicode MS"/>
      <w:b/>
      <w:bCs/>
      <w:caps/>
      <w:color w:val="357ca2"/>
      <w:sz w:val="24"/>
      <w:szCs w:val="24"/>
      <w:lang w:val="ru-RU" w:eastAsia="ru-RU" w:bidi="ar-SA"/>
    </w:rPr>
  </w:style>
  <w:style w:type="paragraph" w:styleId="Style39" w:customStyle="1">
    <w:name w:val="Статья"/>
    <w:uiPriority w:val="0"/>
    <w:qFormat/>
    <w:pPr>
      <w:widowControl/>
      <w:spacing w:before="320" w:after="140" w:line="288" w:lineRule="auto"/>
      <w:jc w:val="left"/>
    </w:pPr>
    <w:rPr>
      <w:rFonts w:ascii="Helvetica Neue" w:hAnsi="Helvetica Neue" w:eastAsia="Arial Unicode MS" w:cs="Arial Unicode MS"/>
      <w:b/>
      <w:bCs/>
      <w:color w:val="000000"/>
      <w:sz w:val="20"/>
      <w:szCs w:val="20"/>
      <w:lang w:val="ru-RU" w:eastAsia="ru-RU" w:bidi="ar-SA"/>
    </w:rPr>
  </w:style>
  <w:style w:type="paragraph" w:styleId="Style40" w:customStyle="1">
    <w:name w:val="ЧАСТЬ !"/>
    <w:basedOn w:val="Style37"/>
    <w:uiPriority w:val="0"/>
    <w:qFormat/>
    <w:rPr>
      <w:rFonts w:ascii="Helvetica Neue Medium" w:hAnsi="Helvetica Neue Medium"/>
    </w:rPr>
  </w:style>
  <w:style w:type="paragraph" w:styleId="Style41" w:customStyle="1">
    <w:name w:val="статья"/>
    <w:basedOn w:val="Style36"/>
    <w:uiPriority w:val="0"/>
    <w:qFormat/>
    <w:pPr>
      <w:jc w:val="left"/>
    </w:pPr>
    <w:rPr>
      <w:rFonts w:ascii="Helvetica Neue Medium" w:hAnsi="Helvetica Neue Medium"/>
    </w:rPr>
  </w:style>
  <w:style w:type="paragraph" w:styleId="Style42" w:customStyle="1">
    <w:name w:val="текст статьи"/>
    <w:basedOn w:val="Normal"/>
    <w:uiPriority w:val="99"/>
    <w:qFormat/>
    <w:pPr>
      <w:numPr>
        <w:numId w:val="2"/>
        <w:ilvl w:val="0"/>
      </w:numPr>
      <w:spacing w:line="276" w:lineRule="auto"/>
      <w:jc w:val="both"/>
    </w:pPr>
    <w:rPr>
      <w:rFonts w:ascii="Helvetica Neue Light" w:hAnsi="Helvetica Neue Light" w:eastAsia="Helvetica Neue Light" w:cs="Helvetica Neue Light"/>
      <w:bCs/>
      <w:color w:val="000000"/>
    </w:rPr>
  </w:style>
  <w:style w:type="paragraph" w:styleId="111" w:customStyle="1">
    <w:name w:val="1.1. текст"/>
    <w:uiPriority w:val="0"/>
    <w:qFormat/>
    <w:pPr>
      <w:widowControl/>
      <w:spacing w:before="0" w:after="0" w:line="312" w:lineRule="auto"/>
      <w:jc w:val="both"/>
    </w:pPr>
    <w:rPr>
      <w:rFonts w:ascii="Helvetica Neue Light" w:hAnsi="Helvetica Neue Light" w:eastAsia="Arial Unicode MS" w:cs="Arial Unicode MS"/>
      <w:color w:val="000000"/>
      <w:sz w:val="20"/>
      <w:szCs w:val="20"/>
      <w:lang w:val="ru-RU" w:eastAsia="ru-RU" w:bidi="ar-SA"/>
    </w:rPr>
  </w:style>
  <w:style w:type="paragraph" w:styleId="Style43" w:customStyle="1">
    <w:name w:val="Статья!"/>
    <w:basedOn w:val="Style36"/>
    <w:uiPriority w:val="99"/>
    <w:qFormat/>
    <w:pPr>
      <w:ind w:firstLine="426"/>
      <w:jc w:val="left"/>
    </w:pPr>
    <w:rPr>
      <w:rFonts w:ascii="Helvetica Neue Medium" w:hAnsi="Helvetica Neue Medium"/>
    </w:rPr>
  </w:style>
  <w:style w:type="paragraph" w:styleId="Style44" w:customStyle="1">
    <w:name w:val="ГЛАВА!"/>
    <w:basedOn w:val="Style35"/>
    <w:uiPriority w:val="0"/>
    <w:qFormat/>
    <w:pPr>
      <w:spacing w:before="200" w:after="240"/>
    </w:pPr>
  </w:style>
  <w:style w:type="paragraph" w:styleId="Style45" w:customStyle="1">
    <w:name w:val="пзз"/>
    <w:basedOn w:val="Normal"/>
    <w:link w:val="Style9"/>
    <w:uiPriority w:val="0"/>
    <w:qFormat/>
    <w:pPr>
      <w:widowControl w:val="off"/>
      <w:spacing w:line="312" w:lineRule="auto"/>
      <w:ind w:left="709" w:firstLine="709"/>
      <w:jc w:val="both"/>
    </w:pPr>
    <w:rPr>
      <w:rFonts w:ascii="Times New Roman" w:hAnsi="Times New Roman" w:eastAsia="Cambria" w:cs="Times New Roman" w:eastAsiaTheme="minorHAnsi"/>
      <w:sz w:val="28"/>
      <w:szCs w:val="28"/>
      <w:lang w:eastAsia="en-US"/>
    </w:rPr>
  </w:style>
  <w:style w:type="paragraph" w:styleId="ListParagraph">
    <w:name w:val="List Paragraph"/>
    <w:basedOn w:val="Normal"/>
    <w:link w:val="Style28"/>
    <w:uiPriority w:val="99"/>
    <w:qFormat/>
    <w:pPr>
      <w:spacing w:before="0" w:after="0"/>
      <w:ind w:left="720"/>
      <w:contextualSpacing/>
    </w:pPr>
  </w:style>
  <w:style w:type="paragraph" w:styleId="19" w:customStyle="1">
    <w:name w:val="Стиль таблицы 1"/>
    <w:uiPriority w:val="0"/>
    <w:qFormat/>
    <w:pPr>
      <w:widowControl/>
      <w:tabs>
        <w:tab w:val="clear" w:pos="708"/>
        <w:tab w:val="right" w:pos="1267" w:leader="none"/>
        <w:tab w:val="right" w:pos="1333" w:leader="none"/>
      </w:tabs>
      <w:spacing w:before="200" w:after="0" w:line="288" w:lineRule="auto"/>
      <w:jc w:val="left"/>
    </w:pPr>
    <w:rPr>
      <w:rFonts w:ascii="Helvetica Neue" w:hAnsi="Helvetica Neue" w:eastAsia="Helvetica Neue" w:cs="Helvetica Neue"/>
      <w:b/>
      <w:bCs/>
      <w:color w:val="fefefe"/>
      <w:sz w:val="20"/>
      <w:szCs w:val="20"/>
      <w:lang w:val="ru-RU" w:eastAsia="ru-RU" w:bidi="ar-SA"/>
    </w:rPr>
  </w:style>
  <w:style w:type="paragraph" w:styleId="23" w:customStyle="1">
    <w:name w:val="Стиль таблицы 2"/>
    <w:uiPriority w:val="0"/>
    <w:qFormat/>
    <w:pPr>
      <w:widowControl/>
      <w:tabs>
        <w:tab w:val="clear" w:pos="708"/>
        <w:tab w:val="right" w:pos="1267" w:leader="none"/>
        <w:tab w:val="right" w:pos="1333" w:leader="none"/>
      </w:tabs>
      <w:spacing w:before="0" w:after="0"/>
      <w:jc w:val="left"/>
    </w:pPr>
    <w:rPr>
      <w:rFonts w:ascii="Helvetica Neue Light" w:hAnsi="Helvetica Neue Light" w:eastAsia="Helvetica Neue Light" w:cs="Helvetica Neue Light"/>
      <w:color w:val="000000"/>
      <w:sz w:val="20"/>
      <w:szCs w:val="20"/>
      <w:lang w:val="ru-RU" w:eastAsia="ru-RU" w:bidi="ar-SA"/>
    </w:rPr>
  </w:style>
  <w:style w:type="paragraph" w:styleId="NoSpacing">
    <w:name w:val="No Spacing"/>
    <w:link w:val="Style11"/>
    <w:uiPriority w:val="1"/>
    <w:qFormat/>
    <w:pPr>
      <w:widowControl/>
      <w:spacing w:before="0" w:after="0"/>
      <w:jc w:val="left"/>
    </w:pPr>
    <w:rPr>
      <w:rFonts w:ascii="Cambria" w:hAnsi="Cambria" w:eastAsia="宋体" w:asciiTheme="minorHAnsi" w:hAnsiTheme="minorHAnsi" w:eastAsiaTheme="minorEastAsia" w:cstheme="minorBidi"/>
      <w:color w:val="auto"/>
      <w:sz w:val="22"/>
      <w:szCs w:val="22"/>
      <w:lang w:val="ru-RU" w:eastAsia="ru-RU" w:bidi="ar-SA"/>
    </w:rPr>
  </w:style>
  <w:style w:type="paragraph" w:styleId="Style46" w:customStyle="1">
    <w:name w:val="Нормальный (таблица)"/>
    <w:basedOn w:val="Normal"/>
    <w:next w:val="Normal"/>
    <w:link w:val="Style20"/>
    <w:uiPriority w:val="99"/>
    <w:qFormat/>
    <w:pPr>
      <w:widowControl w:val="off"/>
      <w:jc w:val="both"/>
    </w:pPr>
    <w:rPr>
      <w:rFonts w:ascii="Arial" w:hAnsi="Arial" w:cs="Arial"/>
      <w:sz w:val="26"/>
      <w:szCs w:val="26"/>
    </w:rPr>
  </w:style>
  <w:style w:type="paragraph" w:styleId="Style47" w:customStyle="1">
    <w:name w:val="Таблицы (моноширинный)"/>
    <w:basedOn w:val="Normal"/>
    <w:next w:val="Normal"/>
    <w:uiPriority w:val="99"/>
    <w:qFormat/>
    <w:pPr>
      <w:widowControl w:val="off"/>
    </w:pPr>
    <w:rPr>
      <w:rFonts w:ascii="Courier New" w:hAnsi="Courier New" w:cs="Courier New"/>
      <w:sz w:val="26"/>
      <w:szCs w:val="26"/>
    </w:rPr>
  </w:style>
  <w:style w:type="paragraph" w:styleId="Style48" w:customStyle="1">
    <w:name w:val="Прижатый влево"/>
    <w:basedOn w:val="Normal"/>
    <w:next w:val="Normal"/>
    <w:uiPriority w:val="99"/>
    <w:qFormat/>
    <w:pPr>
      <w:widowControl w:val="off"/>
    </w:pPr>
    <w:rPr>
      <w:rFonts w:ascii="Arial" w:hAnsi="Arial" w:cs="Arial"/>
      <w:sz w:val="26"/>
      <w:szCs w:val="26"/>
    </w:rPr>
  </w:style>
  <w:style w:type="paragraph" w:styleId="24" w:customStyle="1">
    <w:name w:val="Подпункты2"/>
    <w:basedOn w:val="Normal"/>
    <w:uiPriority w:val="0"/>
    <w:qFormat/>
    <w:pPr>
      <w:widowControl w:val="off"/>
      <w:tabs>
        <w:tab w:val="clear" w:pos="708"/>
        <w:tab w:val="left" w:pos="723" w:leader="none"/>
        <w:tab w:val="left" w:pos="2085" w:leader="none"/>
      </w:tabs>
      <w:ind w:left="723" w:hanging="360"/>
    </w:pPr>
    <w:rPr>
      <w:rFonts w:ascii="Times New Roman" w:hAnsi="Times New Roman" w:eastAsia="Lucida Sans Unicode" w:cs="Times New Roman"/>
      <w:sz w:val="26"/>
      <w:szCs w:val="26"/>
    </w:rPr>
  </w:style>
  <w:style w:type="paragraph" w:styleId="25" w:customStyle="1">
    <w:name w:val="Обычный2"/>
    <w:basedOn w:val="Normal"/>
    <w:link w:val="21"/>
    <w:uiPriority w:val="99"/>
    <w:qFormat/>
    <w:pPr>
      <w:widowControl w:val="off"/>
      <w:spacing w:before="80" w:after="80" w:line="312" w:lineRule="auto"/>
      <w:ind w:firstLine="357"/>
      <w:jc w:val="both"/>
    </w:pPr>
    <w:rPr>
      <w:rFonts w:ascii="Arial" w:hAnsi="Arial" w:eastAsia="Cambria" w:eastAsiaTheme="minorHAnsi"/>
      <w:sz w:val="20"/>
      <w:szCs w:val="22"/>
      <w:lang w:eastAsia="en-US"/>
    </w:rPr>
  </w:style>
  <w:style w:type="paragraph" w:styleId="Style49" w:customStyle="1">
    <w:name w:val="Таблица"/>
    <w:basedOn w:val="Normal"/>
    <w:link w:val="Style13"/>
    <w:uiPriority w:val="99"/>
    <w:qFormat/>
    <w:pPr>
      <w:widowControl w:val="off"/>
      <w:spacing w:before="60" w:after="60" w:line="276" w:lineRule="auto"/>
      <w:jc w:val="both"/>
    </w:pPr>
    <w:rPr>
      <w:rFonts w:ascii="Arial" w:hAnsi="Arial" w:eastAsia="Cambria" w:eastAsiaTheme="minorHAnsi"/>
      <w:sz w:val="20"/>
      <w:szCs w:val="22"/>
      <w:lang w:val="en-US" w:eastAsia="en-US"/>
    </w:rPr>
  </w:style>
  <w:style w:type="paragraph" w:styleId="ConsPlusNormal1" w:customStyle="1">
    <w:name w:val="ConsPlusNormal"/>
    <w:link w:val="ConsPlusNormal"/>
    <w:uiPriority w:val="0"/>
    <w:qFormat/>
    <w:pPr>
      <w:widowControl w:val="off"/>
      <w:spacing w:before="0" w:after="0"/>
      <w:jc w:val="left"/>
    </w:pPr>
    <w:rPr>
      <w:rFonts w:ascii="Times New Roman" w:hAnsi="Times New Roman" w:eastAsia="Times New Roman" w:cs="Times New Roman"/>
      <w:color w:val="auto"/>
      <w:sz w:val="28"/>
      <w:szCs w:val="20"/>
      <w:lang w:val="ru-RU" w:eastAsia="ru-RU" w:bidi="ar-SA"/>
    </w:rPr>
  </w:style>
  <w:style w:type="paragraph" w:styleId="Style50" w:customStyle="1">
    <w:name w:val="ВРИ"/>
    <w:basedOn w:val="Style46"/>
    <w:link w:val="Style14"/>
    <w:uiPriority w:val="0"/>
    <w:qFormat/>
    <w:rPr>
      <w:rFonts w:eastAsia="Cambria" w:eastAsiaTheme="minorHAnsi" w:cstheme="minorBidi"/>
      <w:sz w:val="22"/>
      <w:szCs w:val="22"/>
      <w:lang w:eastAsia="en-US"/>
    </w:rPr>
  </w:style>
  <w:style w:type="paragraph" w:styleId="ConsNormal" w:customStyle="1">
    <w:name w:val="ConsNormal"/>
    <w:uiPriority w:val="0"/>
    <w:qFormat/>
    <w:pPr>
      <w:widowControl w:val="off"/>
      <w:spacing w:before="0" w:after="0"/>
      <w:ind w:right="19772" w:firstLine="720"/>
      <w:jc w:val="left"/>
    </w:pPr>
    <w:rPr>
      <w:rFonts w:ascii="Times New Roman" w:hAnsi="Times New Roman" w:eastAsia="Times New Roman" w:cs="Times New Roman"/>
      <w:color w:val="auto"/>
      <w:sz w:val="20"/>
      <w:szCs w:val="20"/>
      <w:lang w:val="ru-RU" w:eastAsia="ru-RU" w:bidi="ar-SA"/>
    </w:rPr>
  </w:style>
  <w:style w:type="paragraph" w:styleId="Style51" w:customStyle="1">
    <w:name w:val="окс"/>
    <w:basedOn w:val="Normal"/>
    <w:link w:val="Style16"/>
    <w:uiPriority w:val="0"/>
    <w:qFormat/>
    <w:pPr>
      <w:widowControl w:val="off"/>
      <w:numPr>
        <w:numId w:val="3"/>
        <w:ilvl w:val="0"/>
      </w:numPr>
      <w:jc w:val="both"/>
    </w:pPr>
    <w:rPr>
      <w:rFonts w:ascii="Arial" w:hAnsi="Arial" w:eastAsia="Cambria" w:eastAsiaTheme="minorHAnsi"/>
      <w:sz w:val="22"/>
      <w:szCs w:val="22"/>
      <w:lang w:eastAsia="en-US"/>
    </w:rPr>
  </w:style>
  <w:style w:type="paragraph" w:styleId="Style52" w:customStyle="1">
    <w:name w:val="Постоянная часть *"/>
    <w:basedOn w:val="Normal"/>
    <w:next w:val="Normal"/>
    <w:uiPriority w:val="99"/>
    <w:qFormat/>
    <w:pPr>
      <w:widowControl w:val="off"/>
      <w:ind w:firstLine="720"/>
      <w:jc w:val="both"/>
    </w:pPr>
    <w:rPr>
      <w:rFonts w:ascii="Verdana" w:hAnsi="Verdana" w:cs="Verdana"/>
      <w:sz w:val="22"/>
      <w:szCs w:val="22"/>
    </w:rPr>
  </w:style>
  <w:style w:type="paragraph" w:styleId="Style53" w:customStyle="1">
    <w:name w:val="Свободная форма"/>
    <w:uiPriority w:val="0"/>
    <w:qFormat/>
    <w:pPr>
      <w:widowControl/>
      <w:spacing w:before="0" w:after="0"/>
      <w:jc w:val="left"/>
    </w:pPr>
    <w:rPr>
      <w:rFonts w:ascii="Helvetica Neue Light" w:hAnsi="Helvetica Neue Light" w:eastAsia="Helvetica Neue Light" w:cs="Helvetica Neue Light"/>
      <w:color w:val="000000"/>
      <w:sz w:val="20"/>
      <w:szCs w:val="20"/>
      <w:lang w:val="ru-RU" w:eastAsia="ru-RU" w:bidi="ar-SA"/>
    </w:rPr>
  </w:style>
  <w:style w:type="paragraph" w:styleId="110" w:customStyle="1">
    <w:name w:val="Обычный 1"/>
    <w:basedOn w:val="Normal"/>
    <w:link w:val="12"/>
    <w:uiPriority w:val="0"/>
    <w:qFormat/>
    <w:pPr>
      <w:widowControl w:val="off"/>
      <w:spacing w:line="312" w:lineRule="auto"/>
      <w:ind w:firstLine="357"/>
      <w:jc w:val="both"/>
    </w:pPr>
    <w:rPr>
      <w:rFonts w:ascii="Arial" w:hAnsi="Arial" w:eastAsia="Cambria" w:eastAsiaTheme="minorHAnsi"/>
      <w:sz w:val="20"/>
      <w:szCs w:val="22"/>
      <w:lang w:eastAsia="en-US"/>
    </w:rPr>
  </w:style>
  <w:style w:type="paragraph" w:styleId="Style54" w:customStyle="1">
    <w:name w:val="Информация об изменениях"/>
    <w:basedOn w:val="Normal"/>
    <w:next w:val="Normal"/>
    <w:uiPriority w:val="99"/>
    <w:qFormat/>
    <w:pPr>
      <w:widowControl w:val="off"/>
      <w:spacing w:before="180" w:after="0"/>
      <w:ind w:left="360" w:right="360"/>
      <w:jc w:val="both"/>
    </w:pPr>
    <w:rPr>
      <w:rFonts w:ascii="Arial" w:hAnsi="Arial" w:cs="Arial"/>
      <w:color w:val="353842"/>
      <w:sz w:val="20"/>
      <w:szCs w:val="20"/>
      <w:shd w:val="clear" w:fill="eaefed"/>
    </w:rPr>
  </w:style>
  <w:style w:type="paragraph" w:styleId="Style55" w:customStyle="1">
    <w:name w:val="Подзаголовок для информации об изменениях"/>
    <w:basedOn w:val="Normal"/>
    <w:next w:val="Normal"/>
    <w:uiPriority w:val="99"/>
    <w:qFormat/>
    <w:pPr>
      <w:widowControl w:val="off"/>
      <w:ind w:firstLine="720"/>
      <w:jc w:val="both"/>
    </w:pPr>
    <w:rPr>
      <w:rFonts w:ascii="Arial" w:hAnsi="Arial" w:cs="Arial"/>
      <w:b/>
      <w:bCs/>
      <w:color w:val="353842"/>
      <w:sz w:val="20"/>
      <w:szCs w:val="20"/>
    </w:rPr>
  </w:style>
  <w:style w:type="paragraph" w:styleId="ConsPlusTitle" w:customStyle="1">
    <w:name w:val="ConsPlusTitle"/>
    <w:uiPriority w:val="0"/>
    <w:qFormat/>
    <w:pPr>
      <w:widowControl w:val="off"/>
      <w:spacing w:before="0" w:after="0"/>
      <w:jc w:val="left"/>
    </w:pPr>
    <w:rPr>
      <w:rFonts w:ascii="Times New Roman" w:hAnsi="Times New Roman" w:eastAsia="Times New Roman" w:cs="Times New Roman"/>
      <w:b/>
      <w:color w:val="auto"/>
      <w:sz w:val="28"/>
      <w:szCs w:val="20"/>
      <w:lang w:val="ru-RU" w:eastAsia="ru-RU" w:bidi="ar-SA"/>
    </w:rPr>
  </w:style>
  <w:style w:type="paragraph" w:styleId="S1" w:customStyle="1">
    <w:name w:val="S_Обычный"/>
    <w:basedOn w:val="Normal"/>
    <w:link w:val="S"/>
    <w:uiPriority w:val="0"/>
    <w:qFormat/>
    <w:pPr>
      <w:tabs>
        <w:tab w:val="clear" w:pos="708"/>
        <w:tab w:val="left" w:pos="1080" w:leader="none"/>
      </w:tabs>
      <w:spacing w:line="360" w:lineRule="auto"/>
      <w:ind w:firstLine="720"/>
      <w:jc w:val="both"/>
    </w:pPr>
    <w:rPr>
      <w:rFonts w:ascii="Times New Roman" w:hAnsi="Times New Roman" w:eastAsia="Times New Roman" w:cs="Times New Roman"/>
      <w:w w:val="109"/>
      <w:lang w:val="zh-CN" w:eastAsia="zh-CN"/>
    </w:rPr>
  </w:style>
  <w:style w:type="paragraph" w:styleId="Style56" w:customStyle="1">
    <w:name w:val="текст"/>
    <w:basedOn w:val="Normal"/>
    <w:link w:val="Style21"/>
    <w:uiPriority w:val="0"/>
    <w:qFormat/>
    <w:pPr>
      <w:ind w:firstLine="709"/>
      <w:jc w:val="both"/>
    </w:pPr>
    <w:rPr>
      <w:rFonts w:ascii="Times New Roman" w:hAnsi="Times New Roman" w:cs="Times New Roman"/>
      <w:lang w:eastAsia="en-US"/>
    </w:rPr>
  </w:style>
  <w:style w:type="paragraph" w:styleId="Style57" w:customStyle="1">
    <w:name w:val="Стиль П"/>
    <w:basedOn w:val="Normal"/>
    <w:link w:val="Style22"/>
    <w:uiPriority w:val="0"/>
    <w:qFormat/>
    <w:pPr>
      <w:spacing w:before="0" w:after="160" w:line="254" w:lineRule="auto"/>
    </w:pPr>
    <w:rPr>
      <w:rFonts w:ascii="Times New Roman" w:hAnsi="Times New Roman" w:cs="Times New Roman"/>
      <w:sz w:val="28"/>
      <w:szCs w:val="28"/>
      <w:lang w:eastAsia="en-US"/>
    </w:rPr>
  </w:style>
  <w:style w:type="paragraph" w:styleId="26" w:customStyle="1">
    <w:name w:val="Стиль2"/>
    <w:basedOn w:val="Normal"/>
    <w:link w:val="22"/>
    <w:uiPriority w:val="0"/>
    <w:qFormat/>
    <w:pPr>
      <w:jc w:val="both"/>
    </w:pPr>
    <w:rPr>
      <w:rFonts w:ascii="Times New Roman" w:hAnsi="Times New Roman" w:cs="Times New Roman"/>
      <w:bCs/>
      <w:lang w:eastAsia="en-US"/>
    </w:rPr>
  </w:style>
  <w:style w:type="paragraph" w:styleId="34" w:customStyle="1">
    <w:name w:val="Заголовок3"/>
    <w:basedOn w:val="Heading3"/>
    <w:link w:val="31"/>
    <w:uiPriority w:val="0"/>
    <w:qFormat/>
    <w:pPr>
      <w:keepLines w:val="0"/>
      <w:widowControl w:val="off"/>
      <w:numPr>
        <w:numId w:val="0"/>
        <w:ilvl w:val="0"/>
      </w:numPr>
      <w:spacing w:before="360" w:after="240"/>
      <w:ind w:firstLine="709"/>
      <w:jc w:val="both"/>
    </w:pPr>
    <w:rPr>
      <w:rFonts w:ascii="Times New Roman" w:hAnsi="Times New Roman" w:eastAsia="Times New Roman" w:cs="Times New Roman"/>
      <w:color w:val="auto" w:themeColor="accent1"/>
      <w:lang w:val="zh-CN" w:eastAsia="zh-CN"/>
    </w:rPr>
  </w:style>
  <w:style w:type="paragraph" w:styleId="Style115" w:customStyle="1">
    <w:name w:val="_Style 115"/>
    <w:basedOn w:val="Normal"/>
    <w:next w:val="Subtitle"/>
    <w:link w:val="Style24"/>
    <w:uiPriority w:val="0"/>
    <w:qFormat/>
    <w:pPr>
      <w:jc w:val="center"/>
    </w:pPr>
    <w:rPr>
      <w:rFonts w:ascii="Times New Roman" w:hAnsi="Times New Roman" w:eastAsia="Times New Roman" w:cs="Times New Roman"/>
      <w:szCs w:val="20"/>
      <w:lang w:eastAsia="ar-SA"/>
    </w:rPr>
  </w:style>
  <w:style w:type="paragraph" w:styleId="Style58" w:customStyle="1">
    <w:name w:val="_Абзац ="/>
    <w:basedOn w:val="Normal"/>
    <w:link w:val="Style25"/>
    <w:uiPriority w:val="99"/>
    <w:qFormat/>
    <w:pPr>
      <w:ind w:firstLine="709"/>
      <w:jc w:val="both"/>
    </w:pPr>
    <w:rPr>
      <w:rFonts w:ascii="Times New Roman" w:hAnsi="Times New Roman" w:eastAsia="MS Mincho" w:cs="Times New Roman"/>
      <w:sz w:val="28"/>
      <w:szCs w:val="20"/>
      <w:lang w:val="zh-CN" w:eastAsia="zh-CN"/>
    </w:rPr>
  </w:style>
  <w:style w:type="paragraph" w:styleId="Style59" w:customStyle="1">
    <w:name w:val="Подпункты"/>
    <w:basedOn w:val="Normal"/>
    <w:uiPriority w:val="0"/>
    <w:qFormat/>
    <w:pPr>
      <w:widowControl w:val="off"/>
      <w:tabs>
        <w:tab w:val="clear" w:pos="708"/>
        <w:tab w:val="left" w:pos="1454" w:leader="none"/>
      </w:tabs>
      <w:ind w:firstLine="567"/>
      <w:jc w:val="both"/>
    </w:pPr>
    <w:rPr>
      <w:rFonts w:ascii="Times New Roman" w:hAnsi="Times New Roman" w:eastAsia="Lucida Sans Unicode" w:cs="Times New Roman"/>
      <w:sz w:val="28"/>
      <w:szCs w:val="28"/>
    </w:rPr>
  </w:style>
  <w:style w:type="paragraph" w:styleId="Msonormal" w:customStyle="1">
    <w:name w:val="msonormal"/>
    <w:basedOn w:val="Normal"/>
    <w:uiPriority w:val="0"/>
    <w:qFormat/>
    <w:pPr>
      <w:spacing w:beforeAutospacing="1" w:afterAutospacing="1"/>
    </w:pPr>
    <w:rPr>
      <w:rFonts w:ascii="Times New Roman" w:hAnsi="Times New Roman" w:eastAsia="Times New Roman" w:cs="Times New Roman"/>
    </w:rPr>
  </w:style>
  <w:style w:type="paragraph" w:styleId="112" w:customStyle="1">
    <w:name w:val="Нумерация1"/>
    <w:basedOn w:val="Normal"/>
    <w:link w:val="15"/>
    <w:uiPriority w:val="99"/>
    <w:qFormat/>
    <w:pPr>
      <w:widowControl w:val="off"/>
      <w:numPr>
        <w:numId w:val="4"/>
        <w:ilvl w:val="0"/>
      </w:numPr>
      <w:jc w:val="both"/>
    </w:pPr>
    <w:rPr>
      <w:rFonts w:ascii="Times New Roman" w:hAnsi="Times New Roman" w:eastAsia="Times New Roman" w:cs="Times New Roman"/>
      <w:lang w:val="zh-CN" w:eastAsia="zh-CN"/>
    </w:rPr>
  </w:style>
  <w:style w:type="paragraph" w:styleId="Formattext" w:customStyle="1">
    <w:name w:val="formattext"/>
    <w:basedOn w:val="Normal"/>
    <w:uiPriority w:val="0"/>
    <w:qFormat/>
    <w:pPr>
      <w:spacing w:beforeAutospacing="1" w:afterAutospacing="1"/>
    </w:pPr>
    <w:rPr>
      <w:rFonts w:ascii="Times New Roman" w:hAnsi="Times New Roman" w:eastAsia="Times New Roman" w:cs="Times New Roman"/>
    </w:rPr>
  </w:style>
  <w:style w:type="paragraph" w:styleId="Iniiaiieoaenonionooiii2" w:customStyle="1">
    <w:name w:val="Iniiaiie oaeno n ionooiii 2"/>
    <w:basedOn w:val="Normal"/>
    <w:uiPriority w:val="0"/>
    <w:qFormat/>
    <w:pPr>
      <w:ind w:firstLine="284"/>
      <w:jc w:val="both"/>
    </w:pPr>
    <w:rPr>
      <w:rFonts w:ascii="Peterburg" w:hAnsi="Peterburg" w:eastAsia="Times New Roman" w:cs="Times New Roman"/>
      <w:sz w:val="20"/>
      <w:szCs w:val="20"/>
    </w:rPr>
  </w:style>
  <w:style w:type="paragraph" w:styleId="35" w:customStyle="1">
    <w:name w:val="Абзац списка3"/>
    <w:basedOn w:val="Normal"/>
    <w:uiPriority w:val="0"/>
    <w:qFormat/>
    <w:pPr>
      <w:ind w:left="720"/>
    </w:pPr>
    <w:rPr>
      <w:rFonts w:ascii="Times New Roman" w:hAnsi="Times New Roman" w:eastAsia="Times New Roman" w:cs="Times New Roman"/>
      <w:lang w:eastAsia="zh-CN"/>
    </w:rPr>
  </w:style>
  <w:style w:type="paragraph" w:styleId="Style60" w:customStyle="1">
    <w:name w:val="ОСНОВНОЙ !!!"/>
    <w:basedOn w:val="BodyText"/>
    <w:uiPriority w:val="99"/>
    <w:qFormat/>
    <w:pPr>
      <w:widowControl w:val="off"/>
      <w:spacing w:before="120" w:after="0"/>
      <w:ind w:firstLine="900"/>
      <w:jc w:val="left"/>
    </w:pPr>
    <w:rPr>
      <w:rFonts w:ascii="Calibri" w:hAnsi="Calibri" w:eastAsia="Calibri" w:cs="Calibri"/>
      <w:sz w:val="20"/>
    </w:rPr>
  </w:style>
  <w:style w:type="paragraph" w:styleId="Style61" w:customStyle="1">
    <w:name w:val="Нумерация"/>
    <w:basedOn w:val="110"/>
    <w:link w:val="Style29"/>
    <w:uiPriority w:val="99"/>
    <w:qFormat/>
    <w:pPr>
      <w:numPr>
        <w:numId w:val="5"/>
        <w:ilvl w:val="0"/>
      </w:numPr>
      <w:spacing w:before="80" w:after="0"/>
    </w:pPr>
    <w:rPr>
      <w:rFonts w:eastAsia="Calibri" w:cs="Arial"/>
      <w:szCs w:val="20"/>
    </w:rPr>
  </w:style>
  <w:style w:type="paragraph" w:styleId="1590" w:customStyle="1">
    <w:name w:val="Стиль ОСНОВНОЙ !!! + Слева:  159 см Первая строка:  0 см"/>
    <w:basedOn w:val="Normal"/>
    <w:uiPriority w:val="99"/>
    <w:qFormat/>
    <w:pPr>
      <w:spacing w:before="120" w:after="0"/>
      <w:ind w:left="900"/>
      <w:jc w:val="both"/>
    </w:pPr>
    <w:rPr>
      <w:rFonts w:ascii="Arial" w:hAnsi="Arial" w:eastAsia="Times New Roman" w:cs="Times New Roman"/>
      <w:szCs w:val="20"/>
    </w:rPr>
  </w:style>
  <w:style w:type="paragraph" w:styleId="TimesNewRoman121" w:customStyle="1">
    <w:name w:val="Стиль ОСНОВНОЙ !!! + Times New Roman 12 пт"/>
    <w:basedOn w:val="Normal"/>
    <w:link w:val="TimesNewRoman12"/>
    <w:uiPriority w:val="99"/>
    <w:qFormat/>
    <w:pPr>
      <w:spacing w:before="120" w:after="0"/>
      <w:ind w:firstLine="851"/>
      <w:jc w:val="both"/>
    </w:pPr>
    <w:rPr>
      <w:rFonts w:ascii="Times New Roman" w:hAnsi="Times New Roman" w:eastAsia="Times New Roman" w:cs="Times New Roman"/>
      <w:lang w:eastAsia="ar-SA"/>
    </w:rPr>
  </w:style>
  <w:style w:type="paragraph" w:styleId="113" w:customStyle="1">
    <w:name w:val="Стиль1"/>
    <w:basedOn w:val="Heading4"/>
    <w:link w:val="16"/>
    <w:uiPriority w:val="99"/>
    <w:qFormat/>
    <w:pPr>
      <w:widowControl w:val="off"/>
      <w:numPr>
        <w:numId w:val="0"/>
        <w:ilvl w:val="0"/>
      </w:numPr>
      <w:spacing w:before="360" w:after="240" w:line="276" w:lineRule="auto"/>
      <w:ind w:left="1418" w:hanging="1418"/>
    </w:pPr>
    <w:rPr>
      <w:rFonts w:ascii="Arial" w:hAnsi="Arial" w:eastAsia="Times New Roman" w:cs="Times New Roman"/>
      <w:i w:val="0"/>
      <w:smallCaps/>
      <w:color w:val="365f91" w:themeColor="accent1" w:themeShade="BF"/>
      <w:sz w:val="22"/>
      <w:szCs w:val="22"/>
      <w:lang w:val="en-US" w:eastAsia="en-US"/>
    </w:rPr>
  </w:style>
  <w:style w:type="paragraph" w:styleId="ConsTitle" w:customStyle="1">
    <w:name w:val="ConsTitle"/>
    <w:uiPriority w:val="0"/>
    <w:qFormat/>
    <w:pPr>
      <w:widowControl w:val="off"/>
      <w:spacing w:before="0" w:after="0"/>
      <w:ind w:right="19772"/>
      <w:jc w:val="both"/>
    </w:pPr>
    <w:rPr>
      <w:rFonts w:ascii="Arial" w:hAnsi="Arial" w:eastAsia="Times New Roman" w:cs="Arial"/>
      <w:b/>
      <w:bCs/>
      <w:color w:val="auto"/>
      <w:sz w:val="16"/>
      <w:szCs w:val="16"/>
      <w:lang w:val="ru-RU" w:eastAsia="ru-RU" w:bidi="ar-SA"/>
    </w:rPr>
  </w:style>
  <w:style w:type="paragraph" w:styleId="Style62">
    <w:name w:val="Содержимое врезки"/>
    <w:basedOn w:val="Normal"/>
    <w:qFormat/>
  </w:style>
  <w:style w:type="table" w:styleId="12" w:default="1">
    <w:name w:val="Normal Table"/>
    <w:uiPriority w:val="99"/>
    <w:semiHidden/>
    <w:unhideWhenUsed/>
    <w:qFormat/>
    <w:tblPr>
      <w:tblCellMar>
        <w:left w:w="108" w:type="dxa"/>
        <w:top w:w="0" w:type="dxa"/>
        <w:right w:w="108" w:type="dxa"/>
        <w:bottom w:w="0" w:type="dxa"/>
      </w:tblCellMar>
    </w:tblPr>
  </w:style>
  <w:style w:type="table" w:styleId="39">
    <w:name w:val="Table Grid"/>
    <w:basedOn w:val="12"/>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customStyle="1">
    <w:name w:val="Table Normal"/>
    <w:uiPriority w:val="0"/>
    <w:qFormat/>
    <w:tblPr>
      <w:tblCellMar>
        <w:left w:w="0" w:type="dxa"/>
        <w:top w:w="0" w:type="dxa"/>
        <w:right w:w="0" w:type="dxa"/>
        <w:bottom w:w="0" w:type="dxa"/>
      </w:tblCellMar>
    </w:tblPr>
  </w:style>
  <w:style w:type="table" w:styleId="89" w:customStyle="1">
    <w:name w:val="Сетка таблицы3"/>
    <w:basedOn w:val="12"/>
    <w:uiPriority w:val="59"/>
    <w:qFormat/>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4" w:customStyle="1">
    <w:name w:val="Таблица-сетка 1 светлая1"/>
    <w:basedOn w:val="12"/>
    <w:uiPriority w:val="46"/>
    <w:qFormat/>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sz="12" w:space="0"/>
        </w:tcBorders>
      </w:tcPr>
    </w:tblStylePr>
    <w:tblStylePr w:type="lastRow">
      <w:rPr>
        <w:b/>
        <w:bCs/>
      </w:rPr>
      <w:tcPr>
        <w:tcBorders>
          <w:top w:val="single" w:color="666666" w:themeColor="text1" w:sz="2" w:space="0"/>
        </w:tcBorders>
      </w:tcPr>
    </w:tblStylePr>
    <w:tblStylePr w:type="firstCol">
      <w:rPr>
        <w:b/>
        <w:bCs/>
      </w:rPr>
    </w:tblStylePr>
    <w:tblStylePr w:type="lastCol">
      <w:rPr>
        <w:b/>
        <w:bCs/>
      </w:rPr>
    </w:tblStyle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footer" Target="footer12.xml" /><Relationship Id="rId19" Type="http://schemas.openxmlformats.org/officeDocument/2006/relationships/footer" Target="footer13.xml" /><Relationship Id="rId20" Type="http://schemas.openxmlformats.org/officeDocument/2006/relationships/footer" Target="footer14.xml" /><Relationship Id="rId21" Type="http://schemas.openxmlformats.org/officeDocument/2006/relationships/footer" Target="footer15.xml" /><Relationship Id="rId22" Type="http://schemas.openxmlformats.org/officeDocument/2006/relationships/hyperlink" Target="https://login.consultant.ru/link/?req=doc&amp;base=LAW&amp;n=423603&amp;dst=100127&amp;field=134&amp;date=30.09.2024" TargetMode="External"/><Relationship Id="rId23" Type="http://schemas.openxmlformats.org/officeDocument/2006/relationships/hyperlink" Target="https://login.consultant.ru/link/?req=doc&amp;base=LAW&amp;n=423603&amp;dst=100136&amp;field=134&amp;date=30.09.2024" TargetMode="External"/><Relationship Id="rId24" Type="http://schemas.openxmlformats.org/officeDocument/2006/relationships/hyperlink" Target="https://login.consultant.ru/link/?req=doc&amp;base=LAW&amp;n=423603&amp;dst=100187&amp;field=134&amp;date=30.09.2024" TargetMode="External"/><Relationship Id="rId25" Type="http://schemas.openxmlformats.org/officeDocument/2006/relationships/hyperlink" Target="https://login.consultant.ru/link/?req=doc&amp;base=LAW&amp;n=423603&amp;dst=100190&amp;field=134&amp;date=30.09.2024" TargetMode="External"/><Relationship Id="rId26" Type="http://schemas.openxmlformats.org/officeDocument/2006/relationships/hyperlink" Target="https://login.consultant.ru/link/?req=doc&amp;base=LAW&amp;n=423603&amp;dst=100208&amp;field=134&amp;date=30.09.2024" TargetMode="External"/><Relationship Id="rId27" Type="http://schemas.openxmlformats.org/officeDocument/2006/relationships/hyperlink" Target="https://login.consultant.ru/link/?req=doc&amp;base=LAW&amp;n=423603&amp;dst=100211&amp;field=134&amp;date=30.09.2024" TargetMode="External"/><Relationship Id="rId28" Type="http://schemas.openxmlformats.org/officeDocument/2006/relationships/hyperlink" Target="https://login.consultant.ru/link/?req=doc&amp;base=LAW&amp;n=423603&amp;dst=100277&amp;field=134&amp;date=17.12.2024" TargetMode="External"/><Relationship Id="rId29" Type="http://schemas.openxmlformats.org/officeDocument/2006/relationships/hyperlink" Target="https://login.consultant.ru/link/?req=doc&amp;base=LAW&amp;n=423603&amp;dst=100295&amp;field=134&amp;date=17.12.2024" TargetMode="External"/><Relationship Id="rId30" Type="http://schemas.openxmlformats.org/officeDocument/2006/relationships/hyperlink" Target="https://login.consultant.ru/link/?req=doc&amp;base=LAW&amp;n=423603&amp;dst=100127&amp;field=134&amp;date=30.09.2024" TargetMode="External"/><Relationship Id="rId31" Type="http://schemas.openxmlformats.org/officeDocument/2006/relationships/hyperlink" Target="https://login.consultant.ru/link/?req=doc&amp;base=LAW&amp;n=423603&amp;dst=100136&amp;field=134&amp;date=30.09.2024" TargetMode="External"/><Relationship Id="rId32" Type="http://schemas.openxmlformats.org/officeDocument/2006/relationships/hyperlink" Target="https://login.consultant.ru/link/?req=doc&amp;base=LAW&amp;n=423603&amp;dst=100187&amp;field=134&amp;date=30.09.2024" TargetMode="External"/><Relationship Id="rId33" Type="http://schemas.openxmlformats.org/officeDocument/2006/relationships/hyperlink" Target="https://login.consultant.ru/link/?req=doc&amp;base=LAW&amp;n=423603&amp;dst=100190&amp;field=134&amp;date=30.09.2024" TargetMode="External"/><Relationship Id="rId34" Type="http://schemas.openxmlformats.org/officeDocument/2006/relationships/hyperlink" Target="https://login.consultant.ru/link/?req=doc&amp;base=LAW&amp;n=423603&amp;dst=100208&amp;field=134&amp;date=30.09.2024" TargetMode="External"/><Relationship Id="rId35" Type="http://schemas.openxmlformats.org/officeDocument/2006/relationships/hyperlink" Target="https://login.consultant.ru/link/?req=doc&amp;base=LAW&amp;n=423603&amp;dst=100211&amp;field=134&amp;date=30.09.2024" TargetMode="External"/><Relationship Id="rId36" Type="http://schemas.openxmlformats.org/officeDocument/2006/relationships/hyperlink" Target="https://login.consultant.ru/link/?req=doc&amp;base=LAW&amp;n=423603&amp;dst=100112&amp;field=134&amp;date=18.12.2024" TargetMode="External"/><Relationship Id="rId37" Type="http://schemas.openxmlformats.org/officeDocument/2006/relationships/hyperlink" Target="https://login.consultant.ru/link/?req=doc&amp;base=LAW&amp;n=423603&amp;dst=100214&amp;field=134&amp;date=18.12.2024" TargetMode="External"/><Relationship Id="rId38" Type="http://schemas.openxmlformats.org/officeDocument/2006/relationships/hyperlink" Target="https://login.consultant.ru/link/?req=doc&amp;base=LAW&amp;n=423603&amp;dst=100256&amp;field=134&amp;date=18.12.2024" TargetMode="External"/><Relationship Id="rId39" Type="http://schemas.openxmlformats.org/officeDocument/2006/relationships/hyperlink" Target="https://login.consultant.ru/link/?req=doc&amp;base=LAW&amp;n=423603&amp;dst=100265&amp;field=134&amp;date=18.12.2024" TargetMode="External"/><Relationship Id="rId40" Type="http://schemas.openxmlformats.org/officeDocument/2006/relationships/hyperlink" Target="https://login.consultant.ru/link/?req=doc&amp;base=LAW&amp;n=423603&amp;dst=100256&amp;field=134&amp;date=18.12.2024" TargetMode="External"/><Relationship Id="rId41" Type="http://schemas.openxmlformats.org/officeDocument/2006/relationships/hyperlink" Target="https://login.consultant.ru/link/?req=doc&amp;base=LAW&amp;n=423603&amp;dst=100265&amp;field=134&amp;date=18.12.2024" TargetMode="External"/><Relationship Id="rId42" Type="http://schemas.openxmlformats.org/officeDocument/2006/relationships/hyperlink" Target="https://login.consultant.ru/link/?req=doc&amp;base=LAW&amp;n=423603&amp;dst=100256&amp;field=134&amp;date=18.12.2024" TargetMode="External"/><Relationship Id="rId43" Type="http://schemas.openxmlformats.org/officeDocument/2006/relationships/hyperlink" Target="https://login.consultant.ru/link/?req=doc&amp;base=LAW&amp;n=423603&amp;dst=100265&amp;field=134&amp;date=18.12.2024" TargetMode="External"/><Relationship Id="rId44" Type="http://schemas.openxmlformats.org/officeDocument/2006/relationships/hyperlink" Target="https://login.consultant.ru/link/?req=doc&amp;base=LAW&amp;n=423603&amp;dst=100115&amp;field=134&amp;date=18.12.2024" TargetMode="External"/><Relationship Id="rId45" Type="http://schemas.openxmlformats.org/officeDocument/2006/relationships/hyperlink" Target="https://login.consultant.ru/link/?req=doc&amp;base=LAW&amp;n=387174&amp;dst=20&amp;field=134&amp;date=20.08.2023" TargetMode="External"/><Relationship Id="rId46" Type="http://schemas.openxmlformats.org/officeDocument/2006/relationships/hyperlink" Target="https://login.consultant.ru/link/?req=doc&amp;base=LAW&amp;n=454212&amp;dst=2411&amp;field=134&amp;date=20.08.2023" TargetMode="External"/><Relationship Id="rId47" Type="http://schemas.openxmlformats.org/officeDocument/2006/relationships/hyperlink" Target="https://login.consultant.ru/link/?req=doc&amp;base=LAW&amp;n=454212&amp;dst=2412&amp;field=134&amp;date=20.08.2023" TargetMode="External"/></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s>
</file>

<file path=word/_rels/footer12.xml.rels><?xml version="1.0" encoding="UTF-8" standalone="yes"?><Relationships xmlns="http://schemas.openxmlformats.org/package/2006/relationships"></Relationships>
</file>

<file path=word/_rels/footer13.xml.rels><?xml version="1.0" encoding="UTF-8" standalone="yes"?><Relationships xmlns="http://schemas.openxmlformats.org/package/2006/relationships"></Relationships>
</file>

<file path=word/_rels/footer14.xml.rels><?xml version="1.0" encoding="UTF-8" standalone="yes"?><Relationships xmlns="http://schemas.openxmlformats.org/package/2006/relationships"></Relationships>
</file>

<file path=word/_rels/footer15.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Arial"/>
        <a:cs typeface="Arial"/>
      </a:majorFont>
      <a:minorFont>
        <a:latin typeface="Cambria" pitchFamily="0" charset="1"/>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254191</Characters>
  <CharactersWithSpaces>286230</CharactersWithSpaces>
  <Company>ООО "ФОК-Юг"</Company>
  <Pages>114</Pages>
  <Paragraphs>4506</Paragraphs>
  <Template>Normal</Template>
  <TotalTime>7</TotalTime>
  <Words>35128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Нестерова</dc:creator>
  <dc:description/>
  <dc:language>ru-RU</dc:language>
  <cp:lastModifiedBy>96200</cp:lastModifiedBy>
  <cp:revision>60</cp:revision>
  <cp:lastPrinted>2024-12-18T04:35:00Z</cp:lastPrinted>
  <dcterms:created xsi:type="dcterms:W3CDTF">2023-04-29T15:21:00Z</dcterms:created>
  <dcterms:modified xsi:type="dcterms:W3CDTF">2024-12-19T02:24:13Z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B832B91B9A2D4B98B378D5CBDFC9618C</vt:lpwstr>
  </property>
  <property fmtid="{D5CDD505-2E9C-101B-9397-08002B2CF9AE}" pid="3" name="KSOProductBuildVer">
    <vt:lpwstr>1049-12.2.0.19307</vt:lpwstr>
  </property>
</Properties>
</file>