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5F" w:rsidRPr="0074365F" w:rsidRDefault="0074365F" w:rsidP="0074365F">
      <w:pPr>
        <w:pStyle w:val="ConsTitle"/>
        <w:widowControl/>
        <w:ind w:right="0"/>
        <w:jc w:val="right"/>
        <w:rPr>
          <w:rFonts w:ascii="Times New Roman" w:hAnsi="Times New Roman" w:cs="Times New Roman"/>
          <w:b w:val="0"/>
          <w:color w:val="000000"/>
          <w:sz w:val="32"/>
          <w:szCs w:val="32"/>
        </w:rPr>
      </w:pPr>
      <w:bookmarkStart w:id="0" w:name="_Toc14774926"/>
      <w:bookmarkStart w:id="1" w:name="_Toc531963532"/>
      <w:bookmarkStart w:id="2" w:name="_Toc524096692"/>
      <w:bookmarkStart w:id="3" w:name="_Toc26187396"/>
      <w:bookmarkStart w:id="4" w:name="_Toc468962683"/>
      <w:bookmarkStart w:id="5" w:name="_Toc111035841"/>
      <w:bookmarkStart w:id="6" w:name="_Toc14774959"/>
      <w:bookmarkStart w:id="7" w:name="_Toc456971550"/>
      <w:bookmarkStart w:id="8" w:name="_Toc531963534"/>
      <w:bookmarkStart w:id="9" w:name="_Toc524096694"/>
      <w:r w:rsidRPr="0074365F">
        <w:rPr>
          <w:rFonts w:ascii="Times New Roman" w:hAnsi="Times New Roman" w:cs="Times New Roman"/>
          <w:b w:val="0"/>
          <w:color w:val="000000"/>
          <w:sz w:val="32"/>
          <w:szCs w:val="32"/>
        </w:rPr>
        <w:t>ПРОЕКТ</w:t>
      </w:r>
    </w:p>
    <w:p w:rsidR="0074365F" w:rsidRDefault="0074365F">
      <w:pPr>
        <w:pStyle w:val="ConsTitle"/>
        <w:widowControl/>
        <w:ind w:right="0"/>
        <w:jc w:val="center"/>
        <w:rPr>
          <w:rFonts w:ascii="Times New Roman" w:hAnsi="Times New Roman" w:cs="Times New Roman"/>
          <w:color w:val="000000"/>
          <w:sz w:val="32"/>
          <w:szCs w:val="32"/>
        </w:rPr>
      </w:pPr>
    </w:p>
    <w:p w:rsidR="000E119A" w:rsidRDefault="00A078F5">
      <w:pPr>
        <w:pStyle w:val="ConsTitle"/>
        <w:widowControl/>
        <w:ind w:right="0"/>
        <w:jc w:val="center"/>
        <w:rPr>
          <w:rFonts w:ascii="Times New Roman" w:hAnsi="Times New Roman" w:cs="Times New Roman"/>
          <w:color w:val="000000"/>
          <w:sz w:val="32"/>
          <w:szCs w:val="32"/>
        </w:rPr>
      </w:pPr>
      <w:r>
        <w:rPr>
          <w:rFonts w:ascii="Times New Roman" w:hAnsi="Times New Roman" w:cs="Times New Roman"/>
          <w:color w:val="000000"/>
          <w:sz w:val="32"/>
          <w:szCs w:val="32"/>
        </w:rPr>
        <w:t>П О С Т А Н О В Л Е Н И Е</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ГОРОДСКОГО ОКРУГА</w:t>
      </w: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jc w:val="center"/>
        <w:rPr>
          <w:rFonts w:ascii="Times New Roman" w:hAnsi="Times New Roman" w:cs="Times New Roman"/>
          <w:color w:val="000000"/>
        </w:rPr>
      </w:pPr>
      <w:r>
        <w:rPr>
          <w:rFonts w:ascii="Times New Roman" w:hAnsi="Times New Roman" w:cs="Times New Roman"/>
          <w:color w:val="000000"/>
        </w:rPr>
        <w:t>г. Светлоград</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affd"/>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w:t>
      </w:r>
      <w:r w:rsidR="00DD3FF2">
        <w:rPr>
          <w:rFonts w:ascii="Times New Roman" w:hAnsi="Times New Roman" w:cs="Times New Roman"/>
          <w:sz w:val="28"/>
          <w:szCs w:val="28"/>
        </w:rPr>
        <w:t xml:space="preserve">                </w:t>
      </w:r>
      <w:r>
        <w:rPr>
          <w:rFonts w:ascii="Times New Roman" w:hAnsi="Times New Roman" w:cs="Times New Roman"/>
          <w:sz w:val="28"/>
          <w:szCs w:val="28"/>
        </w:rPr>
        <w:t>от 18 августа 2022 г. № 1319</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t>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sidRPr="00DD3FF2">
        <w:rPr>
          <w:rFonts w:ascii="Times New Roman" w:hAnsi="Times New Roman" w:cs="Times New Roman"/>
          <w:sz w:val="28"/>
          <w:szCs w:val="28"/>
          <w:vertAlign w:val="superscript"/>
        </w:rPr>
        <w:t xml:space="preserve">1 </w:t>
      </w:r>
      <w:r w:rsidRPr="00DD3FF2">
        <w:rPr>
          <w:rFonts w:ascii="Times New Roman" w:hAnsi="Times New Roman" w:cs="Times New Roman"/>
          <w:sz w:val="28"/>
          <w:szCs w:val="28"/>
        </w:rPr>
        <w:t xml:space="preserve">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 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w:t>
      </w:r>
      <w:r w:rsidR="0074365F" w:rsidRPr="0074365F">
        <w:rPr>
          <w:rFonts w:ascii="Times New Roman" w:hAnsi="Times New Roman" w:cs="Times New Roman"/>
          <w:sz w:val="28"/>
          <w:szCs w:val="28"/>
        </w:rPr>
        <w:t xml:space="preserve">22 августа 2023 г. № 26-р </w:t>
      </w:r>
      <w:r w:rsidRPr="00DD3FF2">
        <w:rPr>
          <w:rFonts w:ascii="Times New Roman" w:hAnsi="Times New Roman" w:cs="Times New Roman"/>
          <w:sz w:val="28"/>
          <w:szCs w:val="28"/>
        </w:rPr>
        <w:t xml:space="preserve">«О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w:t>
      </w:r>
      <w:r w:rsidR="0074365F">
        <w:rPr>
          <w:rFonts w:ascii="Times New Roman" w:hAnsi="Times New Roman" w:cs="Times New Roman"/>
          <w:sz w:val="28"/>
          <w:szCs w:val="28"/>
        </w:rPr>
        <w:t>08</w:t>
      </w:r>
      <w:r w:rsidR="00F01112">
        <w:rPr>
          <w:rFonts w:ascii="Times New Roman" w:hAnsi="Times New Roman" w:cs="Times New Roman"/>
          <w:sz w:val="28"/>
          <w:szCs w:val="28"/>
        </w:rPr>
        <w:t xml:space="preserve"> сентября</w:t>
      </w:r>
      <w:r w:rsidRPr="00DD3FF2">
        <w:rPr>
          <w:rFonts w:ascii="Times New Roman" w:hAnsi="Times New Roman" w:cs="Times New Roman"/>
          <w:sz w:val="28"/>
          <w:szCs w:val="28"/>
        </w:rPr>
        <w:t xml:space="preserve"> 2023 г. № </w:t>
      </w:r>
      <w:r w:rsidR="0074365F">
        <w:rPr>
          <w:rFonts w:ascii="Times New Roman" w:hAnsi="Times New Roman" w:cs="Times New Roman"/>
          <w:sz w:val="28"/>
          <w:szCs w:val="28"/>
        </w:rPr>
        <w:t>26-р</w:t>
      </w:r>
      <w:r w:rsidRPr="00DD3FF2">
        <w:rPr>
          <w:rFonts w:ascii="Times New Roman" w:hAnsi="Times New Roman" w:cs="Times New Roman"/>
          <w:sz w:val="28"/>
          <w:szCs w:val="28"/>
        </w:rPr>
        <w:t xml:space="preserve">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от 10 мая 2023 г., заключение о результатах публичных слушаний от 10 мая 2023 г., опубликования в газетах «Вестник Петровского городского округа» от </w:t>
      </w:r>
      <w:r w:rsidR="0074365F">
        <w:rPr>
          <w:rFonts w:ascii="Times New Roman" w:hAnsi="Times New Roman" w:cs="Times New Roman"/>
          <w:sz w:val="28"/>
          <w:szCs w:val="28"/>
        </w:rPr>
        <w:t>25 августа 2023</w:t>
      </w:r>
      <w:r w:rsidRPr="00DD3FF2">
        <w:rPr>
          <w:rFonts w:ascii="Times New Roman" w:hAnsi="Times New Roman" w:cs="Times New Roman"/>
          <w:sz w:val="28"/>
          <w:szCs w:val="28"/>
        </w:rPr>
        <w:t xml:space="preserve"> г. № </w:t>
      </w:r>
      <w:r w:rsidR="0074365F">
        <w:rPr>
          <w:rFonts w:ascii="Times New Roman" w:hAnsi="Times New Roman" w:cs="Times New Roman"/>
          <w:sz w:val="28"/>
          <w:szCs w:val="28"/>
        </w:rPr>
        <w:t>59 (359)</w:t>
      </w:r>
      <w:r w:rsidRPr="00DD3FF2">
        <w:rPr>
          <w:rFonts w:ascii="Times New Roman" w:hAnsi="Times New Roman" w:cs="Times New Roman"/>
          <w:sz w:val="28"/>
          <w:szCs w:val="28"/>
        </w:rPr>
        <w:t xml:space="preserve">,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 xml:space="preserve">от </w:t>
      </w:r>
      <w:r w:rsidR="00F01112">
        <w:rPr>
          <w:rFonts w:ascii="Times New Roman" w:hAnsi="Times New Roman" w:cs="Times New Roman"/>
          <w:sz w:val="28"/>
          <w:szCs w:val="28"/>
        </w:rPr>
        <w:t>________</w:t>
      </w:r>
      <w:r w:rsidRPr="00DD3FF2">
        <w:rPr>
          <w:rFonts w:ascii="Times New Roman" w:hAnsi="Times New Roman" w:cs="Times New Roman"/>
          <w:sz w:val="28"/>
          <w:szCs w:val="28"/>
        </w:rPr>
        <w:t xml:space="preserve"> 2023 г. № </w:t>
      </w:r>
      <w:r w:rsidR="00F01112">
        <w:rPr>
          <w:rFonts w:ascii="Times New Roman" w:hAnsi="Times New Roman" w:cs="Times New Roman"/>
          <w:sz w:val="28"/>
          <w:szCs w:val="28"/>
        </w:rPr>
        <w:t>________</w:t>
      </w:r>
      <w:r w:rsidRPr="00DD3FF2">
        <w:rPr>
          <w:rFonts w:ascii="Times New Roman" w:hAnsi="Times New Roman" w:cs="Times New Roman"/>
          <w:sz w:val="28"/>
          <w:szCs w:val="28"/>
        </w:rPr>
        <w:t xml:space="preserve">, от </w:t>
      </w:r>
      <w:r w:rsidR="00F01112">
        <w:rPr>
          <w:rFonts w:ascii="Times New Roman" w:hAnsi="Times New Roman" w:cs="Times New Roman"/>
          <w:sz w:val="28"/>
          <w:szCs w:val="28"/>
        </w:rPr>
        <w:t>_______</w:t>
      </w:r>
      <w:r w:rsidRPr="00DD3FF2">
        <w:rPr>
          <w:rFonts w:ascii="Times New Roman" w:hAnsi="Times New Roman" w:cs="Times New Roman"/>
          <w:sz w:val="28"/>
          <w:szCs w:val="28"/>
        </w:rPr>
        <w:t xml:space="preserve"> 2023 г. № </w:t>
      </w:r>
      <w:r w:rsidR="00F01112">
        <w:rPr>
          <w:rFonts w:ascii="Times New Roman" w:hAnsi="Times New Roman" w:cs="Times New Roman"/>
          <w:sz w:val="28"/>
          <w:szCs w:val="28"/>
        </w:rPr>
        <w:t>__</w:t>
      </w:r>
      <w:r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t xml:space="preserve">рекомендации о результатах публичных слушаний от </w:t>
      </w:r>
      <w:r w:rsidR="00F01112">
        <w:rPr>
          <w:rFonts w:ascii="Times New Roman" w:hAnsi="Times New Roman" w:cs="Times New Roman"/>
          <w:sz w:val="28"/>
          <w:szCs w:val="28"/>
        </w:rPr>
        <w:t>_______</w:t>
      </w:r>
      <w:r w:rsidR="008E27EE"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lastRenderedPageBreak/>
        <w:t xml:space="preserve">2023 г., </w:t>
      </w:r>
      <w:r w:rsidRPr="00DD3FF2">
        <w:rPr>
          <w:rFonts w:ascii="Times New Roman" w:hAnsi="Times New Roman" w:cs="Times New Roman"/>
          <w:sz w:val="28"/>
          <w:szCs w:val="28"/>
        </w:rPr>
        <w:t>администрация Петровского городского округа Ставропольского края</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ПОСТАНОВЛЯЕТ:</w:t>
      </w:r>
    </w:p>
    <w:p w:rsidR="000E119A" w:rsidRDefault="000E119A" w:rsidP="00DD3FF2">
      <w:pPr>
        <w:pStyle w:val="affd"/>
        <w:jc w:val="both"/>
        <w:rPr>
          <w:rFonts w:ascii="Times New Roman" w:hAnsi="Times New Roman" w:cs="Times New Roman"/>
          <w:sz w:val="28"/>
          <w:szCs w:val="28"/>
        </w:rPr>
      </w:pPr>
    </w:p>
    <w:p w:rsidR="00DD3FF2" w:rsidRPr="00DD3FF2" w:rsidRDefault="00DD3FF2"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t>1. 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0053096D" w:rsidRPr="00DD3FF2">
        <w:rPr>
          <w:rFonts w:ascii="Times New Roman" w:hAnsi="Times New Roman" w:cs="Times New Roman"/>
          <w:sz w:val="28"/>
          <w:szCs w:val="28"/>
        </w:rPr>
        <w:t xml:space="preserve"> «Об утверждении Правил землепользования и застройки Петровского городского округа Ставропольского края»</w:t>
      </w:r>
      <w:r w:rsidRPr="00DD3FF2">
        <w:rPr>
          <w:rFonts w:ascii="Times New Roman" w:hAnsi="Times New Roman" w:cs="Times New Roman"/>
          <w:sz w:val="28"/>
          <w:szCs w:val="28"/>
        </w:rPr>
        <w:t xml:space="preserve"> (в редакции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от 20 декабря 2022 г. № 2106</w:t>
      </w:r>
      <w:r w:rsidR="0074365F">
        <w:rPr>
          <w:rFonts w:ascii="Times New Roman" w:hAnsi="Times New Roman" w:cs="Times New Roman"/>
          <w:sz w:val="28"/>
          <w:szCs w:val="28"/>
        </w:rPr>
        <w:t>,</w:t>
      </w:r>
      <w:r w:rsidR="0074365F" w:rsidRPr="0074365F">
        <w:t xml:space="preserve"> </w:t>
      </w:r>
      <w:r w:rsidR="0074365F" w:rsidRPr="0074365F">
        <w:rPr>
          <w:rFonts w:ascii="Times New Roman" w:hAnsi="Times New Roman" w:cs="Times New Roman"/>
          <w:sz w:val="28"/>
          <w:szCs w:val="28"/>
        </w:rPr>
        <w:t>от 05 июня 2023 г. № 834</w:t>
      </w:r>
      <w:r w:rsidRPr="00DD3FF2">
        <w:rPr>
          <w:rFonts w:ascii="Times New Roman" w:hAnsi="Times New Roman" w:cs="Times New Roman"/>
          <w:sz w:val="28"/>
          <w:szCs w:val="28"/>
        </w:rPr>
        <w:t xml:space="preserve">). </w:t>
      </w: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Петровского городского округа Ставропольского края Ковтун</w:t>
      </w:r>
      <w:r w:rsidR="00DD3FF2">
        <w:rPr>
          <w:rFonts w:ascii="Times New Roman" w:hAnsi="Times New Roman" w:cs="Times New Roman"/>
          <w:sz w:val="28"/>
          <w:szCs w:val="28"/>
        </w:rPr>
        <w:t>а В.Б</w:t>
      </w:r>
      <w:r w:rsidRPr="00DD3FF2">
        <w:rPr>
          <w:rFonts w:ascii="Times New Roman" w:hAnsi="Times New Roman" w:cs="Times New Roman"/>
          <w:sz w:val="28"/>
          <w:szCs w:val="28"/>
        </w:rPr>
        <w:t>.</w:t>
      </w:r>
    </w:p>
    <w:p w:rsidR="000E119A" w:rsidRPr="00DD3FF2" w:rsidRDefault="000E119A" w:rsidP="00DD3FF2">
      <w:pPr>
        <w:ind w:firstLine="708"/>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городского округа».</w:t>
      </w:r>
    </w:p>
    <w:p w:rsidR="000E119A" w:rsidRPr="00DD3FF2" w:rsidRDefault="000E119A" w:rsidP="00DD3FF2">
      <w:pPr>
        <w:ind w:firstLine="567"/>
        <w:jc w:val="both"/>
        <w:rPr>
          <w:rFonts w:ascii="Times New Roman" w:hAnsi="Times New Roman" w:cs="Times New Roman"/>
          <w:sz w:val="28"/>
          <w:szCs w:val="28"/>
        </w:rPr>
      </w:pPr>
    </w:p>
    <w:p w:rsidR="000E119A" w:rsidRPr="00DD3FF2" w:rsidRDefault="000E119A" w:rsidP="00DD3FF2">
      <w:pPr>
        <w:ind w:firstLine="567"/>
        <w:jc w:val="both"/>
        <w:rPr>
          <w:rFonts w:ascii="Times New Roman" w:hAnsi="Times New Roman" w:cs="Times New Roman"/>
          <w:sz w:val="28"/>
          <w:szCs w:val="28"/>
        </w:rPr>
      </w:pP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Петровского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D3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Н.В.Конкина</w:t>
      </w:r>
    </w:p>
    <w:p w:rsidR="000E119A" w:rsidRDefault="000E119A" w:rsidP="00DD3FF2">
      <w:pPr>
        <w:pStyle w:val="affd"/>
        <w:spacing w:line="240" w:lineRule="exact"/>
        <w:jc w:val="both"/>
        <w:rPr>
          <w:rFonts w:ascii="Times New Roman" w:eastAsia="Times New Roman" w:hAnsi="Times New Roman" w:cs="Times New Roman"/>
          <w:sz w:val="28"/>
          <w:szCs w:val="28"/>
        </w:rPr>
      </w:pPr>
    </w:p>
    <w:p w:rsidR="000E119A" w:rsidRDefault="000E119A" w:rsidP="00DD3FF2">
      <w:pPr>
        <w:pStyle w:val="affd"/>
        <w:spacing w:line="240" w:lineRule="exact"/>
        <w:jc w:val="both"/>
        <w:rPr>
          <w:rFonts w:ascii="Times New Roman" w:hAnsi="Times New Roman" w:cs="Times New Roman"/>
          <w:sz w:val="28"/>
          <w:szCs w:val="28"/>
        </w:rPr>
      </w:pPr>
    </w:p>
    <w:p w:rsidR="0078626D" w:rsidRDefault="0078626D" w:rsidP="00DD3FF2">
      <w:pPr>
        <w:pStyle w:val="affd"/>
        <w:spacing w:line="240" w:lineRule="exact"/>
        <w:jc w:val="both"/>
        <w:rPr>
          <w:rFonts w:ascii="Times New Roman" w:hAnsi="Times New Roman" w:cs="Times New Roman"/>
          <w:sz w:val="28"/>
          <w:szCs w:val="28"/>
        </w:rPr>
      </w:pPr>
    </w:p>
    <w:p w:rsidR="0078626D" w:rsidRDefault="0078626D" w:rsidP="00DD3FF2">
      <w:pPr>
        <w:pStyle w:val="affd"/>
        <w:spacing w:line="240" w:lineRule="exact"/>
        <w:ind w:left="-1418" w:right="1269"/>
        <w:jc w:val="both"/>
        <w:rPr>
          <w:rFonts w:ascii="Times New Roman" w:hAnsi="Times New Roman" w:cs="Times New Roman"/>
          <w:sz w:val="28"/>
          <w:szCs w:val="28"/>
        </w:rPr>
      </w:pPr>
    </w:p>
    <w:tbl>
      <w:tblPr>
        <w:tblW w:w="0" w:type="auto"/>
        <w:tblInd w:w="5124" w:type="dxa"/>
        <w:tblLook w:val="04A0" w:firstRow="1" w:lastRow="0" w:firstColumn="1" w:lastColumn="0" w:noHBand="0" w:noVBand="1"/>
      </w:tblPr>
      <w:tblGrid>
        <w:gridCol w:w="4253"/>
      </w:tblGrid>
      <w:tr w:rsidR="000E119A">
        <w:tc>
          <w:tcPr>
            <w:tcW w:w="4253" w:type="dxa"/>
          </w:tcPr>
          <w:p w:rsidR="000E119A" w:rsidRDefault="0053096D">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Утверждены</w:t>
            </w:r>
          </w:p>
          <w:p w:rsidR="000E119A" w:rsidRDefault="00A078F5" w:rsidP="0053096D">
            <w:pPr>
              <w:pStyle w:val="affd"/>
              <w:spacing w:line="240" w:lineRule="exact"/>
              <w:jc w:val="center"/>
            </w:pPr>
            <w:r>
              <w:rPr>
                <w:rFonts w:ascii="Times New Roman" w:hAnsi="Times New Roman" w:cs="Times New Roman"/>
                <w:sz w:val="28"/>
                <w:szCs w:val="28"/>
              </w:rPr>
              <w:t xml:space="preserve"> постановлени</w:t>
            </w:r>
            <w:r w:rsidR="0053096D">
              <w:rPr>
                <w:rFonts w:ascii="Times New Roman" w:hAnsi="Times New Roman" w:cs="Times New Roman"/>
                <w:sz w:val="28"/>
                <w:szCs w:val="28"/>
              </w:rPr>
              <w:t>ем</w:t>
            </w:r>
            <w:r>
              <w:rPr>
                <w:rFonts w:ascii="Times New Roman" w:hAnsi="Times New Roman" w:cs="Times New Roman"/>
                <w:sz w:val="28"/>
                <w:szCs w:val="28"/>
              </w:rPr>
              <w:t xml:space="preserve"> администрации Петровского городского округа Ставропольского края</w:t>
            </w:r>
          </w:p>
        </w:tc>
      </w:tr>
      <w:tr w:rsidR="000E119A">
        <w:tc>
          <w:tcPr>
            <w:tcW w:w="4253" w:type="dxa"/>
          </w:tcPr>
          <w:p w:rsidR="000E119A" w:rsidRDefault="000E119A">
            <w:pPr>
              <w:spacing w:line="240" w:lineRule="exact"/>
              <w:jc w:val="center"/>
              <w:rPr>
                <w:sz w:val="28"/>
                <w:szCs w:val="28"/>
              </w:rPr>
            </w:pPr>
          </w:p>
        </w:tc>
      </w:tr>
    </w:tbl>
    <w:p w:rsidR="000E119A" w:rsidRDefault="000E119A">
      <w:pPr>
        <w:pStyle w:val="ConsPlusNormal"/>
        <w:spacing w:line="240" w:lineRule="exact"/>
        <w:ind w:firstLine="709"/>
        <w:jc w:val="center"/>
        <w:outlineLvl w:val="1"/>
        <w:rPr>
          <w:szCs w:val="28"/>
        </w:rPr>
      </w:pPr>
    </w:p>
    <w:p w:rsidR="00DD3FF2" w:rsidRDefault="00DD3FF2">
      <w:pPr>
        <w:pStyle w:val="ConsPlusNormal"/>
        <w:spacing w:line="240" w:lineRule="exact"/>
        <w:ind w:firstLine="709"/>
        <w:jc w:val="center"/>
        <w:outlineLvl w:val="1"/>
        <w:rPr>
          <w:szCs w:val="28"/>
        </w:rPr>
      </w:pPr>
    </w:p>
    <w:p w:rsidR="000E119A" w:rsidRDefault="00A078F5">
      <w:pPr>
        <w:pStyle w:val="ConsPlusNormal"/>
        <w:spacing w:line="240" w:lineRule="exact"/>
        <w:ind w:firstLine="709"/>
        <w:jc w:val="center"/>
        <w:outlineLvl w:val="1"/>
        <w:rPr>
          <w:szCs w:val="28"/>
        </w:rPr>
      </w:pPr>
      <w:r>
        <w:rPr>
          <w:szCs w:val="28"/>
        </w:rPr>
        <w:t>Изменения,</w:t>
      </w:r>
    </w:p>
    <w:p w:rsidR="000E119A" w:rsidRDefault="00A078F5">
      <w:pPr>
        <w:pStyle w:val="ConsPlusNormal"/>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A078F5">
      <w:pPr>
        <w:pStyle w:val="ConsPlusNormal"/>
        <w:spacing w:line="240" w:lineRule="exact"/>
        <w:ind w:firstLine="709"/>
        <w:jc w:val="center"/>
        <w:outlineLvl w:val="1"/>
        <w:rPr>
          <w:szCs w:val="28"/>
        </w:rPr>
      </w:pPr>
      <w:r>
        <w:rPr>
          <w:szCs w:val="28"/>
        </w:rPr>
        <w:t>(в редакции от 20 декабря 2022 г. № 2106</w:t>
      </w:r>
      <w:r w:rsidR="00F01112">
        <w:rPr>
          <w:szCs w:val="28"/>
        </w:rPr>
        <w:t xml:space="preserve">, </w:t>
      </w:r>
      <w:r w:rsidR="00F01112" w:rsidRPr="00210836">
        <w:rPr>
          <w:szCs w:val="28"/>
        </w:rPr>
        <w:t>от 05</w:t>
      </w:r>
      <w:r w:rsidR="00F01112">
        <w:rPr>
          <w:szCs w:val="28"/>
        </w:rPr>
        <w:t xml:space="preserve"> июня </w:t>
      </w:r>
      <w:r w:rsidR="00F01112" w:rsidRPr="00210836">
        <w:rPr>
          <w:szCs w:val="28"/>
        </w:rPr>
        <w:t>2023</w:t>
      </w:r>
      <w:r w:rsidR="00F01112">
        <w:rPr>
          <w:szCs w:val="28"/>
        </w:rPr>
        <w:t xml:space="preserve"> г. №</w:t>
      </w:r>
      <w:r w:rsidR="00F01112" w:rsidRPr="00210836">
        <w:rPr>
          <w:szCs w:val="28"/>
        </w:rPr>
        <w:t xml:space="preserve"> 834</w:t>
      </w:r>
      <w:r>
        <w:rPr>
          <w:szCs w:val="28"/>
        </w:rPr>
        <w:t>)</w:t>
      </w:r>
    </w:p>
    <w:p w:rsidR="000E119A" w:rsidRDefault="000E119A">
      <w:pPr>
        <w:pStyle w:val="ConsPlusNormal"/>
        <w:spacing w:line="240" w:lineRule="exact"/>
        <w:ind w:firstLine="709"/>
        <w:jc w:val="center"/>
        <w:outlineLvl w:val="1"/>
        <w:rPr>
          <w:szCs w:val="28"/>
        </w:rPr>
      </w:pPr>
    </w:p>
    <w:p w:rsidR="000E119A" w:rsidRDefault="000E119A">
      <w:pPr>
        <w:pStyle w:val="ConsPlusNormal"/>
        <w:spacing w:line="240" w:lineRule="exact"/>
        <w:ind w:firstLine="709"/>
        <w:jc w:val="center"/>
        <w:outlineLvl w:val="1"/>
        <w:rPr>
          <w:szCs w:val="28"/>
        </w:rPr>
      </w:pPr>
    </w:p>
    <w:p w:rsidR="00F01112" w:rsidRDefault="00F01112">
      <w:pPr>
        <w:pStyle w:val="ConsPlusNormal"/>
        <w:ind w:firstLine="567"/>
        <w:jc w:val="both"/>
        <w:outlineLvl w:val="1"/>
        <w:rPr>
          <w:szCs w:val="28"/>
        </w:rPr>
      </w:pPr>
      <w:r>
        <w:rPr>
          <w:szCs w:val="28"/>
        </w:rPr>
        <w:t>1</w:t>
      </w:r>
      <w:r w:rsidR="00A078F5">
        <w:rPr>
          <w:szCs w:val="28"/>
        </w:rPr>
        <w:t>. В разделе III</w:t>
      </w:r>
      <w:r>
        <w:rPr>
          <w:szCs w:val="28"/>
        </w:rPr>
        <w:t xml:space="preserve"> «ГРАДОСТРОИТЕЛЬНЫЕ РЕГЛАМЕНТЫ»:</w:t>
      </w:r>
    </w:p>
    <w:p w:rsidR="00F01112" w:rsidRDefault="00F01112" w:rsidP="00F01112">
      <w:pPr>
        <w:pStyle w:val="ConsPlusNormal"/>
        <w:ind w:firstLine="567"/>
        <w:jc w:val="both"/>
        <w:outlineLvl w:val="1"/>
        <w:rPr>
          <w:szCs w:val="28"/>
        </w:rPr>
      </w:pPr>
      <w:r w:rsidRPr="00F01112">
        <w:rPr>
          <w:szCs w:val="28"/>
        </w:rPr>
        <w:t>1.1. В главе 10 «Градостроительные регламенты и ограничения использования территории Петровского городского округа»:</w:t>
      </w:r>
    </w:p>
    <w:p w:rsidR="0033263F" w:rsidRDefault="0033263F" w:rsidP="0033263F">
      <w:pPr>
        <w:pStyle w:val="ConsPlusNormal"/>
        <w:ind w:firstLine="567"/>
        <w:jc w:val="both"/>
        <w:outlineLvl w:val="1"/>
        <w:rPr>
          <w:szCs w:val="28"/>
        </w:rPr>
      </w:pPr>
      <w:r>
        <w:rPr>
          <w:szCs w:val="28"/>
        </w:rPr>
        <w:lastRenderedPageBreak/>
        <w:t>1</w:t>
      </w:r>
      <w:r w:rsidRPr="00E20DEC">
        <w:rPr>
          <w:szCs w:val="28"/>
        </w:rPr>
        <w:t xml:space="preserve">.1.1. </w:t>
      </w:r>
      <w:r>
        <w:rPr>
          <w:szCs w:val="28"/>
        </w:rPr>
        <w:t>Статью 25.1.</w:t>
      </w:r>
      <w:r w:rsidRPr="0033263F">
        <w:rPr>
          <w:szCs w:val="28"/>
        </w:rPr>
        <w:t xml:space="preserve"> «Ж-1. Зона жилой малоэтажной застройки»</w:t>
      </w:r>
      <w:r>
        <w:rPr>
          <w:szCs w:val="28"/>
        </w:rPr>
        <w:t xml:space="preserve"> </w:t>
      </w:r>
      <w:r w:rsidRPr="0033263F">
        <w:rPr>
          <w:szCs w:val="28"/>
        </w:rPr>
        <w:t>изложить в новой редакции согласно приложению 1 к настоящим Изменениям.</w:t>
      </w:r>
    </w:p>
    <w:p w:rsidR="002C3DB0" w:rsidRDefault="002C3DB0" w:rsidP="002C3DB0">
      <w:pPr>
        <w:pStyle w:val="ConsPlusNormal"/>
        <w:ind w:firstLine="567"/>
        <w:jc w:val="both"/>
        <w:outlineLvl w:val="1"/>
        <w:rPr>
          <w:szCs w:val="28"/>
        </w:rPr>
      </w:pPr>
      <w:r>
        <w:rPr>
          <w:szCs w:val="28"/>
        </w:rPr>
        <w:t>1.1.2</w:t>
      </w:r>
      <w:r w:rsidRPr="00E20DEC">
        <w:rPr>
          <w:szCs w:val="28"/>
        </w:rPr>
        <w:t xml:space="preserve">. </w:t>
      </w:r>
      <w:r>
        <w:rPr>
          <w:szCs w:val="28"/>
        </w:rPr>
        <w:t>Статью 25.1.</w:t>
      </w:r>
      <w:r w:rsidRPr="0033263F">
        <w:rPr>
          <w:szCs w:val="28"/>
        </w:rPr>
        <w:t xml:space="preserve"> «Ж-</w:t>
      </w:r>
      <w:r>
        <w:rPr>
          <w:szCs w:val="28"/>
        </w:rPr>
        <w:t>2</w:t>
      </w:r>
      <w:r w:rsidRPr="0033263F">
        <w:rPr>
          <w:szCs w:val="28"/>
        </w:rPr>
        <w:t>. Зона жилой малоэтажной застройки»</w:t>
      </w:r>
      <w:r>
        <w:rPr>
          <w:szCs w:val="28"/>
        </w:rPr>
        <w:t xml:space="preserve"> </w:t>
      </w:r>
      <w:r w:rsidRPr="0033263F">
        <w:rPr>
          <w:szCs w:val="28"/>
        </w:rPr>
        <w:t>изложить в новой редакции согласно приложению 1 к настоящим Изменениям.</w:t>
      </w:r>
    </w:p>
    <w:p w:rsidR="0033263F" w:rsidRDefault="0033263F" w:rsidP="0033263F">
      <w:pPr>
        <w:pStyle w:val="ConsPlusNormal"/>
        <w:ind w:firstLine="567"/>
        <w:jc w:val="both"/>
        <w:outlineLvl w:val="1"/>
        <w:rPr>
          <w:szCs w:val="28"/>
        </w:rPr>
      </w:pPr>
      <w:r w:rsidRPr="0033263F">
        <w:rPr>
          <w:szCs w:val="28"/>
        </w:rPr>
        <w:t>1.1.</w:t>
      </w:r>
      <w:r w:rsidR="002C3DB0">
        <w:rPr>
          <w:szCs w:val="28"/>
        </w:rPr>
        <w:t>3</w:t>
      </w:r>
      <w:r w:rsidRPr="0033263F">
        <w:rPr>
          <w:szCs w:val="28"/>
        </w:rPr>
        <w:t xml:space="preserve">. </w:t>
      </w:r>
      <w:r>
        <w:rPr>
          <w:szCs w:val="28"/>
        </w:rPr>
        <w:t xml:space="preserve">Статью </w:t>
      </w:r>
      <w:r w:rsidRPr="0033263F">
        <w:rPr>
          <w:szCs w:val="28"/>
        </w:rPr>
        <w:t xml:space="preserve">25.3. </w:t>
      </w:r>
      <w:r>
        <w:rPr>
          <w:szCs w:val="28"/>
        </w:rPr>
        <w:t>«</w:t>
      </w:r>
      <w:r w:rsidRPr="0033263F">
        <w:rPr>
          <w:szCs w:val="28"/>
        </w:rPr>
        <w:t>Ж-3. «Зона жилой малоэтажной застройки с возможностью ведения ЛПХ»</w:t>
      </w:r>
      <w:r>
        <w:rPr>
          <w:szCs w:val="28"/>
        </w:rPr>
        <w:t xml:space="preserve"> </w:t>
      </w:r>
      <w:r w:rsidRPr="0033263F">
        <w:rPr>
          <w:szCs w:val="28"/>
        </w:rPr>
        <w:t xml:space="preserve">изложить в новой редакции согласно приложению </w:t>
      </w:r>
      <w:r>
        <w:rPr>
          <w:szCs w:val="28"/>
        </w:rPr>
        <w:t>2</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4</w:t>
      </w:r>
      <w:r>
        <w:rPr>
          <w:szCs w:val="28"/>
        </w:rPr>
        <w:t xml:space="preserve">. Статью </w:t>
      </w:r>
      <w:r w:rsidRPr="0033263F">
        <w:rPr>
          <w:szCs w:val="28"/>
        </w:rPr>
        <w:t>25.4. «ОД. Общественно-деловая зона»»</w:t>
      </w:r>
      <w:r>
        <w:rPr>
          <w:szCs w:val="28"/>
        </w:rPr>
        <w:t xml:space="preserve"> </w:t>
      </w:r>
      <w:r w:rsidRPr="0033263F">
        <w:rPr>
          <w:szCs w:val="28"/>
        </w:rPr>
        <w:t xml:space="preserve">изложить в новой редакции согласно приложению </w:t>
      </w:r>
      <w:r>
        <w:rPr>
          <w:szCs w:val="28"/>
        </w:rPr>
        <w:t>3</w:t>
      </w:r>
      <w:r w:rsidRPr="0033263F">
        <w:rPr>
          <w:szCs w:val="28"/>
        </w:rPr>
        <w:t xml:space="preserve"> к настоящим Изменениям.</w:t>
      </w:r>
    </w:p>
    <w:p w:rsidR="0033263F" w:rsidRDefault="002C3DB0" w:rsidP="0033263F">
      <w:pPr>
        <w:pStyle w:val="ConsPlusNormal"/>
        <w:ind w:firstLine="567"/>
        <w:jc w:val="both"/>
        <w:outlineLvl w:val="1"/>
        <w:rPr>
          <w:szCs w:val="28"/>
        </w:rPr>
      </w:pPr>
      <w:r>
        <w:rPr>
          <w:szCs w:val="28"/>
        </w:rPr>
        <w:t>1.1.5</w:t>
      </w:r>
      <w:r w:rsidR="0033263F">
        <w:rPr>
          <w:szCs w:val="28"/>
        </w:rPr>
        <w:t xml:space="preserve">. Статью </w:t>
      </w:r>
      <w:r w:rsidR="0033263F" w:rsidRPr="0033263F">
        <w:rPr>
          <w:szCs w:val="28"/>
        </w:rPr>
        <w:t>25.11. «ИТ-2. Зона транспортной инфраструктуры»</w:t>
      </w:r>
      <w:r w:rsidR="0033263F">
        <w:rPr>
          <w:szCs w:val="28"/>
        </w:rPr>
        <w:t xml:space="preserve"> </w:t>
      </w:r>
      <w:r w:rsidR="0033263F" w:rsidRPr="0033263F">
        <w:rPr>
          <w:szCs w:val="28"/>
        </w:rPr>
        <w:t xml:space="preserve">изложить в новой редакции согласно приложению </w:t>
      </w:r>
      <w:r w:rsidR="0033263F">
        <w:rPr>
          <w:szCs w:val="28"/>
        </w:rPr>
        <w:t>4</w:t>
      </w:r>
      <w:r w:rsidR="0033263F"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6</w:t>
      </w:r>
      <w:r>
        <w:rPr>
          <w:szCs w:val="28"/>
        </w:rPr>
        <w:t>.</w:t>
      </w:r>
      <w:r w:rsidRPr="0033263F">
        <w:rPr>
          <w:szCs w:val="28"/>
        </w:rPr>
        <w:t xml:space="preserve"> </w:t>
      </w:r>
      <w:r>
        <w:rPr>
          <w:szCs w:val="28"/>
        </w:rPr>
        <w:t xml:space="preserve">Статью </w:t>
      </w:r>
      <w:r w:rsidRPr="0033263F">
        <w:rPr>
          <w:szCs w:val="28"/>
        </w:rPr>
        <w:t>25.19. «СХН-1. Земли сельскохозяйственного назначения (пашни, пастбища, сенокосы)»</w:t>
      </w:r>
      <w:r>
        <w:rPr>
          <w:szCs w:val="28"/>
        </w:rPr>
        <w:t xml:space="preserve"> </w:t>
      </w:r>
      <w:r w:rsidRPr="0033263F">
        <w:rPr>
          <w:szCs w:val="28"/>
        </w:rPr>
        <w:t xml:space="preserve">изложить в новой редакции согласно приложению </w:t>
      </w:r>
      <w:r>
        <w:rPr>
          <w:szCs w:val="28"/>
        </w:rPr>
        <w:t>5</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86AFA" w:rsidRPr="00386AFA" w:rsidRDefault="00386AFA" w:rsidP="00386AFA">
      <w:pPr>
        <w:pStyle w:val="ConsPlusNormal"/>
        <w:spacing w:line="240" w:lineRule="exact"/>
        <w:jc w:val="both"/>
        <w:outlineLvl w:val="1"/>
        <w:rPr>
          <w:szCs w:val="28"/>
        </w:rPr>
      </w:pPr>
      <w:r w:rsidRPr="00386AFA">
        <w:rPr>
          <w:szCs w:val="28"/>
        </w:rPr>
        <w:t xml:space="preserve">Управляющий делами администрации </w:t>
      </w:r>
    </w:p>
    <w:p w:rsidR="00386AFA" w:rsidRPr="00386AFA" w:rsidRDefault="00386AFA" w:rsidP="00386AFA">
      <w:pPr>
        <w:pStyle w:val="ConsPlusNormal"/>
        <w:spacing w:line="240" w:lineRule="exact"/>
        <w:jc w:val="both"/>
        <w:outlineLvl w:val="1"/>
        <w:rPr>
          <w:szCs w:val="28"/>
        </w:rPr>
      </w:pPr>
      <w:r w:rsidRPr="00386AFA">
        <w:rPr>
          <w:szCs w:val="28"/>
        </w:rPr>
        <w:t xml:space="preserve">Петровского городского округа </w:t>
      </w:r>
    </w:p>
    <w:p w:rsidR="0033263F" w:rsidRDefault="00386AFA" w:rsidP="00386AFA">
      <w:pPr>
        <w:pStyle w:val="ConsPlusNormal"/>
        <w:spacing w:line="240" w:lineRule="exact"/>
        <w:jc w:val="both"/>
        <w:outlineLvl w:val="1"/>
        <w:rPr>
          <w:szCs w:val="28"/>
        </w:rPr>
      </w:pPr>
      <w:r w:rsidRPr="00386AFA">
        <w:rPr>
          <w:szCs w:val="28"/>
        </w:rPr>
        <w:t>Ставропольского края</w:t>
      </w:r>
      <w:r w:rsidRPr="00386AFA">
        <w:rPr>
          <w:szCs w:val="28"/>
        </w:rPr>
        <w:tab/>
      </w:r>
      <w:r w:rsidRPr="00386AFA">
        <w:rPr>
          <w:szCs w:val="28"/>
        </w:rPr>
        <w:tab/>
      </w:r>
      <w:r w:rsidRPr="00386AFA">
        <w:rPr>
          <w:szCs w:val="28"/>
        </w:rPr>
        <w:tab/>
      </w:r>
      <w:r w:rsidRPr="00386AFA">
        <w:rPr>
          <w:szCs w:val="28"/>
        </w:rPr>
        <w:tab/>
      </w:r>
      <w:r w:rsidRPr="00386AFA">
        <w:rPr>
          <w:szCs w:val="28"/>
        </w:rPr>
        <w:tab/>
        <w:t xml:space="preserve">                              Ю.В.Петрич</w:t>
      </w: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sidRPr="00D47F35">
              <w:rPr>
                <w:rFonts w:ascii="Times New Roman" w:hAnsi="Times New Roman" w:cs="Times New Roman"/>
                <w:sz w:val="28"/>
                <w:szCs w:val="28"/>
              </w:rPr>
              <w:t>Приложение 1</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0E119A" w:rsidRDefault="00386AFA">
      <w:pPr>
        <w:pStyle w:val="ConsPlusNormal"/>
        <w:spacing w:before="240" w:after="240"/>
        <w:jc w:val="both"/>
        <w:outlineLvl w:val="3"/>
        <w:rPr>
          <w:b/>
          <w:szCs w:val="28"/>
        </w:rPr>
      </w:pPr>
      <w:bookmarkStart w:id="10" w:name="_Toc14774928"/>
      <w:bookmarkStart w:id="11" w:name="_Toc466394025"/>
      <w:bookmarkStart w:id="12" w:name="_Toc468817901"/>
      <w:bookmarkStart w:id="13" w:name="_Toc468962758"/>
      <w:bookmarkEnd w:id="0"/>
      <w:bookmarkEnd w:id="1"/>
      <w:bookmarkEnd w:id="2"/>
      <w:bookmarkEnd w:id="3"/>
      <w:bookmarkEnd w:id="4"/>
      <w:bookmarkEnd w:id="5"/>
      <w:bookmarkEnd w:id="6"/>
      <w:bookmarkEnd w:id="7"/>
      <w:bookmarkEnd w:id="8"/>
      <w:bookmarkEnd w:id="9"/>
      <w:r>
        <w:rPr>
          <w:b/>
          <w:szCs w:val="28"/>
        </w:rPr>
        <w:t xml:space="preserve"> </w:t>
      </w:r>
      <w:r w:rsidR="00F01112">
        <w:rPr>
          <w:b/>
          <w:szCs w:val="28"/>
        </w:rPr>
        <w:t>«</w:t>
      </w:r>
      <w:r w:rsidR="00A078F5">
        <w:rPr>
          <w:b/>
          <w:szCs w:val="28"/>
        </w:rPr>
        <w:t xml:space="preserve">Статья 25.1. Ж-1. </w:t>
      </w:r>
      <w:bookmarkEnd w:id="10"/>
      <w:r w:rsidR="00A078F5">
        <w:rPr>
          <w:b/>
          <w:szCs w:val="28"/>
        </w:rPr>
        <w:t>Зона жилой малоэтажной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rsidR="000E119A" w:rsidRDefault="000E119A">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4"/>
        <w:gridCol w:w="2551"/>
        <w:gridCol w:w="5002"/>
      </w:tblGrid>
      <w:tr w:rsidR="000E119A">
        <w:trPr>
          <w:trHeight w:val="327"/>
        </w:trPr>
        <w:tc>
          <w:tcPr>
            <w:tcW w:w="101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 классификатора</w:t>
            </w:r>
          </w:p>
        </w:tc>
        <w:tc>
          <w:tcPr>
            <w:tcW w:w="134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2.1</w:t>
            </w:r>
          </w:p>
        </w:tc>
        <w:tc>
          <w:tcPr>
            <w:tcW w:w="1346" w:type="pct"/>
            <w:shd w:val="clear" w:color="auto" w:fill="FEFEFE"/>
            <w:tcMar>
              <w:top w:w="0" w:type="dxa"/>
              <w:left w:w="100" w:type="dxa"/>
              <w:bottom w:w="0" w:type="dxa"/>
              <w:right w:w="100" w:type="dxa"/>
            </w:tcMa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Для индивидуального жилищного строительства</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Pr>
                <w:rFonts w:ascii="Times New Roman" w:eastAsia="Arial Unicode MS" w:hAnsi="Times New Roman" w:cs="Times New Roman"/>
              </w:rPr>
              <w:lastRenderedPageBreak/>
              <w:t>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DF327A" w:rsidRDefault="00DF327A">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2.1.1</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Малоэтажная многоквартирная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малоэтажных многоквартирных домов (многоквартирные дома</w:t>
            </w:r>
          </w:p>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2.3</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Блокированная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1264"/>
        </w:trPr>
        <w:tc>
          <w:tcPr>
            <w:tcW w:w="1015"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346"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3B7E">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346"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639"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653B7E">
        <w:tblPrEx>
          <w:shd w:val="clear" w:color="auto" w:fill="auto"/>
        </w:tblPrEx>
        <w:trPr>
          <w:trHeight w:val="1614"/>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3.4.1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639" w:type="pct"/>
            <w:shd w:val="clear" w:color="auto" w:fill="FEFEFE"/>
            <w:tcMar>
              <w:top w:w="0" w:type="dxa"/>
              <w:left w:w="100" w:type="dxa"/>
              <w:bottom w:w="0" w:type="dxa"/>
              <w:right w:w="100" w:type="dxa"/>
            </w:tcMar>
          </w:tcPr>
          <w:p w:rsidR="00653B7E" w:rsidRDefault="00653B7E" w:rsidP="00653B7E">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653B7E">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639" w:type="pct"/>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53B7E">
        <w:tblPrEx>
          <w:shd w:val="clear" w:color="auto" w:fill="auto"/>
        </w:tblPrEx>
        <w:trPr>
          <w:trHeight w:val="835"/>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346" w:type="pct"/>
            <w:shd w:val="clear" w:color="auto" w:fill="FEFEFE"/>
            <w:tcMar>
              <w:top w:w="0" w:type="dxa"/>
              <w:left w:w="100" w:type="dxa"/>
              <w:bottom w:w="0" w:type="dxa"/>
              <w:right w:w="100" w:type="dxa"/>
            </w:tcMar>
          </w:tcPr>
          <w:p w:rsidR="00653B7E" w:rsidRDefault="00653B7E" w:rsidP="00653B7E">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p>
        </w:tc>
        <w:tc>
          <w:tcPr>
            <w:tcW w:w="2639" w:type="pct"/>
            <w:shd w:val="clear" w:color="auto" w:fill="FEFEFE"/>
            <w:tcMar>
              <w:top w:w="0" w:type="dxa"/>
              <w:left w:w="100" w:type="dxa"/>
              <w:bottom w:w="0" w:type="dxa"/>
              <w:right w:w="100" w:type="dxa"/>
            </w:tcMar>
          </w:tcPr>
          <w:p w:rsidR="00653B7E" w:rsidRDefault="00653B7E" w:rsidP="00653B7E">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653B7E">
        <w:tblPrEx>
          <w:shd w:val="clear" w:color="auto" w:fill="auto"/>
        </w:tblPrEx>
        <w:trPr>
          <w:trHeight w:val="131"/>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639" w:type="pct"/>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653B7E">
        <w:tblPrEx>
          <w:shd w:val="clear" w:color="auto" w:fill="auto"/>
        </w:tblPrEx>
        <w:trPr>
          <w:trHeight w:val="2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12.0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653B7E" w:rsidRDefault="00653B7E" w:rsidP="00653B7E">
            <w:pPr>
              <w:pStyle w:val="ConsPlusNormal"/>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Helvetica Neue Light"/>
                <w:sz w:val="22"/>
                <w:szCs w:val="22"/>
              </w:rPr>
              <w:br/>
              <w:t>с кодами 12.0.1-12.0.2</w:t>
            </w:r>
          </w:p>
        </w:tc>
      </w:tr>
      <w:tr w:rsidR="00653B7E">
        <w:tblPrEx>
          <w:shd w:val="clear" w:color="auto" w:fill="auto"/>
        </w:tblPrEx>
        <w:trPr>
          <w:trHeight w:val="4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Pr>
                <w:rFonts w:ascii="Times New Roman" w:eastAsia="Arial Unicode MS" w:hAnsi="Times New Roman" w:cs="Times New Roman"/>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13.1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огородничества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53B7E">
        <w:tblPrEx>
          <w:shd w:val="clear" w:color="auto" w:fill="auto"/>
        </w:tblPrEx>
        <w:trPr>
          <w:trHeight w:val="268"/>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b/>
          <w:sz w:val="22"/>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rsidR="000E119A" w:rsidRDefault="000E119A"/>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43"/>
        <w:gridCol w:w="2553"/>
        <w:gridCol w:w="4994"/>
      </w:tblGrid>
      <w:tr w:rsidR="000E119A">
        <w:trPr>
          <w:trHeight w:val="789"/>
        </w:trPr>
        <w:tc>
          <w:tcPr>
            <w:tcW w:w="102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код класс</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ифика</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тора</w:t>
            </w:r>
          </w:p>
        </w:tc>
        <w:tc>
          <w:tcPr>
            <w:tcW w:w="134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наименование вида разрешённого использования</w:t>
            </w:r>
          </w:p>
        </w:tc>
        <w:tc>
          <w:tcPr>
            <w:tcW w:w="263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описание вида разрешённого использования</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631"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1112">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F01112" w:rsidRPr="00F01112" w:rsidRDefault="00F01112" w:rsidP="00F01112">
            <w:pPr>
              <w:pStyle w:val="afff"/>
              <w:pBdr>
                <w:top w:val="nil"/>
                <w:left w:val="nil"/>
                <w:bottom w:val="nil"/>
                <w:right w:val="nil"/>
                <w:between w:val="nil"/>
                <w:bar w:val="nil"/>
              </w:pBdr>
              <w:jc w:val="center"/>
              <w:rPr>
                <w:rFonts w:ascii="Times New Roman" w:eastAsia="Arial Unicode MS" w:hAnsi="Times New Roman" w:cs="Times New Roman"/>
                <w:sz w:val="22"/>
                <w:szCs w:val="22"/>
              </w:rPr>
            </w:pPr>
            <w:r w:rsidRPr="00F01112">
              <w:rPr>
                <w:rFonts w:ascii="Times New Roman" w:eastAsia="Arial Unicode MS" w:hAnsi="Times New Roman" w:cs="Times New Roman"/>
                <w:sz w:val="22"/>
                <w:szCs w:val="22"/>
              </w:rPr>
              <w:t>3.7.1</w:t>
            </w:r>
          </w:p>
        </w:tc>
        <w:tc>
          <w:tcPr>
            <w:tcW w:w="1345"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rPr>
            </w:pPr>
            <w:r w:rsidRPr="00F01112">
              <w:rPr>
                <w:rFonts w:ascii="Times New Roman" w:eastAsia="Arial Unicode MS" w:hAnsi="Times New Roman" w:cs="Times New Roman"/>
                <w:color w:val="auto"/>
                <w:sz w:val="22"/>
                <w:szCs w:val="22"/>
              </w:rPr>
              <w:t>Осуществление религиозных обрядов</w:t>
            </w:r>
          </w:p>
        </w:tc>
        <w:tc>
          <w:tcPr>
            <w:tcW w:w="2631" w:type="pct"/>
            <w:shd w:val="clear" w:color="auto" w:fill="FEFEFE"/>
            <w:tcMar>
              <w:top w:w="0" w:type="dxa"/>
              <w:left w:w="100" w:type="dxa"/>
              <w:bottom w:w="0" w:type="dxa"/>
              <w:right w:w="100" w:type="dxa"/>
            </w:tcMar>
          </w:tcPr>
          <w:p w:rsidR="00F01112" w:rsidRPr="00F01112" w:rsidRDefault="00F01112" w:rsidP="00F01112">
            <w:pPr>
              <w:pStyle w:val="ConsPlusNormal"/>
              <w:pBdr>
                <w:top w:val="nil"/>
                <w:left w:val="nil"/>
                <w:bottom w:val="nil"/>
                <w:right w:val="nil"/>
                <w:between w:val="nil"/>
                <w:bar w:val="nil"/>
              </w:pBdr>
              <w:jc w:val="both"/>
              <w:rPr>
                <w:rFonts w:eastAsia="Arial Unicode MS"/>
                <w:sz w:val="22"/>
                <w:szCs w:val="22"/>
              </w:rPr>
            </w:pPr>
            <w:r w:rsidRPr="00F01112">
              <w:rPr>
                <w:rFonts w:eastAsia="Arial Unicode MS"/>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631"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капитального строительства, предназначенных для размещения организаций, оказывающих банковские и </w:t>
            </w:r>
            <w:r>
              <w:rPr>
                <w:rFonts w:ascii="Times New Roman" w:eastAsia="Helvetica Neue Light" w:hAnsi="Times New Roman"/>
                <w:lang w:eastAsia="ru-RU"/>
              </w:rPr>
              <w:lastRenderedPageBreak/>
              <w:t>страховые услуги</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4.6</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345"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Связь</w:t>
            </w:r>
          </w:p>
        </w:tc>
        <w:tc>
          <w:tcPr>
            <w:tcW w:w="2631"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lang w:eastAsia="ru-RU"/>
                </w:rPr>
                <w:t>кодами 3.1</w:t>
              </w:r>
            </w:hyperlink>
            <w:r>
              <w:rPr>
                <w:rFonts w:ascii="Times New Roman" w:eastAsia="Helvetica Neue Light" w:hAnsi="Times New Roman"/>
                <w:lang w:eastAsia="ru-RU"/>
              </w:rPr>
              <w:t>.1, 3.2.3</w:t>
            </w:r>
          </w:p>
        </w:tc>
      </w:tr>
    </w:tbl>
    <w:p w:rsidR="0071795B" w:rsidRDefault="0071795B">
      <w:pPr>
        <w:jc w:val="center"/>
        <w:rPr>
          <w:rFonts w:ascii="Times New Roman" w:hAnsi="Times New Roman"/>
          <w:b/>
        </w:rPr>
      </w:pPr>
    </w:p>
    <w:p w:rsidR="000E119A" w:rsidRDefault="00A078F5">
      <w:pPr>
        <w:jc w:val="center"/>
        <w:rPr>
          <w:rFonts w:ascii="Cambria" w:hAnsi="Cambria"/>
          <w:sz w:val="22"/>
          <w:szCs w:val="22"/>
        </w:rPr>
      </w:pPr>
      <w:r>
        <w:rPr>
          <w:rFonts w:ascii="Times New Roman" w:hAnsi="Times New Roman"/>
          <w:b/>
        </w:rPr>
        <w:t>Вспомогательные виды разрешенного использования земельных участков зоны Ж-1</w:t>
      </w: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2540"/>
        <w:gridCol w:w="5010"/>
      </w:tblGrid>
      <w:tr w:rsidR="000E119A">
        <w:tc>
          <w:tcPr>
            <w:tcW w:w="2015"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классификатора</w:t>
            </w:r>
          </w:p>
        </w:tc>
        <w:tc>
          <w:tcPr>
            <w:tcW w:w="254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наименование вида разрешённого использования</w:t>
            </w:r>
          </w:p>
        </w:tc>
        <w:tc>
          <w:tcPr>
            <w:tcW w:w="501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описание вида разрешённого использования</w:t>
            </w:r>
          </w:p>
        </w:tc>
      </w:tr>
      <w:tr w:rsidR="000E119A">
        <w:tc>
          <w:tcPr>
            <w:tcW w:w="2015" w:type="dxa"/>
            <w:vAlign w:val="center"/>
          </w:tcPr>
          <w:p w:rsidR="000E119A" w:rsidRDefault="00A078F5">
            <w:pPr>
              <w:pStyle w:val="afff6"/>
              <w:jc w:val="center"/>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t>2.7.1</w:t>
            </w:r>
          </w:p>
        </w:tc>
        <w:tc>
          <w:tcPr>
            <w:tcW w:w="2540" w:type="dxa"/>
            <w:vAlign w:val="center"/>
          </w:tcPr>
          <w:p w:rsidR="000E119A" w:rsidRDefault="00A078F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5010"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b/>
          <w:bCs/>
          <w:color w:val="auto"/>
        </w:rPr>
      </w:pPr>
    </w:p>
    <w:p w:rsidR="000E119A" w:rsidRDefault="00A078F5">
      <w:pPr>
        <w:pStyle w:val="aff7"/>
        <w:widowControl w:val="0"/>
        <w:spacing w:after="0"/>
        <w:ind w:firstLine="0"/>
        <w:jc w:val="center"/>
        <w:rPr>
          <w:rFonts w:ascii="Cambria" w:hAnsi="Cambria"/>
          <w:color w:val="auto"/>
        </w:rPr>
      </w:pPr>
      <w:r>
        <w:rPr>
          <w:rFonts w:ascii="Times New Roman" w:hAnsi="Times New Roman" w:cs="Times New Roman"/>
          <w:b/>
          <w:bCs/>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386AFA">
        <w:rPr>
          <w:rFonts w:ascii="Times New Roman" w:hAnsi="Times New Roman" w:cs="Times New Roman"/>
          <w:b/>
          <w:bCs/>
          <w:color w:val="auto"/>
        </w:rPr>
        <w:t xml:space="preserve"> </w:t>
      </w:r>
      <w:r>
        <w:rPr>
          <w:rFonts w:ascii="Times New Roman" w:hAnsi="Times New Roman" w:cs="Times New Roman"/>
          <w:b/>
          <w:bCs/>
          <w:color w:val="auto"/>
        </w:rPr>
        <w:t>зоны Ж-1</w:t>
      </w:r>
    </w:p>
    <w:p w:rsidR="000E119A" w:rsidRDefault="000E119A">
      <w:pPr>
        <w:pStyle w:val="aff7"/>
        <w:widowControl w:val="0"/>
        <w:spacing w:after="0"/>
        <w:ind w:firstLine="0"/>
        <w:rPr>
          <w:rFonts w:ascii="Cambria" w:hAnsi="Cambria"/>
          <w:color w:val="auto"/>
          <w:sz w:val="22"/>
          <w:szCs w:val="22"/>
        </w:rPr>
      </w:pPr>
    </w:p>
    <w:tbl>
      <w:tblPr>
        <w:tblW w:w="506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3970"/>
        <w:gridCol w:w="1700"/>
        <w:gridCol w:w="3970"/>
      </w:tblGrid>
      <w:tr w:rsidR="00386AFA" w:rsidTr="00386AFA">
        <w:trPr>
          <w:trHeight w:val="327"/>
        </w:trPr>
        <w:tc>
          <w:tcPr>
            <w:tcW w:w="2941"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2059"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Примечания</w:t>
            </w:r>
          </w:p>
        </w:tc>
      </w:tr>
      <w:tr w:rsidR="00386AFA" w:rsidTr="00386AFA">
        <w:tblPrEx>
          <w:shd w:val="clear" w:color="auto" w:fill="auto"/>
        </w:tblPrEx>
        <w:trPr>
          <w:trHeight w:val="1177"/>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блокированной жилой застройки</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300-750 м2 (из расчета на 1 блок включая площадь застройки)</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ведения садоводства и огородничества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300-1500 м2</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размещения гаражей для собственных нужд</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30-50 м2</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подлежат установлению</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Предельное количество этажей:</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 и блокированной жилой застройки</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Предельная высота зданий</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12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до индивидуального, блокированного, малоэтажного жилого дома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хозяйственных построек</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иных видов разрешенного строительства зданий, строений, сооружений</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217"/>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60%</w:t>
            </w:r>
          </w:p>
        </w:tc>
        <w:tc>
          <w:tcPr>
            <w:tcW w:w="2059"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tc>
      </w:tr>
    </w:tbl>
    <w:p w:rsidR="000E119A" w:rsidRDefault="000E119A">
      <w:pPr>
        <w:pStyle w:val="aff7"/>
        <w:widowControl w:val="0"/>
        <w:spacing w:after="0"/>
        <w:ind w:firstLine="0"/>
        <w:rPr>
          <w:rFonts w:ascii="Times New Roman" w:hAnsi="Times New Roman" w:cs="Times New Roman"/>
          <w:color w:val="auto"/>
        </w:rPr>
      </w:pPr>
    </w:p>
    <w:p w:rsidR="000E119A" w:rsidRDefault="00A078F5">
      <w:pPr>
        <w:pStyle w:val="aff7"/>
        <w:widowControl w:val="0"/>
        <w:spacing w:after="0"/>
        <w:ind w:firstLine="0"/>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Требования к архитектурно-градостроительному облику объектов капитального строительства зоны Ж-1</w:t>
      </w:r>
    </w:p>
    <w:p w:rsidR="000E119A" w:rsidRDefault="000E119A">
      <w:pPr>
        <w:pStyle w:val="aff7"/>
        <w:widowControl w:val="0"/>
        <w:spacing w:after="0"/>
        <w:ind w:firstLine="0"/>
        <w:jc w:val="center"/>
        <w:rPr>
          <w:rFonts w:ascii="Times New Roman" w:hAnsi="Times New Roman" w:cs="Times New Roman"/>
          <w:b/>
          <w:color w:val="auto"/>
          <w:sz w:val="22"/>
          <w:szCs w:val="22"/>
          <w:highlight w:val="yellow"/>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не подлежат установлению</w:t>
            </w:r>
          </w:p>
        </w:tc>
      </w:tr>
    </w:tbl>
    <w:tbl>
      <w:tblPr>
        <w:tblW w:w="0" w:type="auto"/>
        <w:tblInd w:w="4503" w:type="dxa"/>
        <w:tblLook w:val="01E0" w:firstRow="1" w:lastRow="1" w:firstColumn="1" w:lastColumn="1" w:noHBand="0" w:noVBand="0"/>
      </w:tblPr>
      <w:tblGrid>
        <w:gridCol w:w="4874"/>
      </w:tblGrid>
      <w:tr w:rsidR="002C3DB0" w:rsidRPr="005F3E07" w:rsidTr="002C3DB0">
        <w:tc>
          <w:tcPr>
            <w:tcW w:w="4874" w:type="dxa"/>
          </w:tcPr>
          <w:p w:rsidR="0074365F" w:rsidRDefault="0074365F" w:rsidP="002C3DB0">
            <w:pPr>
              <w:pStyle w:val="affd"/>
              <w:spacing w:line="240" w:lineRule="exact"/>
              <w:jc w:val="center"/>
              <w:rPr>
                <w:rFonts w:ascii="Times New Roman" w:hAnsi="Times New Roman" w:cs="Times New Roman"/>
                <w:sz w:val="28"/>
                <w:szCs w:val="28"/>
              </w:rPr>
            </w:pPr>
            <w:bookmarkStart w:id="14" w:name="_Toc14774932"/>
            <w:bookmarkStart w:id="15" w:name="_Toc14774934"/>
            <w:bookmarkStart w:id="16" w:name="_Toc14774933"/>
            <w:bookmarkStart w:id="17" w:name="_Toc14774935"/>
            <w:bookmarkEnd w:id="11"/>
            <w:bookmarkEnd w:id="12"/>
            <w:bookmarkEnd w:id="13"/>
          </w:p>
          <w:p w:rsidR="002C3DB0" w:rsidRPr="00D47F35" w:rsidRDefault="002C3DB0"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2</w:t>
            </w:r>
          </w:p>
          <w:p w:rsidR="002C3DB0" w:rsidRDefault="002C3DB0"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2C3DB0" w:rsidRPr="005F3E07" w:rsidRDefault="002C3DB0"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386AFA" w:rsidRDefault="00386AFA" w:rsidP="00F01112">
      <w:pPr>
        <w:pStyle w:val="ConsPlusNormal"/>
        <w:ind w:firstLine="567"/>
        <w:jc w:val="both"/>
        <w:outlineLvl w:val="1"/>
        <w:rPr>
          <w:szCs w:val="28"/>
        </w:rPr>
      </w:pPr>
    </w:p>
    <w:p w:rsidR="002C3DB0" w:rsidRDefault="002C3DB0" w:rsidP="002C3DB0">
      <w:pPr>
        <w:pStyle w:val="ConsPlusNormal"/>
        <w:spacing w:before="240" w:after="240"/>
        <w:jc w:val="both"/>
        <w:outlineLvl w:val="3"/>
        <w:rPr>
          <w:b/>
          <w:szCs w:val="28"/>
        </w:rPr>
      </w:pPr>
      <w:r>
        <w:rPr>
          <w:b/>
          <w:szCs w:val="28"/>
        </w:rPr>
        <w:t>Статья 25.2. Ж-2. Зона жилой среднеэтажной застройки</w:t>
      </w:r>
    </w:p>
    <w:p w:rsidR="002C3DB0" w:rsidRDefault="002C3DB0" w:rsidP="002C3DB0">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Ж-2</w:t>
      </w:r>
    </w:p>
    <w:p w:rsidR="002C3DB0" w:rsidRDefault="002C3DB0" w:rsidP="002C3DB0">
      <w:pPr>
        <w:pStyle w:val="24"/>
        <w:tabs>
          <w:tab w:val="left" w:pos="5610"/>
        </w:tabs>
        <w:spacing w:before="0" w:after="0" w:line="240" w:lineRule="auto"/>
        <w:ind w:firstLine="709"/>
        <w:contextualSpacing/>
        <w:jc w:val="left"/>
        <w:rPr>
          <w:rFonts w:ascii="Times New Roman" w:hAnsi="Times New Roman"/>
          <w:b/>
          <w:sz w:val="24"/>
          <w:szCs w:val="24"/>
        </w:rPr>
      </w:pPr>
      <w:r>
        <w:rPr>
          <w:rFonts w:ascii="Times New Roman" w:hAnsi="Times New Roman"/>
          <w:b/>
          <w:sz w:val="24"/>
          <w:szCs w:val="24"/>
        </w:rPr>
        <w:tab/>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7"/>
        <w:gridCol w:w="3259"/>
        <w:gridCol w:w="4125"/>
        <w:gridCol w:w="6"/>
      </w:tblGrid>
      <w:tr w:rsidR="002C3DB0" w:rsidTr="002C3DB0">
        <w:trPr>
          <w:gridAfter w:val="1"/>
          <w:wAfter w:w="3" w:type="pct"/>
          <w:trHeight w:val="327"/>
        </w:trPr>
        <w:tc>
          <w:tcPr>
            <w:tcW w:w="11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классификатора </w:t>
            </w:r>
          </w:p>
        </w:tc>
        <w:tc>
          <w:tcPr>
            <w:tcW w:w="1712"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наименование вида разрешённого </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2.1.1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 xml:space="preserve">Малоэтажная многоквартирная </w:t>
            </w:r>
            <w:r>
              <w:rPr>
                <w:rFonts w:ascii="Times New Roman" w:hAnsi="Times New Roman" w:cs="Times New Roman"/>
              </w:rPr>
              <w:lastRenderedPageBreak/>
              <w:t>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hAnsi="Times New Roman" w:cs="Times New Roman"/>
                <w:sz w:val="22"/>
                <w:szCs w:val="22"/>
              </w:rPr>
            </w:pPr>
            <w:r>
              <w:rPr>
                <w:rFonts w:ascii="Times New Roman" w:hAnsi="Times New Roman" w:cs="Times New Roman"/>
                <w:sz w:val="22"/>
                <w:szCs w:val="22"/>
              </w:rPr>
              <w:lastRenderedPageBreak/>
              <w:t xml:space="preserve">Размещение малоэтажных </w:t>
            </w:r>
            <w:r>
              <w:rPr>
                <w:rFonts w:ascii="Times New Roman" w:hAnsi="Times New Roman" w:cs="Times New Roman"/>
                <w:sz w:val="22"/>
                <w:szCs w:val="22"/>
              </w:rPr>
              <w:lastRenderedPageBreak/>
              <w:t>многоквартирных домов (многоквартирные дома</w:t>
            </w:r>
          </w:p>
          <w:p w:rsidR="002C3DB0" w:rsidRDefault="002C3DB0" w:rsidP="002C3DB0">
            <w:pPr>
              <w:pStyle w:val="afff"/>
              <w:rPr>
                <w:rFonts w:ascii="Times New Roman" w:hAnsi="Times New Roman" w:cs="Times New Roman"/>
                <w:sz w:val="22"/>
                <w:szCs w:val="22"/>
              </w:rPr>
            </w:pPr>
            <w:r>
              <w:rPr>
                <w:rFonts w:ascii="Times New Roman"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lastRenderedPageBreak/>
              <w:t>2.3</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Блокированная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Среднеэтажная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многоквартирных домов этажностью не выше восьми этажей;</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благоустройство и озеленение;</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подземных гаражей и автостоянок;</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обустройство спортивных и детских площадок, площадок для отдыха;</w:t>
            </w:r>
          </w:p>
          <w:p w:rsidR="002C3DB0" w:rsidRDefault="002C3DB0" w:rsidP="002C3DB0">
            <w:pPr>
              <w:pStyle w:val="afff6"/>
              <w:rPr>
                <w:rFonts w:ascii="Times New Roman" w:hAnsi="Times New Roman" w:cs="Times New Roman"/>
              </w:rPr>
            </w:pPr>
            <w:r>
              <w:rPr>
                <w:rFonts w:ascii="Times New Roman" w:eastAsia="Cambria"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afff6"/>
              <w:jc w:val="center"/>
              <w:rPr>
                <w:rFonts w:ascii="Times New Roman" w:hAnsi="Times New Roman" w:cs="Times New Roman"/>
              </w:rPr>
            </w:pPr>
            <w:r>
              <w:rPr>
                <w:rFonts w:ascii="Times New Roman" w:hAnsi="Times New Roman" w:cs="Times New Roman"/>
              </w:rPr>
              <w:t>3.1.1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rPr>
                <w:rFonts w:ascii="Times New Roman" w:hAnsi="Times New Roman" w:cs="Times New Roman"/>
              </w:rPr>
            </w:pPr>
            <w:r>
              <w:rPr>
                <w:rFonts w:ascii="Times New Roman" w:hAnsi="Times New Roman" w:cs="Times New Roman"/>
              </w:rPr>
              <w:t>Предоставление коммунальных услуг</w:t>
            </w:r>
          </w:p>
        </w:tc>
        <w:tc>
          <w:tcPr>
            <w:tcW w:w="2167" w:type="pct"/>
            <w:shd w:val="clear" w:color="auto" w:fill="FEFEFE"/>
            <w:tcMar>
              <w:top w:w="0" w:type="dxa"/>
              <w:left w:w="100" w:type="dxa"/>
              <w:bottom w:w="0" w:type="dxa"/>
              <w:right w:w="100" w:type="dxa"/>
            </w:tcMar>
          </w:tcPr>
          <w:p w:rsidR="002C3DB0" w:rsidRDefault="002C3DB0" w:rsidP="002C3DB0">
            <w:pPr>
              <w:pStyle w:val="afff6"/>
              <w:rPr>
                <w:rFonts w:ascii="Times New Roman" w:hAnsi="Times New Roman" w:cs="Times New Roman"/>
              </w:rPr>
            </w:pPr>
            <w:r>
              <w:rPr>
                <w:rFonts w:ascii="Times New Roman" w:eastAsia="Arial Unicode MS"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Pr>
                <w:rFonts w:ascii="Times New Roman" w:eastAsia="Arial Unicode MS" w:hAnsi="Times New Roman" w:cs="Times New Roman"/>
              </w:rPr>
              <w:lastRenderedPageBreak/>
              <w:t>сооружений, необходимых для сбора и плавки снега)</w:t>
            </w:r>
          </w:p>
        </w:tc>
      </w:tr>
      <w:tr w:rsidR="002C3DB0"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3.2.4</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Общежития</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Pr>
                  <w:rFonts w:ascii="Times New Roman" w:eastAsia="Arial Unicode MS" w:hAnsi="Times New Roman" w:cs="Times New Roman"/>
                  <w:sz w:val="22"/>
                  <w:szCs w:val="22"/>
                </w:rPr>
                <w:t>кодом 4.7</w:t>
              </w:r>
            </w:hyperlink>
          </w:p>
        </w:tc>
      </w:tr>
      <w:tr w:rsidR="00653B7E"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712"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167"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2C3DB0" w:rsidTr="002C3DB0">
        <w:tblPrEx>
          <w:shd w:val="clear" w:color="auto" w:fill="auto"/>
        </w:tblPrEx>
        <w:trPr>
          <w:gridAfter w:val="1"/>
          <w:wAfter w:w="3" w:type="pct"/>
          <w:trHeight w:val="726"/>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ind w:right="75"/>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712" w:type="pct"/>
            <w:shd w:val="clear" w:color="auto" w:fill="FEFEFE"/>
            <w:tcMar>
              <w:top w:w="0" w:type="dxa"/>
              <w:left w:w="100" w:type="dxa"/>
              <w:bottom w:w="0" w:type="dxa"/>
              <w:right w:w="100" w:type="dxa"/>
            </w:tcMar>
            <w:vAlign w:val="center"/>
          </w:tcPr>
          <w:p w:rsidR="002C3DB0" w:rsidRDefault="002C3DB0" w:rsidP="002C3DB0">
            <w:pPr>
              <w:ind w:left="75" w:right="75"/>
              <w:contextualSpacing/>
              <w:rPr>
                <w:rFonts w:ascii="Times New Roman" w:hAnsi="Times New Roman" w:cs="Times New Roman"/>
                <w:sz w:val="22"/>
                <w:szCs w:val="22"/>
              </w:rPr>
            </w:pPr>
            <w:r>
              <w:rPr>
                <w:rFonts w:ascii="Times New Roman" w:hAnsi="Times New Roman" w:cs="Times New Roman"/>
                <w:sz w:val="22"/>
                <w:szCs w:val="22"/>
              </w:rPr>
              <w:t>Площадки для занятий спортом</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712" w:type="pct"/>
            <w:shd w:val="clear" w:color="auto" w:fill="FEFEFE"/>
            <w:tcMar>
              <w:top w:w="0" w:type="dxa"/>
              <w:left w:w="100" w:type="dxa"/>
              <w:bottom w:w="0" w:type="dxa"/>
              <w:right w:w="100" w:type="dxa"/>
            </w:tcMar>
          </w:tcPr>
          <w:p w:rsidR="002C3DB0" w:rsidRDefault="002C3DB0" w:rsidP="002C3DB0">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tc>
        <w:tc>
          <w:tcPr>
            <w:tcW w:w="2170" w:type="pct"/>
            <w:gridSpan w:val="2"/>
            <w:shd w:val="clear" w:color="auto" w:fill="FEFEFE"/>
            <w:tcMar>
              <w:top w:w="0" w:type="dxa"/>
              <w:left w:w="100" w:type="dxa"/>
              <w:bottom w:w="0" w:type="dxa"/>
              <w:right w:w="100" w:type="dxa"/>
            </w:tcMar>
          </w:tcPr>
          <w:p w:rsidR="002C3DB0" w:rsidRDefault="002C3DB0" w:rsidP="002C3DB0">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8.3</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170" w:type="pct"/>
            <w:gridSpan w:val="2"/>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jc w:val="center"/>
              <w:rPr>
                <w:rFonts w:ascii="Times New Roman" w:hAnsi="Times New Roman" w:cs="Times New Roman"/>
                <w:sz w:val="22"/>
                <w:szCs w:val="22"/>
              </w:rPr>
            </w:pPr>
            <w:r>
              <w:rPr>
                <w:rFonts w:ascii="Times New Roman" w:hAnsi="Times New Roman" w:cs="Times New Roman"/>
                <w:sz w:val="22"/>
                <w:szCs w:val="22"/>
              </w:rPr>
              <w:t>12.0</w:t>
            </w:r>
          </w:p>
        </w:tc>
        <w:tc>
          <w:tcPr>
            <w:tcW w:w="1712" w:type="pct"/>
            <w:shd w:val="clear" w:color="auto" w:fill="FEFEFE"/>
            <w:tcMar>
              <w:top w:w="0" w:type="dxa"/>
              <w:left w:w="100" w:type="dxa"/>
              <w:bottom w:w="0" w:type="dxa"/>
              <w:right w:w="100" w:type="dxa"/>
            </w:tcMar>
            <w:vAlign w:val="center"/>
          </w:tcPr>
          <w:p w:rsidR="002C3DB0" w:rsidRDefault="002C3DB0" w:rsidP="002C3DB0">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C3DB0" w:rsidRDefault="002C3DB0" w:rsidP="002C3DB0">
      <w:pPr>
        <w:pStyle w:val="aff7"/>
        <w:widowControl w:val="0"/>
        <w:spacing w:after="0"/>
        <w:ind w:firstLine="142"/>
        <w:rPr>
          <w:rFonts w:ascii="Times New Roman" w:hAnsi="Times New Roman" w:cs="Times New Roman"/>
          <w:b/>
          <w:color w:val="auto"/>
          <w:sz w:val="22"/>
          <w:szCs w:val="22"/>
        </w:rPr>
      </w:pPr>
    </w:p>
    <w:p w:rsidR="003B0F3B" w:rsidRDefault="003B0F3B" w:rsidP="002C3DB0">
      <w:pPr>
        <w:pStyle w:val="24"/>
        <w:spacing w:before="0" w:after="0" w:line="240" w:lineRule="auto"/>
        <w:ind w:firstLine="709"/>
        <w:contextualSpacing/>
        <w:jc w:val="center"/>
        <w:rPr>
          <w:rFonts w:ascii="Times New Roman" w:hAnsi="Times New Roman" w:cs="Times New Roman"/>
          <w:b/>
          <w:sz w:val="24"/>
          <w:szCs w:val="24"/>
        </w:rPr>
      </w:pPr>
      <w:bookmarkStart w:id="18" w:name="_Toc468962760"/>
      <w:bookmarkStart w:id="19" w:name="_Toc466394027"/>
      <w:bookmarkStart w:id="20" w:name="_Toc468817903"/>
    </w:p>
    <w:p w:rsidR="002C3DB0" w:rsidRDefault="002C3DB0" w:rsidP="002C3DB0">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w:t>
      </w:r>
      <w:bookmarkEnd w:id="18"/>
      <w:bookmarkEnd w:id="19"/>
      <w:bookmarkEnd w:id="20"/>
      <w:r>
        <w:rPr>
          <w:rFonts w:ascii="Times New Roman" w:hAnsi="Times New Roman" w:cs="Times New Roman"/>
          <w:b/>
          <w:sz w:val="24"/>
          <w:szCs w:val="24"/>
        </w:rPr>
        <w:t>2</w:t>
      </w:r>
    </w:p>
    <w:p w:rsidR="002C3DB0" w:rsidRDefault="002C3DB0" w:rsidP="002C3DB0">
      <w:pPr>
        <w:contextualSpacing/>
        <w:rPr>
          <w:rFonts w:ascii="Times New Roman" w:hAnsi="Times New Roman" w:cs="Times New Roman"/>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6"/>
        <w:gridCol w:w="3262"/>
        <w:gridCol w:w="4121"/>
      </w:tblGrid>
      <w:tr w:rsidR="002C3DB0" w:rsidTr="002C3DB0">
        <w:trPr>
          <w:trHeight w:val="327"/>
        </w:trPr>
        <w:tc>
          <w:tcPr>
            <w:tcW w:w="1118"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715"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blPrEx>
          <w:shd w:val="clear" w:color="auto" w:fill="auto"/>
        </w:tblPrEx>
        <w:tc>
          <w:tcPr>
            <w:tcW w:w="1118"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sidRPr="002C3DB0">
              <w:rPr>
                <w:rFonts w:ascii="Times New Roman" w:hAnsi="Times New Roman" w:cs="Times New Roman"/>
                <w:color w:val="auto"/>
                <w:sz w:val="22"/>
                <w:szCs w:val="22"/>
              </w:rPr>
              <w:lastRenderedPageBreak/>
              <w:t>2.1</w:t>
            </w:r>
          </w:p>
        </w:tc>
        <w:tc>
          <w:tcPr>
            <w:tcW w:w="1715"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rPr>
                <w:rFonts w:ascii="Times New Roman" w:hAnsi="Times New Roman" w:cs="Times New Roman"/>
                <w:color w:val="auto"/>
                <w:sz w:val="22"/>
                <w:szCs w:val="22"/>
              </w:rPr>
            </w:pPr>
            <w:r w:rsidRPr="002C3DB0">
              <w:rPr>
                <w:rFonts w:ascii="Times New Roman" w:hAnsi="Times New Roman" w:cs="Times New Roman"/>
                <w:color w:val="auto"/>
                <w:sz w:val="22"/>
                <w:szCs w:val="22"/>
              </w:rPr>
              <w:lastRenderedPageBreak/>
              <w:t>Для индивидуального жилищного строительства</w:t>
            </w:r>
          </w:p>
        </w:tc>
        <w:tc>
          <w:tcPr>
            <w:tcW w:w="2167" w:type="pct"/>
            <w:shd w:val="clear" w:color="auto" w:fill="FEFEFE"/>
            <w:tcMar>
              <w:top w:w="0" w:type="dxa"/>
              <w:left w:w="100" w:type="dxa"/>
              <w:bottom w:w="0" w:type="dxa"/>
              <w:right w:w="100" w:type="dxa"/>
            </w:tcMar>
          </w:tcPr>
          <w:p w:rsidR="002C3DB0" w:rsidRPr="002C3DB0" w:rsidRDefault="002C3DB0" w:rsidP="002C3DB0">
            <w:pPr>
              <w:pStyle w:val="22"/>
              <w:widowControl w:val="0"/>
              <w:tabs>
                <w:tab w:val="left" w:pos="920"/>
                <w:tab w:val="left" w:pos="1840"/>
              </w:tabs>
              <w:jc w:val="both"/>
              <w:rPr>
                <w:rFonts w:ascii="Times New Roman" w:hAnsi="Times New Roman" w:cs="Times New Roman"/>
                <w:color w:val="auto"/>
                <w:sz w:val="22"/>
                <w:szCs w:val="22"/>
              </w:rPr>
            </w:pPr>
            <w:r w:rsidRPr="002C3DB0">
              <w:rPr>
                <w:rFonts w:ascii="Times New Roman" w:hAnsi="Times New Roman" w:cs="Times New Roman"/>
                <w:color w:val="auto"/>
                <w:sz w:val="22"/>
                <w:szCs w:val="22"/>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2C3DB0">
              <w:rPr>
                <w:rFonts w:ascii="Times New Roman" w:hAnsi="Times New Roman" w:cs="Times New Roman"/>
                <w:color w:val="auto"/>
                <w:sz w:val="22"/>
                <w:szCs w:val="22"/>
              </w:rPr>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3.2.1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Дома социального обслуживания</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Оказание услуг связи</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w:t>
            </w:r>
            <w:r>
              <w:rPr>
                <w:rFonts w:ascii="Times New Roman" w:eastAsia="Arial Unicode MS" w:hAnsi="Times New Roman" w:cs="Times New Roman"/>
                <w:color w:val="auto"/>
                <w:sz w:val="22"/>
                <w:szCs w:val="22"/>
              </w:rPr>
              <w:t>объектов капитального строительства</w:t>
            </w:r>
            <w:r>
              <w:rPr>
                <w:rFonts w:ascii="Times New Roman" w:hAnsi="Times New Roman" w:cs="Times New Roman"/>
                <w:color w:val="auto"/>
                <w:sz w:val="22"/>
                <w:szCs w:val="22"/>
              </w:rPr>
              <w:t>, предназначенных для продажи товаров, торговая площадь которых составляет до 5000 кв. м</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Общественное питание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22"/>
                <w:szCs w:val="22"/>
              </w:rPr>
              <w:t>Гостиничное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Размещение гостиниц</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715" w:type="pct"/>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спортивных клубов, спортивных залов, бассейнов, </w:t>
            </w:r>
            <w:r>
              <w:rPr>
                <w:rFonts w:ascii="Times New Roman" w:eastAsia="Arial Unicode MS" w:hAnsi="Times New Roman" w:cs="Times New Roman"/>
                <w:sz w:val="22"/>
                <w:szCs w:val="22"/>
              </w:rPr>
              <w:lastRenderedPageBreak/>
              <w:t>физкультурно-оздоровительных комплексов в зданиях и сооружениях</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6.8</w:t>
            </w:r>
          </w:p>
        </w:tc>
        <w:tc>
          <w:tcPr>
            <w:tcW w:w="1715" w:type="pct"/>
            <w:shd w:val="clear" w:color="auto" w:fill="FEFEFE"/>
            <w:tcMar>
              <w:top w:w="0" w:type="dxa"/>
              <w:left w:w="100" w:type="dxa"/>
              <w:bottom w:w="0" w:type="dxa"/>
              <w:right w:w="100" w:type="dxa"/>
            </w:tcMar>
            <w:vAlign w:val="center"/>
          </w:tcPr>
          <w:p w:rsidR="002C3DB0" w:rsidRDefault="002C3DB0" w:rsidP="002C3DB0">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FEFEFE"/>
            <w:tcMar>
              <w:top w:w="0" w:type="dxa"/>
              <w:left w:w="100" w:type="dxa"/>
              <w:bottom w:w="0" w:type="dxa"/>
              <w:right w:w="100" w:type="dxa"/>
            </w:tcMar>
            <w:vAlign w:val="cente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2C3DB0" w:rsidRDefault="002C3DB0" w:rsidP="002C3DB0">
      <w:pPr>
        <w:pStyle w:val="aff7"/>
        <w:widowControl w:val="0"/>
        <w:spacing w:after="0"/>
        <w:ind w:firstLine="0"/>
        <w:jc w:val="center"/>
        <w:rPr>
          <w:rFonts w:ascii="Times New Roman" w:hAnsi="Times New Roman" w:cs="Times New Roman"/>
          <w:b/>
          <w:sz w:val="22"/>
          <w:szCs w:val="22"/>
        </w:rPr>
      </w:pPr>
    </w:p>
    <w:p w:rsidR="002C3DB0" w:rsidRDefault="002C3DB0" w:rsidP="002C3DB0">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Ж-2</w:t>
      </w:r>
    </w:p>
    <w:p w:rsidR="002C3DB0" w:rsidRDefault="002C3DB0" w:rsidP="002C3DB0">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3144"/>
        <w:gridCol w:w="4556"/>
      </w:tblGrid>
      <w:tr w:rsidR="002C3DB0" w:rsidTr="002C3DB0">
        <w:tc>
          <w:tcPr>
            <w:tcW w:w="93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45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517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c>
          <w:tcPr>
            <w:tcW w:w="9565" w:type="dxa"/>
            <w:gridSpan w:val="3"/>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2C3DB0" w:rsidRDefault="002C3DB0" w:rsidP="002C3DB0">
      <w:pPr>
        <w:rPr>
          <w:rFonts w:ascii="Times New Roman" w:eastAsia="Times New Roman" w:hAnsi="Times New Roman" w:cs="Times New Roman"/>
          <w:b/>
          <w:sz w:val="22"/>
          <w:szCs w:val="22"/>
        </w:rPr>
      </w:pPr>
    </w:p>
    <w:p w:rsidR="002C3DB0" w:rsidRDefault="002C3DB0" w:rsidP="002C3DB0">
      <w:pPr>
        <w:rPr>
          <w:rFonts w:ascii="Times New Roman" w:eastAsia="Times New Roman" w:hAnsi="Times New Roman" w:cs="Times New Roman"/>
          <w:b/>
          <w:sz w:val="22"/>
          <w:szCs w:val="22"/>
        </w:rPr>
      </w:pPr>
    </w:p>
    <w:p w:rsidR="002C3DB0" w:rsidRDefault="002C3DB0" w:rsidP="002C3DB0">
      <w:pPr>
        <w:jc w:val="center"/>
        <w:rPr>
          <w:rFonts w:ascii="Times New Roman" w:eastAsia="Times New Roman" w:hAnsi="Times New Roman" w:cs="Times New Roman"/>
          <w:b/>
        </w:rPr>
      </w:pPr>
      <w:r>
        <w:rPr>
          <w:rFonts w:ascii="Times New Roman" w:eastAsia="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rsidR="002C3DB0" w:rsidRDefault="002C3DB0" w:rsidP="002C3DB0">
      <w:pPr>
        <w:rPr>
          <w:rFonts w:ascii="Times New Roman" w:eastAsia="Times New Roman" w:hAnsi="Times New Roman" w:cs="Times New Roman"/>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1"/>
        <w:gridCol w:w="2868"/>
        <w:gridCol w:w="3078"/>
      </w:tblGrid>
      <w:tr w:rsidR="002C3DB0" w:rsidTr="002C3DB0">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jc w:val="both"/>
              <w:rPr>
                <w:rFonts w:ascii="Times New Roman" w:hAnsi="Times New Roman" w:cs="Times New Roman"/>
                <w:spacing w:val="-4"/>
                <w:sz w:val="22"/>
                <w:szCs w:val="22"/>
              </w:rPr>
            </w:pP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1617" w:type="pct"/>
            <w:shd w:val="clear" w:color="auto" w:fill="FEFEFE"/>
            <w:tcMar>
              <w:top w:w="0" w:type="dxa"/>
              <w:left w:w="100" w:type="dxa"/>
              <w:bottom w:w="0" w:type="dxa"/>
              <w:right w:w="100" w:type="dxa"/>
            </w:tcMar>
            <w:vAlign w:val="center"/>
          </w:tcPr>
          <w:p w:rsidR="002C3DB0" w:rsidRDefault="002C3DB0" w:rsidP="002C3DB0">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2C3DB0" w:rsidRDefault="002C3DB0" w:rsidP="002C3DB0">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2C3DB0" w:rsidTr="002C3DB0">
        <w:tblPrEx>
          <w:shd w:val="clear" w:color="auto" w:fill="auto"/>
        </w:tblPrEx>
        <w:trPr>
          <w:trHeight w:val="438"/>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 xml:space="preserve">(из расчета на 1 </w:t>
            </w:r>
            <w:r>
              <w:rPr>
                <w:rFonts w:ascii="Times New Roman" w:hAnsi="Times New Roman" w:cs="Times New Roman"/>
                <w:color w:val="auto"/>
                <w:spacing w:val="-4"/>
                <w:sz w:val="22"/>
                <w:szCs w:val="22"/>
              </w:rPr>
              <w:lastRenderedPageBreak/>
              <w:t>блок включая площадь застройки)</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малоэтажной многоквартирной,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3B0F3B" w:rsidP="002C3DB0">
            <w:pPr>
              <w:widowControl w:val="0"/>
              <w:rPr>
                <w:rFonts w:ascii="Times New Roman" w:eastAsia="Helvetica Neue Light" w:hAnsi="Times New Roman" w:cs="Times New Roman"/>
                <w:spacing w:val="-4"/>
                <w:sz w:val="22"/>
                <w:szCs w:val="22"/>
              </w:rPr>
            </w:pPr>
            <w:r w:rsidRPr="003B0F3B">
              <w:rPr>
                <w:rFonts w:ascii="Times New Roman" w:eastAsia="Helvetica Neue Light" w:hAnsi="Times New Roman" w:cs="Times New Roman"/>
                <w:spacing w:val="-4"/>
                <w:sz w:val="22"/>
                <w:szCs w:val="22"/>
              </w:rPr>
              <w:t>для индивидуального жилищного строительства и блокированной жилой застройки</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малоэтажной жилой застройки </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pacing w:val="-4"/>
                <w:sz w:val="22"/>
                <w:szCs w:val="22"/>
              </w:rPr>
            </w:pPr>
            <w:r>
              <w:rPr>
                <w:rFonts w:ascii="Times New Roman" w:eastAsia="Helvetica Neue Light" w:hAnsi="Times New Roman" w:cs="Times New Roman"/>
                <w:spacing w:val="-4"/>
                <w:sz w:val="22"/>
                <w:szCs w:val="22"/>
              </w:rPr>
              <w:t>для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8</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p w:rsidR="002C3DB0" w:rsidRDefault="002C3DB0" w:rsidP="002C3DB0">
            <w:pPr>
              <w:widowControl w:val="0"/>
              <w:rPr>
                <w:rFonts w:ascii="Times New Roman" w:eastAsia="Helvetica Neue Light" w:hAnsi="Times New Roman" w:cs="Times New Roman"/>
                <w:color w:val="FF0000"/>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30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 xml:space="preserve">до </w:t>
            </w:r>
            <w:r w:rsidR="003B0F3B">
              <w:rPr>
                <w:rFonts w:ascii="Times New Roman" w:hAnsi="Times New Roman" w:cs="Times New Roman"/>
                <w:sz w:val="22"/>
                <w:szCs w:val="22"/>
              </w:rPr>
              <w:t xml:space="preserve">индивидуального, </w:t>
            </w:r>
            <w:r>
              <w:rPr>
                <w:rFonts w:ascii="Times New Roman" w:hAnsi="Times New Roman" w:cs="Times New Roman"/>
                <w:sz w:val="22"/>
                <w:szCs w:val="22"/>
              </w:rPr>
              <w:t>блокированного, малоэтажного, среднеэтажного жилого дома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jc w:val="both"/>
              <w:rPr>
                <w:rFonts w:ascii="Times New Roman" w:eastAsia="Helvetica Neue Light" w:hAnsi="Times New Roman" w:cs="Times New Roman"/>
                <w:sz w:val="24"/>
                <w:szCs w:val="24"/>
              </w:rPr>
            </w:pPr>
            <w:r w:rsidRPr="003B0F3B">
              <w:rPr>
                <w:rFonts w:ascii="Times New Roman" w:eastAsia="Helvetica Neue Light" w:hAnsi="Times New Roman" w:cs="Times New Roman"/>
                <w:color w:val="000000"/>
                <w:spacing w:val="-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2C3DB0" w:rsidRDefault="002C3DB0" w:rsidP="002C3DB0">
      <w:pPr>
        <w:pStyle w:val="aff7"/>
        <w:widowControl w:val="0"/>
        <w:spacing w:after="0"/>
        <w:ind w:firstLine="0"/>
        <w:jc w:val="center"/>
        <w:rPr>
          <w:rFonts w:ascii="Times New Roman" w:hAnsi="Times New Roman" w:cstheme="minorBidi"/>
          <w:b/>
          <w:color w:val="auto"/>
        </w:rPr>
      </w:pPr>
    </w:p>
    <w:p w:rsidR="002C3DB0" w:rsidRDefault="002C3DB0" w:rsidP="002C3DB0">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rsidR="002C3DB0" w:rsidRDefault="002C3DB0" w:rsidP="002C3DB0">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2C3DB0" w:rsidTr="002C3DB0">
        <w:tc>
          <w:tcPr>
            <w:tcW w:w="6342"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 xml:space="preserve">Требования к архитектурно-градостроительному облику </w:t>
            </w:r>
            <w:r>
              <w:rPr>
                <w:rFonts w:ascii="Times New Roman" w:hAnsi="Times New Roman" w:cstheme="minorBidi"/>
                <w:b/>
                <w:color w:val="auto"/>
                <w:sz w:val="22"/>
                <w:szCs w:val="22"/>
              </w:rPr>
              <w:lastRenderedPageBreak/>
              <w:t>объектов капитального строительства</w:t>
            </w:r>
          </w:p>
        </w:tc>
        <w:tc>
          <w:tcPr>
            <w:tcW w:w="3171"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lastRenderedPageBreak/>
              <w:t>Примечания</w:t>
            </w:r>
          </w:p>
        </w:tc>
      </w:tr>
      <w:tr w:rsidR="002C3DB0" w:rsidTr="002C3DB0">
        <w:tc>
          <w:tcPr>
            <w:tcW w:w="9513" w:type="dxa"/>
            <w:gridSpan w:val="2"/>
          </w:tcPr>
          <w:p w:rsidR="002C3DB0" w:rsidRDefault="002C3DB0" w:rsidP="002C3DB0">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2C3DB0" w:rsidRDefault="002C3DB0"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3B0F3B">
              <w:rPr>
                <w:rFonts w:ascii="Times New Roman" w:hAnsi="Times New Roman" w:cs="Times New Roman"/>
                <w:sz w:val="28"/>
                <w:szCs w:val="28"/>
              </w:rPr>
              <w:t>3</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p>
        </w:tc>
      </w:tr>
    </w:tbl>
    <w:p w:rsidR="00386AFA" w:rsidRDefault="00386AFA" w:rsidP="00F01112">
      <w:pPr>
        <w:pStyle w:val="ConsPlusNormal"/>
        <w:ind w:firstLine="567"/>
        <w:jc w:val="both"/>
        <w:outlineLvl w:val="1"/>
        <w:rPr>
          <w:szCs w:val="28"/>
        </w:rPr>
      </w:pPr>
    </w:p>
    <w:p w:rsidR="000E119A" w:rsidRDefault="006B3831">
      <w:pPr>
        <w:pStyle w:val="ConsPlusNormal"/>
        <w:spacing w:before="240" w:after="240"/>
        <w:jc w:val="both"/>
        <w:outlineLvl w:val="3"/>
        <w:rPr>
          <w:b/>
          <w:szCs w:val="28"/>
        </w:rPr>
      </w:pPr>
      <w:r>
        <w:rPr>
          <w:b/>
          <w:szCs w:val="28"/>
        </w:rPr>
        <w:t xml:space="preserve"> </w:t>
      </w:r>
      <w:r w:rsidR="00F01112">
        <w:rPr>
          <w:b/>
          <w:szCs w:val="28"/>
        </w:rPr>
        <w:t>«</w:t>
      </w:r>
      <w:r w:rsidR="00A078F5">
        <w:rPr>
          <w:b/>
          <w:szCs w:val="28"/>
        </w:rPr>
        <w:t xml:space="preserve">Статья 25.3. Ж-3. Зона жилой малоэтажной застройки с возможностью ведения ЛПХ </w:t>
      </w: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Ж-3</w:t>
      </w:r>
    </w:p>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834"/>
        <w:gridCol w:w="4690"/>
      </w:tblGrid>
      <w:tr w:rsidR="000E119A">
        <w:trPr>
          <w:trHeight w:val="327"/>
        </w:trPr>
        <w:tc>
          <w:tcPr>
            <w:tcW w:w="1044"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90"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 использования</w:t>
            </w:r>
          </w:p>
        </w:tc>
        <w:tc>
          <w:tcPr>
            <w:tcW w:w="2466"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1.19</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Сенокошение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Кошение трав и заготовка сена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индивидуального жилищного строительства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Малоэтажная многоквартирная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малоэтажных многоквартирных домов (многоквартирные дома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w:t>
            </w:r>
            <w:r>
              <w:rPr>
                <w:rFonts w:ascii="Times New Roman" w:eastAsia="Helvetica Neue Light" w:hAnsi="Times New Roman" w:cs="Times New Roman"/>
                <w:color w:val="000000" w:themeColor="text1"/>
                <w:spacing w:val="-4"/>
              </w:rPr>
              <w:lastRenderedPageBreak/>
              <w:t>помещений дома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2.2</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ведения личного подсобного хозяйства (приусадебный земельный участок)</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2.3</w:t>
            </w:r>
          </w:p>
        </w:tc>
        <w:tc>
          <w:tcPr>
            <w:tcW w:w="1490"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Блокированная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490"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Предоставление коммунальных услуг</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3B7E">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490"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466"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rPr>
          <w:trHeight w:val="1165"/>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3.4.1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Амбулаторно-поликлиническое обслуживание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3.5.1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Дошкольное, начальное и среднее общее образование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капитального строительства, предназначенных для просвещения, дошкольного, начального и </w:t>
            </w:r>
            <w:r>
              <w:rPr>
                <w:rFonts w:ascii="Times New Roman" w:eastAsia="Helvetica Neue Light" w:hAnsi="Times New Roman" w:cs="Times New Roman"/>
                <w:color w:val="000000" w:themeColor="text1"/>
                <w:spacing w:val="-4"/>
              </w:rPr>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7.2.3</w:t>
            </w:r>
          </w:p>
        </w:tc>
        <w:tc>
          <w:tcPr>
            <w:tcW w:w="1490"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46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8.3</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Обеспечение внутреннего правопорядка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(территории) общего пользования</w:t>
            </w:r>
          </w:p>
        </w:tc>
        <w:tc>
          <w:tcPr>
            <w:tcW w:w="246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Helvetica Neue Light" w:hAnsi="Times New Roman" w:cs="Times New Roman"/>
                <w:color w:val="000000" w:themeColor="text1"/>
                <w:spacing w:val="-4"/>
              </w:rPr>
              <w:br/>
              <w:t>с кодами 12.0.1-12.0.2</w:t>
            </w:r>
          </w:p>
        </w:tc>
      </w:tr>
      <w:tr w:rsidR="000E119A">
        <w:tblPrEx>
          <w:shd w:val="clear" w:color="auto" w:fill="auto"/>
        </w:tblPrEx>
        <w:trPr>
          <w:trHeight w:val="21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Улично-дорожная сеть</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Helvetica Neue Light" w:hAnsi="Times New Roman" w:cs="Times New Roman"/>
                  <w:color w:val="000000" w:themeColor="text1"/>
                  <w:spacing w:val="-4"/>
                </w:rPr>
                <w:t>кодами 2.7.1</w:t>
              </w:r>
            </w:hyperlink>
            <w:r>
              <w:rPr>
                <w:rFonts w:ascii="Times New Roman" w:eastAsia="Helvetica Neue Light" w:hAnsi="Times New Roman" w:cs="Times New Roman"/>
                <w:color w:val="000000" w:themeColor="text1"/>
                <w:spacing w:val="-4"/>
              </w:rPr>
              <w:t xml:space="preserve">, </w:t>
            </w:r>
            <w:hyperlink w:anchor="Par382" w:tooltip="4.9" w:history="1">
              <w:r>
                <w:rPr>
                  <w:rFonts w:ascii="Times New Roman" w:eastAsia="Helvetica Neue Light" w:hAnsi="Times New Roman" w:cs="Times New Roman"/>
                  <w:color w:val="000000" w:themeColor="text1"/>
                  <w:spacing w:val="-4"/>
                </w:rPr>
                <w:t>4.9</w:t>
              </w:r>
            </w:hyperlink>
            <w:r>
              <w:rPr>
                <w:rFonts w:ascii="Times New Roman" w:eastAsia="Helvetica Neue Light" w:hAnsi="Times New Roman" w:cs="Times New Roman"/>
                <w:color w:val="000000" w:themeColor="text1"/>
                <w:spacing w:val="-4"/>
              </w:rPr>
              <w:t xml:space="preserve">, </w:t>
            </w:r>
            <w:hyperlink w:anchor="Par567" w:tooltip="7.2.3" w:history="1">
              <w:r>
                <w:rPr>
                  <w:rFonts w:ascii="Times New Roman" w:eastAsia="Helvetica Neue Light" w:hAnsi="Times New Roman" w:cs="Times New Roman"/>
                  <w:color w:val="000000" w:themeColor="text1"/>
                  <w:spacing w:val="-4"/>
                </w:rPr>
                <w:t>7.2.3</w:t>
              </w:r>
            </w:hyperlink>
            <w:r>
              <w:rPr>
                <w:rFonts w:ascii="Times New Roman" w:eastAsia="Helvetica Neue Light" w:hAnsi="Times New Roman" w:cs="Times New Roman"/>
                <w:color w:val="000000" w:themeColor="text1"/>
                <w:spacing w:val="-4"/>
              </w:rPr>
              <w:t>, а также некапитальных сооружений, предназначенных для охраны транспортных средств</w:t>
            </w:r>
          </w:p>
        </w:tc>
      </w:tr>
      <w:tr w:rsidR="000E119A">
        <w:tblPrEx>
          <w:shd w:val="clear" w:color="auto" w:fill="auto"/>
        </w:tblPrEx>
        <w:trPr>
          <w:trHeight w:val="1407"/>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Благоустройство территории</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974"/>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огородничества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Pr>
                <w:rFonts w:ascii="Times New Roman" w:eastAsia="Helvetica Neue Light" w:hAnsi="Times New Roman" w:cs="Times New Roman"/>
                <w:color w:val="000000" w:themeColor="text1"/>
                <w:spacing w:val="-4"/>
              </w:rPr>
              <w:lastRenderedPageBreak/>
              <w:t>сельскохозяйственных культур</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13.2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садоводства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14.0</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p w:rsidR="000E119A" w:rsidRDefault="000E119A">
      <w:pPr>
        <w:pStyle w:val="24"/>
        <w:spacing w:before="0" w:after="0" w:line="240" w:lineRule="auto"/>
        <w:ind w:firstLine="709"/>
        <w:contextualSpacing/>
        <w:jc w:val="center"/>
        <w:rPr>
          <w:rFonts w:ascii="Times New Roman" w:hAnsi="Times New Roman" w:cs="Times New Roman"/>
          <w:b/>
          <w:sz w:val="22"/>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Ж-3</w:t>
      </w:r>
    </w:p>
    <w:p w:rsidR="000E119A" w:rsidRDefault="000E119A">
      <w:pPr>
        <w:rPr>
          <w:rFonts w:ascii="Times New Roman" w:hAnsi="Times New Roman" w:cs="Times New Roman"/>
        </w:rPr>
      </w:pPr>
    </w:p>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809"/>
        <w:gridCol w:w="2357"/>
        <w:gridCol w:w="5316"/>
      </w:tblGrid>
      <w:tr w:rsidR="000E119A" w:rsidTr="00F01112">
        <w:trPr>
          <w:trHeight w:val="789"/>
        </w:trPr>
        <w:tc>
          <w:tcPr>
            <w:tcW w:w="95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 xml:space="preserve">код классификатора </w:t>
            </w:r>
          </w:p>
        </w:tc>
        <w:tc>
          <w:tcPr>
            <w:tcW w:w="124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наименование вида разрешённого использования</w:t>
            </w:r>
          </w:p>
        </w:tc>
        <w:tc>
          <w:tcPr>
            <w:tcW w:w="280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описание вида разрешённого использования</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803"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803"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1112"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F01112" w:rsidRPr="00F01112" w:rsidRDefault="00F01112" w:rsidP="00F01112">
            <w:pPr>
              <w:pBdr>
                <w:top w:val="nil"/>
                <w:left w:val="nil"/>
                <w:bottom w:val="nil"/>
                <w:right w:val="nil"/>
                <w:between w:val="nil"/>
                <w:bar w:val="nil"/>
              </w:pBdr>
              <w:jc w:val="center"/>
              <w:rPr>
                <w:rFonts w:ascii="Times New Roman" w:eastAsia="Arial Unicode MS" w:hAnsi="Times New Roman" w:cs="Times New Roman"/>
                <w:sz w:val="22"/>
                <w:szCs w:val="22"/>
                <w:lang w:eastAsia="en-US"/>
              </w:rPr>
            </w:pPr>
            <w:r w:rsidRPr="00F01112">
              <w:rPr>
                <w:rFonts w:ascii="Times New Roman" w:eastAsia="Arial Unicode MS" w:hAnsi="Times New Roman" w:cs="Times New Roman"/>
                <w:sz w:val="22"/>
                <w:szCs w:val="22"/>
                <w:lang w:eastAsia="en-US"/>
              </w:rPr>
              <w:t>3.7.1</w:t>
            </w:r>
          </w:p>
        </w:tc>
        <w:tc>
          <w:tcPr>
            <w:tcW w:w="1243"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lang w:eastAsia="en-US"/>
              </w:rPr>
            </w:pPr>
            <w:r w:rsidRPr="00F01112">
              <w:rPr>
                <w:rFonts w:ascii="Times New Roman" w:eastAsia="Arial Unicode MS" w:hAnsi="Times New Roman" w:cs="Times New Roman"/>
                <w:color w:val="auto"/>
                <w:sz w:val="22"/>
                <w:szCs w:val="22"/>
                <w:lang w:eastAsia="en-US"/>
              </w:rPr>
              <w:t>Осуществление религиозных обрядов</w:t>
            </w:r>
          </w:p>
        </w:tc>
        <w:tc>
          <w:tcPr>
            <w:tcW w:w="2803" w:type="pct"/>
            <w:shd w:val="clear" w:color="auto" w:fill="FEFEFE"/>
            <w:tcMar>
              <w:top w:w="0" w:type="dxa"/>
              <w:left w:w="100" w:type="dxa"/>
              <w:bottom w:w="0" w:type="dxa"/>
              <w:right w:w="100" w:type="dxa"/>
            </w:tcMar>
          </w:tcPr>
          <w:p w:rsidR="00F01112" w:rsidRPr="00F01112" w:rsidRDefault="00F01112" w:rsidP="00F01112">
            <w:pPr>
              <w:pStyle w:val="ConsPlusNormal"/>
              <w:pBdr>
                <w:top w:val="nil"/>
                <w:left w:val="nil"/>
                <w:bottom w:val="nil"/>
                <w:right w:val="nil"/>
                <w:between w:val="nil"/>
                <w:bar w:val="nil"/>
              </w:pBdr>
              <w:jc w:val="both"/>
              <w:rPr>
                <w:rFonts w:eastAsia="Arial Unicode MS"/>
                <w:sz w:val="22"/>
                <w:szCs w:val="22"/>
                <w:lang w:eastAsia="en-US"/>
              </w:rPr>
            </w:pPr>
            <w:r w:rsidRPr="00F01112">
              <w:rPr>
                <w:rFonts w:eastAsia="Arial Unicode MS"/>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803"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мототранспортных средств, в </w:t>
            </w:r>
            <w:r>
              <w:rPr>
                <w:rFonts w:ascii="Times New Roman" w:eastAsia="Arial Unicode MS" w:hAnsi="Times New Roman" w:cs="Times New Roman"/>
                <w:sz w:val="22"/>
                <w:szCs w:val="22"/>
              </w:rPr>
              <w:lastRenderedPageBreak/>
              <w:t>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5.1.2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243"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803"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0E119A" w:rsidRDefault="000E119A">
      <w:pPr>
        <w:pStyle w:val="aff7"/>
        <w:widowControl w:val="0"/>
        <w:spacing w:after="0"/>
        <w:ind w:firstLine="142"/>
        <w:rPr>
          <w:rFonts w:ascii="Times New Roman" w:hAnsi="Times New Roman" w:cs="Times New Roman"/>
          <w:color w:val="auto"/>
          <w:sz w:val="22"/>
          <w:szCs w:val="22"/>
        </w:rPr>
      </w:pPr>
    </w:p>
    <w:p w:rsidR="000E119A" w:rsidRDefault="00A078F5">
      <w:pPr>
        <w:jc w:val="center"/>
        <w:rPr>
          <w:rFonts w:ascii="Times New Roman" w:hAnsi="Times New Roman" w:cs="Times New Roman"/>
        </w:rPr>
      </w:pPr>
      <w:r>
        <w:rPr>
          <w:rFonts w:ascii="Times New Roman" w:hAnsi="Times New Roman" w:cs="Times New Roman"/>
          <w:b/>
        </w:rPr>
        <w:t>Вспомогательные виды разрешенного использования земельных участков зоны Ж-3</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2681"/>
        <w:gridCol w:w="5019"/>
      </w:tblGrid>
      <w:tr w:rsidR="000E119A">
        <w:tc>
          <w:tcPr>
            <w:tcW w:w="1809"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классификатора</w:t>
            </w:r>
          </w:p>
        </w:tc>
        <w:tc>
          <w:tcPr>
            <w:tcW w:w="2694"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наименование вида разрешённого использования</w:t>
            </w:r>
          </w:p>
        </w:tc>
        <w:tc>
          <w:tcPr>
            <w:tcW w:w="5062"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описание вида разрешённого использования</w:t>
            </w:r>
          </w:p>
        </w:tc>
      </w:tr>
      <w:tr w:rsidR="000E119A">
        <w:tc>
          <w:tcPr>
            <w:tcW w:w="1809" w:type="dxa"/>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2694" w:type="dxa"/>
            <w:vAlign w:val="center"/>
          </w:tcPr>
          <w:p w:rsidR="000E119A" w:rsidRDefault="00A078F5">
            <w:pPr>
              <w:pStyle w:val="22"/>
              <w:widowControl w:val="0"/>
              <w:tabs>
                <w:tab w:val="left" w:pos="920"/>
                <w:tab w:val="left" w:pos="1840"/>
              </w:tabs>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5062"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rPr>
      </w:pPr>
      <w:r>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rsidR="000E119A" w:rsidRDefault="000E119A">
      <w:pPr>
        <w:pStyle w:val="aff7"/>
        <w:widowControl w:val="0"/>
        <w:spacing w:after="0"/>
        <w:ind w:firstLine="0"/>
        <w:rPr>
          <w:rFonts w:ascii="Times New Roman" w:hAnsi="Times New Roman" w:cs="Times New Roman"/>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402"/>
        <w:gridCol w:w="2268"/>
        <w:gridCol w:w="3755"/>
      </w:tblGrid>
      <w:tr w:rsidR="000E119A">
        <w:trPr>
          <w:trHeight w:val="327"/>
        </w:trPr>
        <w:tc>
          <w:tcPr>
            <w:tcW w:w="3008"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9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jc w:val="both"/>
              <w:rPr>
                <w:rFonts w:ascii="Times New Roman" w:hAnsi="Times New Roman" w:cs="Times New Roman"/>
                <w:spacing w:val="-4"/>
                <w:sz w:val="22"/>
                <w:szCs w:val="22"/>
              </w:rPr>
            </w:pPr>
          </w:p>
        </w:tc>
      </w:tr>
      <w:tr w:rsidR="000E119A">
        <w:tblPrEx>
          <w:shd w:val="clear" w:color="auto" w:fill="auto"/>
        </w:tblPrEx>
        <w:trPr>
          <w:trHeight w:val="9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индивидуального жилищного строительства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400-3000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lastRenderedPageBreak/>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для блокированной жилой застройки</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квартиру включая площадь застройки)</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2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личного подсобного хозяйства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22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ведения садоводства и огородничества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300-1500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78626D" w:rsidTr="00DD3FF2">
        <w:tblPrEx>
          <w:shd w:val="clear" w:color="auto" w:fill="auto"/>
        </w:tblPrEx>
        <w:trPr>
          <w:trHeight w:val="225"/>
        </w:trPr>
        <w:tc>
          <w:tcPr>
            <w:tcW w:w="1805" w:type="pct"/>
            <w:shd w:val="clear" w:color="auto" w:fill="FEFEFE"/>
            <w:tcMar>
              <w:top w:w="0" w:type="dxa"/>
              <w:left w:w="100" w:type="dxa"/>
              <w:bottom w:w="0" w:type="dxa"/>
              <w:right w:w="100" w:type="dxa"/>
            </w:tcMar>
          </w:tcPr>
          <w:p w:rsidR="0078626D" w:rsidRPr="00F2558B" w:rsidRDefault="0078626D" w:rsidP="0078626D">
            <w:pP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для сенокошения гражданину, ведущему личное подсобное хозяйство </w:t>
            </w:r>
          </w:p>
        </w:tc>
        <w:tc>
          <w:tcPr>
            <w:tcW w:w="1203" w:type="pct"/>
            <w:shd w:val="clear" w:color="auto" w:fill="FEFEFE"/>
            <w:tcMar>
              <w:top w:w="0" w:type="dxa"/>
              <w:left w:w="100" w:type="dxa"/>
              <w:bottom w:w="0" w:type="dxa"/>
              <w:right w:w="100" w:type="dxa"/>
            </w:tcMar>
          </w:tcPr>
          <w:p w:rsidR="0078626D" w:rsidRPr="00F2558B" w:rsidRDefault="0078626D" w:rsidP="0078626D">
            <w:pPr>
              <w:jc w:val="cente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1000-3000 </w:t>
            </w:r>
            <w:r>
              <w:rPr>
                <w:rFonts w:ascii="Times New Roman" w:hAnsi="Times New Roman" w:cs="Times New Roman"/>
                <w:spacing w:val="-4"/>
                <w:sz w:val="22"/>
                <w:szCs w:val="22"/>
              </w:rPr>
              <w:t>м</w:t>
            </w:r>
            <w:r>
              <w:rPr>
                <w:rFonts w:ascii="Times New Roman" w:hAnsi="Times New Roman" w:cs="Times New Roman"/>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индивидуального жилищного строительства</w:t>
            </w:r>
            <w:r>
              <w:rPr>
                <w:rFonts w:ascii="Times New Roman" w:hAnsi="Times New Roman" w:cs="Times New Roman"/>
                <w:spacing w:val="-4"/>
                <w:sz w:val="22"/>
                <w:szCs w:val="22"/>
              </w:rPr>
              <w:t xml:space="preserve"> и </w:t>
            </w:r>
            <w:r>
              <w:rPr>
                <w:rFonts w:ascii="Times New Roman" w:eastAsia="Helvetica Neue Light" w:hAnsi="Times New Roman" w:cs="Times New Roman"/>
                <w:spacing w:val="-4"/>
                <w:sz w:val="22"/>
                <w:szCs w:val="22"/>
              </w:rPr>
              <w:t>блокированной жилой застройки</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 xml:space="preserve">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12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 xml:space="preserve">до индивидуального, блокированного, малоэтажного </w:t>
            </w:r>
            <w:r>
              <w:rPr>
                <w:rFonts w:ascii="Times New Roman" w:hAnsi="Times New Roman" w:cs="Times New Roman"/>
                <w:sz w:val="22"/>
                <w:szCs w:val="22"/>
              </w:rPr>
              <w:lastRenderedPageBreak/>
              <w:t>жилого дома</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lastRenderedPageBreak/>
              <w:t>3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 xml:space="preserve">до </w:t>
            </w:r>
            <w:r>
              <w:rPr>
                <w:rFonts w:ascii="Times New Roman" w:hAnsi="Times New Roman" w:cs="Times New Roman"/>
                <w:color w:val="000000" w:themeColor="text1"/>
                <w:spacing w:val="-4"/>
                <w:sz w:val="22"/>
                <w:szCs w:val="22"/>
              </w:rPr>
              <w:t>построек для содержания сельскохозяйственных животных и птицы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affd"/>
              <w:jc w:val="both"/>
              <w:rPr>
                <w:rFonts w:ascii="Times New Roman" w:eastAsia="Helvetica Neue Light" w:hAnsi="Times New Roman"/>
              </w:rPr>
            </w:pPr>
            <w:r>
              <w:rPr>
                <w:rFonts w:ascii="Times New Roman" w:eastAsia="Helvetica Neue Light"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уличного туалета или выгребной ямы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иные параметры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F01112" w:rsidRDefault="00F01112"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w:t>
            </w:r>
            <w:r w:rsidR="003B0F3B">
              <w:rPr>
                <w:rFonts w:ascii="Times New Roman" w:hAnsi="Times New Roman" w:cs="Times New Roman"/>
                <w:sz w:val="28"/>
                <w:szCs w:val="28"/>
              </w:rPr>
              <w:t>жение 4</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F01112">
      <w:pPr>
        <w:pStyle w:val="ConsPlusNormal"/>
        <w:ind w:firstLine="567"/>
        <w:jc w:val="both"/>
        <w:outlineLvl w:val="1"/>
        <w:rPr>
          <w:szCs w:val="28"/>
        </w:rPr>
      </w:pPr>
    </w:p>
    <w:p w:rsidR="000E119A" w:rsidRDefault="006B3831">
      <w:pPr>
        <w:pStyle w:val="ConsPlusNormal"/>
        <w:spacing w:before="240" w:after="240"/>
        <w:jc w:val="both"/>
        <w:rPr>
          <w:b/>
          <w:szCs w:val="28"/>
        </w:rPr>
      </w:pPr>
      <w:r>
        <w:rPr>
          <w:b/>
          <w:szCs w:val="28"/>
        </w:rPr>
        <w:t xml:space="preserve"> </w:t>
      </w:r>
      <w:r w:rsidR="00F01112">
        <w:rPr>
          <w:b/>
          <w:szCs w:val="28"/>
        </w:rPr>
        <w:t>«</w:t>
      </w:r>
      <w:r w:rsidR="00A078F5">
        <w:rPr>
          <w:b/>
          <w:szCs w:val="28"/>
        </w:rPr>
        <w:t xml:space="preserve">Статья 25.4. ОД. </w:t>
      </w:r>
      <w:bookmarkEnd w:id="14"/>
      <w:r w:rsidR="00A078F5">
        <w:rPr>
          <w:b/>
          <w:szCs w:val="28"/>
        </w:rPr>
        <w:t>Общественно-деловая зона</w:t>
      </w:r>
    </w:p>
    <w:p w:rsidR="000E119A" w:rsidRDefault="00A078F5">
      <w:pPr>
        <w:pStyle w:val="affd"/>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ОД</w:t>
      </w:r>
    </w:p>
    <w:p w:rsidR="000E119A" w:rsidRDefault="000E119A">
      <w:pPr>
        <w:pStyle w:val="affd"/>
        <w:rPr>
          <w:rFonts w:ascii="Times New Roman" w:hAnsi="Times New Roman" w:cs="Times New Roman"/>
          <w:b/>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малоэтажных многоквартирных домов (многоквартирные дома</w:t>
            </w:r>
          </w:p>
          <w:p w:rsidR="000E119A" w:rsidRDefault="00A078F5">
            <w:pPr>
              <w:pStyle w:val="affd"/>
              <w:jc w:val="both"/>
              <w:rPr>
                <w:rFonts w:ascii="Times New Roman" w:hAnsi="Times New Roman" w:cs="Times New Roman"/>
              </w:rPr>
            </w:pPr>
            <w:r>
              <w:rPr>
                <w:rFonts w:ascii="Times New Roman" w:hAnsi="Times New Roman" w:cs="Times New Roman"/>
              </w:rPr>
              <w:t>высотой до 4 этажей, включая мансардный);</w:t>
            </w:r>
          </w:p>
          <w:p w:rsidR="000E119A" w:rsidRDefault="00A078F5">
            <w:pPr>
              <w:pStyle w:val="affd"/>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2.3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Блокированная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3.1.1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eastAsia="Cambria" w:hAnsi="Times New Roman" w:cs="Times New Roman"/>
                <w:lang w:eastAsia="en-US"/>
              </w:rPr>
            </w:pPr>
            <w:r>
              <w:rPr>
                <w:rFonts w:ascii="Times New Roman" w:hAnsi="Times New Roman" w:cs="Times New Roman"/>
              </w:rPr>
              <w:t>Предоставление коммунальных услуг</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Cambria" w:hAnsi="Times New Roman" w:cs="Times New Roman"/>
                <w:lang w:eastAsia="en-US"/>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Дома социального обслуживания</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Оказание социальной помощи населению</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Pr>
                <w:rFonts w:ascii="Times New Roman" w:eastAsia="Arial Unicode MS" w:hAnsi="Times New Roman" w:cs="Times New Roman"/>
              </w:rPr>
              <w:lastRenderedPageBreak/>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Бытовое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Здравоохранение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Образование и просвещение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культурно-досуговой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Цирки и зверинцы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использование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Осуществление религиозных обрядов</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 xml:space="preserve">Религиозное управление и </w:t>
            </w:r>
            <w:r>
              <w:rPr>
                <w:rFonts w:ascii="Times New Roman" w:hAnsi="Times New Roman" w:cs="Times New Roman"/>
              </w:rPr>
              <w:lastRenderedPageBreak/>
              <w:t>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lastRenderedPageBreak/>
              <w:t xml:space="preserve">Размещение зданий, предназначенных для постоянного местонахождения духовных лиц, </w:t>
            </w:r>
            <w:r>
              <w:rPr>
                <w:rFonts w:ascii="Times New Roman" w:eastAsia="Helvetica Neue Light" w:hAnsi="Times New Roman" w:cs="Times New Roman"/>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3.8.1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Государственное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государственных органов, государственного пенсионного фонда,органов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3.9</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научной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rsidR="00DD3FF2" w:rsidRDefault="00DD3FF2">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3.10.1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Амбулаторное ветеринарное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Деловое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Рынки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гаражей и (или) стоянок для автомобилей сотрудников и посетителей рынка</w:t>
            </w:r>
          </w:p>
        </w:tc>
      </w:tr>
      <w:tr w:rsidR="000E119A">
        <w:tblPrEx>
          <w:shd w:val="clear" w:color="auto" w:fill="auto"/>
        </w:tblPrEx>
        <w:trPr>
          <w:trHeight w:val="542"/>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Магазины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36"/>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Банковская и страховая деятельность</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530"/>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4.6</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Общественное питание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426"/>
        </w:trPr>
        <w:tc>
          <w:tcPr>
            <w:tcW w:w="1017"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4.7</w:t>
            </w:r>
          </w:p>
        </w:tc>
        <w:tc>
          <w:tcPr>
            <w:tcW w:w="1199"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Гостиничное обслуживание</w:t>
            </w:r>
          </w:p>
        </w:tc>
        <w:tc>
          <w:tcPr>
            <w:tcW w:w="2784"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гостиниц</w:t>
            </w:r>
          </w:p>
        </w:tc>
      </w:tr>
      <w:tr w:rsidR="000E119A">
        <w:tblPrEx>
          <w:shd w:val="clear" w:color="auto" w:fill="auto"/>
        </w:tblPrEx>
        <w:trPr>
          <w:trHeight w:val="268"/>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4.8.1</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Развлекательные мероприятия</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tblPrEx>
          <w:shd w:val="clear" w:color="auto" w:fill="auto"/>
        </w:tblPrEx>
        <w:trPr>
          <w:trHeight w:val="72"/>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4.9.2</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Стоянка транспортных средств</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4.10</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Выставочно-ярмарочная деятельность</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5.1.1</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занятий спортом в помещениях</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Площадки для занятий спортом</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Туристическое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b/>
              </w:rPr>
            </w:pPr>
            <w:r>
              <w:rPr>
                <w:rFonts w:ascii="Times New Roman" w:eastAsia="Arial Unicode MS" w:hAnsi="Times New Roman" w:cs="Times New Roman"/>
              </w:rPr>
              <w:t>Размещение пансионатов, гостиниц, кемпингов, домов отдыха, не оказывающих услуги по лечению; размещение детских лагерей</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199"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D71267" w:rsidTr="00D7126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D71267" w:rsidRPr="00D71267" w:rsidRDefault="00D71267" w:rsidP="00D71267">
            <w:pPr>
              <w:pBdr>
                <w:top w:val="nil"/>
                <w:left w:val="nil"/>
                <w:bottom w:val="nil"/>
                <w:right w:val="nil"/>
                <w:between w:val="nil"/>
                <w:bar w:val="nil"/>
              </w:pBdr>
              <w:jc w:val="center"/>
              <w:rPr>
                <w:rFonts w:ascii="Times New Roman" w:eastAsia="Arial Unicode MS" w:hAnsi="Times New Roman" w:cs="Times New Roman"/>
                <w:sz w:val="22"/>
                <w:szCs w:val="22"/>
              </w:rPr>
            </w:pPr>
            <w:r w:rsidRPr="00D71267">
              <w:rPr>
                <w:rFonts w:ascii="Times New Roman" w:eastAsia="Arial Unicode MS" w:hAnsi="Times New Roman" w:cs="Times New Roman"/>
                <w:sz w:val="22"/>
                <w:szCs w:val="22"/>
              </w:rPr>
              <w:t>8.0</w:t>
            </w:r>
          </w:p>
        </w:tc>
        <w:tc>
          <w:tcPr>
            <w:tcW w:w="1199" w:type="pct"/>
            <w:shd w:val="clear" w:color="auto" w:fill="FEFEFE"/>
            <w:tcMar>
              <w:top w:w="0" w:type="dxa"/>
              <w:left w:w="100" w:type="dxa"/>
              <w:bottom w:w="0" w:type="dxa"/>
              <w:right w:w="100" w:type="dxa"/>
            </w:tcMar>
            <w:vAlign w:val="center"/>
          </w:tcPr>
          <w:p w:rsidR="00D71267" w:rsidRPr="008F454A" w:rsidRDefault="00D71267" w:rsidP="00D71267">
            <w:pPr>
              <w:jc w:val="center"/>
              <w:rPr>
                <w:rFonts w:ascii="Times New Roman" w:eastAsia="Arial Unicode MS" w:hAnsi="Times New Roman" w:cs="Times New Roman"/>
                <w:sz w:val="22"/>
                <w:szCs w:val="22"/>
              </w:rPr>
            </w:pPr>
            <w:r w:rsidRPr="008F454A">
              <w:rPr>
                <w:rFonts w:ascii="Times New Roman" w:eastAsia="Arial Unicode MS" w:hAnsi="Times New Roman" w:cs="Times New Roman"/>
                <w:sz w:val="22"/>
                <w:szCs w:val="22"/>
              </w:rPr>
              <w:t xml:space="preserve">Обеспечение обороны и безопасности </w:t>
            </w:r>
          </w:p>
          <w:p w:rsidR="00D71267" w:rsidRPr="00D71267" w:rsidRDefault="00D71267" w:rsidP="00D71267">
            <w:pPr>
              <w:pStyle w:val="22"/>
              <w:widowControl w:val="0"/>
              <w:tabs>
                <w:tab w:val="left" w:pos="920"/>
                <w:tab w:val="left" w:pos="1840"/>
              </w:tabs>
              <w:rPr>
                <w:rFonts w:ascii="Times New Roman" w:eastAsia="Arial Unicode MS"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зданий военных училищ, военных институтов, военных университетов, военных академий;</w:t>
            </w:r>
          </w:p>
          <w:p w:rsidR="00D71267" w:rsidRPr="00D71267" w:rsidRDefault="00D71267" w:rsidP="00D71267">
            <w:pPr>
              <w:pStyle w:val="ConsPlusNormal"/>
              <w:pBdr>
                <w:top w:val="nil"/>
                <w:left w:val="nil"/>
                <w:bottom w:val="nil"/>
                <w:right w:val="nil"/>
                <w:between w:val="nil"/>
                <w:bar w:val="nil"/>
              </w:pBdr>
              <w:jc w:val="both"/>
              <w:rPr>
                <w:rFonts w:eastAsia="Arial Unicode MS"/>
                <w:sz w:val="22"/>
                <w:szCs w:val="22"/>
              </w:rPr>
            </w:pPr>
            <w:r w:rsidRPr="00D71267">
              <w:rPr>
                <w:rFonts w:eastAsia="Arial Unicode MS"/>
                <w:sz w:val="22"/>
                <w:szCs w:val="22"/>
              </w:rPr>
              <w:lastRenderedPageBreak/>
              <w:t>размещение объектов, обеспечивающих осуществление таможенной деятельности</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8.3</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внутреннего правопорядка</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Улично-дорожная сеть</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12.0.2</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Благоустройство территории</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Helvetica Neue Light" w:hAnsi="Times New Roman" w:cs="Times New Roman"/>
                <w:b w:val="0"/>
                <w:bCs w:val="0"/>
                <w:color w:val="auto"/>
                <w:sz w:val="22"/>
                <w:szCs w:val="22"/>
              </w:rPr>
            </w:pPr>
            <w:r>
              <w:rPr>
                <w:rFonts w:ascii="Times New Roman" w:eastAsia="Helvetica Neue Light" w:hAnsi="Times New Roman" w:cs="Times New Roman"/>
                <w:b w:val="0"/>
                <w:bCs w:val="0"/>
                <w:color w:val="auto"/>
                <w:sz w:val="22"/>
                <w:szCs w:val="22"/>
              </w:rPr>
              <w:t>14.0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22"/>
              <w:widowControl w:val="0"/>
              <w:tabs>
                <w:tab w:val="left" w:pos="920"/>
                <w:tab w:val="left" w:pos="1840"/>
              </w:tabs>
              <w:jc w:val="both"/>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rPr>
          <w:rFonts w:ascii="Times New Roman" w:eastAsia="Calibri" w:hAnsi="Times New Roman" w:cs="Times New Roman"/>
          <w:b/>
          <w:sz w:val="22"/>
          <w:szCs w:val="22"/>
          <w:lang w:eastAsia="en-US"/>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Условно-разрешённые виды разрешённого использования земельных участков зоны ОД</w:t>
      </w:r>
    </w:p>
    <w:p w:rsidR="000E119A" w:rsidRDefault="000E119A">
      <w:pPr>
        <w:pStyle w:val="24"/>
        <w:spacing w:before="0" w:after="0" w:line="240" w:lineRule="auto"/>
        <w:ind w:firstLine="709"/>
        <w:jc w:val="center"/>
        <w:rPr>
          <w:rFonts w:ascii="Times New Roman" w:hAnsi="Times New Roman" w:cs="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199" w:type="pct"/>
            <w:shd w:val="clear" w:color="auto" w:fill="FEFEFE"/>
            <w:vAlign w:val="center"/>
          </w:tcPr>
          <w:p w:rsidR="000E119A" w:rsidRDefault="00A078F5">
            <w:pPr>
              <w:pStyle w:val="22"/>
              <w:widowControl w:val="0"/>
              <w:tabs>
                <w:tab w:val="left" w:pos="920"/>
                <w:tab w:val="left" w:pos="1840"/>
              </w:tabs>
              <w:ind w:left="142"/>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784" w:type="pct"/>
            <w:shd w:val="clear" w:color="auto" w:fill="FEFEFE"/>
          </w:tcPr>
          <w:p w:rsidR="000E119A" w:rsidRDefault="00A078F5">
            <w:pPr>
              <w:pStyle w:val="afff6"/>
              <w:ind w:left="143" w:right="193"/>
              <w:jc w:val="left"/>
              <w:rPr>
                <w:rFonts w:ascii="Times New Roman" w:eastAsia="Arial Unicode MS" w:hAnsi="Times New Roman" w:cs="Times New Roman"/>
              </w:rPr>
            </w:pPr>
            <w:r>
              <w:rPr>
                <w:rFonts w:ascii="Times New Roman" w:eastAsia="Arial Unicode MS"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w:t>
            </w:r>
            <w:r>
              <w:rPr>
                <w:rFonts w:ascii="Times New Roman" w:eastAsia="Arial Unicode MS" w:hAnsi="Times New Roman" w:cs="Times New Roman"/>
              </w:rPr>
              <w:lastRenderedPageBreak/>
              <w:t>имеющих общие с ними крышу, фундамент и коммуникации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lastRenderedPageBreak/>
              <w:t>2.5</w:t>
            </w:r>
          </w:p>
        </w:tc>
        <w:tc>
          <w:tcPr>
            <w:tcW w:w="1199" w:type="pct"/>
            <w:shd w:val="clear" w:color="auto" w:fill="FEFEFE"/>
            <w:vAlign w:val="center"/>
          </w:tcPr>
          <w:p w:rsidR="000E119A" w:rsidRDefault="00A078F5">
            <w:pPr>
              <w:pStyle w:val="22"/>
              <w:widowControl w:val="0"/>
              <w:tabs>
                <w:tab w:val="left" w:pos="85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Среднеэтажная жилая застройка</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1199" w:type="pct"/>
            <w:shd w:val="clear" w:color="auto" w:fill="FEFEFE"/>
            <w:vAlign w:val="center"/>
          </w:tcPr>
          <w:p w:rsidR="000E119A" w:rsidRDefault="00A078F5">
            <w:pPr>
              <w:pStyle w:val="22"/>
              <w:widowControl w:val="0"/>
              <w:tabs>
                <w:tab w:val="left" w:pos="920"/>
                <w:tab w:val="left" w:pos="1840"/>
              </w:tabs>
              <w:ind w:firstLine="141"/>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199" w:type="pct"/>
            <w:shd w:val="clear" w:color="auto" w:fill="FEFEFE"/>
            <w:vAlign w:val="center"/>
          </w:tcPr>
          <w:p w:rsidR="000E119A" w:rsidRDefault="00A078F5">
            <w:pPr>
              <w:pStyle w:val="22"/>
              <w:widowControl w:val="0"/>
              <w:tabs>
                <w:tab w:val="left" w:pos="85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eastAsia="Arial Unicode MS" w:hAnsi="Times New Roman" w:cs="Times New Roman"/>
                  <w:sz w:val="22"/>
                  <w:szCs w:val="22"/>
                </w:rPr>
                <w:t>кодами 3.0</w:t>
              </w:r>
            </w:hyperlink>
            <w:r>
              <w:rPr>
                <w:rFonts w:ascii="Times New Roman" w:eastAsia="Arial Unicode MS" w:hAnsi="Times New Roman" w:cs="Times New Roman"/>
                <w:sz w:val="22"/>
                <w:szCs w:val="22"/>
              </w:rPr>
              <w:t xml:space="preserve">, </w:t>
            </w:r>
            <w:hyperlink w:anchor="Par333" w:tooltip="4.0" w:history="1">
              <w:r>
                <w:rPr>
                  <w:rFonts w:ascii="Times New Roman" w:eastAsia="Arial Unicode MS" w:hAnsi="Times New Roman" w:cs="Times New Roman"/>
                  <w:sz w:val="22"/>
                  <w:szCs w:val="22"/>
                </w:rPr>
                <w:t>4.0</w:t>
              </w:r>
            </w:hyperlink>
            <w:r>
              <w:rPr>
                <w:rFonts w:ascii="Times New Roman" w:eastAsia="Arial Unicode MS" w:hAnsi="Times New Roman" w:cs="Times New Roman"/>
                <w:sz w:val="22"/>
                <w:szCs w:val="22"/>
              </w:rPr>
              <w:t>, а также для стоянки и хранения транспортных средств общего пользования, в том числе в депо</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199" w:type="pct"/>
            <w:shd w:val="clear" w:color="auto" w:fill="FEFEFE"/>
            <w:vAlign w:val="center"/>
          </w:tcPr>
          <w:p w:rsidR="000E119A" w:rsidRDefault="00A078F5">
            <w:pPr>
              <w:pStyle w:val="22"/>
              <w:widowControl w:val="0"/>
              <w:tabs>
                <w:tab w:val="left" w:pos="920"/>
                <w:tab w:val="left" w:pos="1840"/>
              </w:tabs>
              <w:ind w:firstLine="283"/>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00CC0">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800CC0" w:rsidRDefault="00800CC0" w:rsidP="00800CC0">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199" w:type="pct"/>
            <w:shd w:val="clear" w:color="auto" w:fill="FEFEFE"/>
            <w:vAlign w:val="center"/>
          </w:tcPr>
          <w:p w:rsidR="00800CC0" w:rsidRDefault="00800CC0" w:rsidP="00800CC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784" w:type="pct"/>
            <w:shd w:val="clear" w:color="auto" w:fill="FEFEFE"/>
          </w:tcPr>
          <w:p w:rsidR="00800CC0" w:rsidRDefault="00800CC0" w:rsidP="00800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13.1</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огородничества</w:t>
            </w:r>
          </w:p>
        </w:tc>
        <w:tc>
          <w:tcPr>
            <w:tcW w:w="2784" w:type="pct"/>
            <w:shd w:val="clear" w:color="auto" w:fill="FEFEFE"/>
          </w:tcPr>
          <w:p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13.2</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садоводства</w:t>
            </w:r>
          </w:p>
        </w:tc>
        <w:tc>
          <w:tcPr>
            <w:tcW w:w="2784" w:type="pct"/>
            <w:shd w:val="clear" w:color="auto" w:fill="FEFEFE"/>
          </w:tcPr>
          <w:p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0E119A" w:rsidRDefault="000E119A">
      <w:pPr>
        <w:rPr>
          <w:rFonts w:ascii="Times New Roman" w:eastAsia="Helvetica Neue Light" w:hAnsi="Times New Roman" w:cs="Times New Roman"/>
          <w:b/>
          <w:color w:val="000000"/>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ОД</w:t>
      </w:r>
    </w:p>
    <w:p w:rsidR="000E119A" w:rsidRDefault="000E119A">
      <w:pPr>
        <w:pStyle w:val="aff7"/>
        <w:widowControl w:val="0"/>
        <w:spacing w:after="0"/>
        <w:ind w:hanging="1698"/>
        <w:rPr>
          <w:rFonts w:ascii="Times New Roman" w:hAnsi="Times New Roman" w:cs="Times New Roman"/>
          <w:color w:val="auto"/>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268"/>
        <w:gridCol w:w="5294"/>
      </w:tblGrid>
      <w:tr w:rsidR="000E119A">
        <w:tc>
          <w:tcPr>
            <w:tcW w:w="1951"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268"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использования</w:t>
            </w:r>
          </w:p>
        </w:tc>
        <w:tc>
          <w:tcPr>
            <w:tcW w:w="5294"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описание вида разрешённого использования</w:t>
            </w:r>
          </w:p>
        </w:tc>
      </w:tr>
      <w:tr w:rsidR="000E119A">
        <w:tc>
          <w:tcPr>
            <w:tcW w:w="9513" w:type="dxa"/>
            <w:gridSpan w:val="3"/>
            <w:shd w:val="clear" w:color="auto" w:fill="auto"/>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pStyle w:val="aff7"/>
        <w:widowControl w:val="0"/>
        <w:spacing w:after="0"/>
        <w:ind w:firstLine="0"/>
        <w:rPr>
          <w:rFonts w:ascii="Times New Roman" w:hAnsi="Times New Roman" w:cs="Times New Roman"/>
          <w:b/>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sz w:val="22"/>
          <w:szCs w:val="22"/>
        </w:rPr>
      </w:pPr>
      <w:r>
        <w:rPr>
          <w:rFonts w:ascii="Times New Roman" w:hAnsi="Times New Roman" w:cs="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rsidR="000E119A" w:rsidRDefault="000E119A">
      <w:pPr>
        <w:pStyle w:val="aff7"/>
        <w:widowControl w:val="0"/>
        <w:spacing w:after="0"/>
        <w:ind w:firstLine="0"/>
        <w:rPr>
          <w:rFonts w:ascii="Times New Roman" w:hAnsi="Times New Roman" w:cs="Times New Roman"/>
          <w:b/>
          <w:color w:val="auto"/>
          <w:sz w:val="22"/>
          <w:szCs w:val="22"/>
        </w:rPr>
      </w:pP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2"/>
        <w:gridCol w:w="2869"/>
        <w:gridCol w:w="3078"/>
      </w:tblGrid>
      <w:tr w:rsidR="000E119A">
        <w:trPr>
          <w:trHeight w:val="327"/>
        </w:trPr>
        <w:tc>
          <w:tcPr>
            <w:tcW w:w="3383"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400-3000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300-750 м</w:t>
            </w:r>
            <w:r>
              <w:rPr>
                <w:rFonts w:ascii="Times New Roman" w:hAnsi="Times New Roman" w:cs="Times New Roman"/>
                <w:vertAlign w:val="superscript"/>
              </w:rPr>
              <w:t xml:space="preserve">2 </w:t>
            </w:r>
            <w:r>
              <w:rPr>
                <w:rFonts w:ascii="Times New Roman" w:hAnsi="Times New Roman" w:cs="Times New Roman"/>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D71267" w:rsidTr="00D71267">
        <w:tblPrEx>
          <w:shd w:val="clear" w:color="auto" w:fill="auto"/>
        </w:tblPrEx>
        <w:trPr>
          <w:trHeight w:val="372"/>
        </w:trPr>
        <w:tc>
          <w:tcPr>
            <w:tcW w:w="1876"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для ведения садоводства и огородничества</w:t>
            </w:r>
          </w:p>
        </w:tc>
        <w:tc>
          <w:tcPr>
            <w:tcW w:w="1507"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300-1500 м2</w:t>
            </w:r>
          </w:p>
        </w:tc>
        <w:tc>
          <w:tcPr>
            <w:tcW w:w="1617"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30-50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для малоэтажной </w:t>
            </w:r>
            <w:r>
              <w:rPr>
                <w:rFonts w:ascii="Times New Roman" w:hAnsi="Times New Roman" w:cs="Times New Roman"/>
              </w:rPr>
              <w:t xml:space="preserve">многоквартирной, среднеэтажной </w:t>
            </w:r>
            <w:r>
              <w:rPr>
                <w:rFonts w:ascii="Times New Roman" w:eastAsia="Helvetica Neue Light" w:hAnsi="Times New Roman" w:cs="Times New Roman"/>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не подлежат установлению</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Предельное количество этажей: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индивидуального жилищного строительства</w:t>
            </w:r>
            <w:r>
              <w:rPr>
                <w:rFonts w:ascii="Times New Roman" w:hAnsi="Times New Roman" w:cs="Times New Roman"/>
              </w:rPr>
              <w:t xml:space="preserve"> и </w:t>
            </w:r>
            <w:r>
              <w:rPr>
                <w:rFonts w:ascii="Times New Roman" w:eastAsia="Helvetica Neue Light" w:hAnsi="Times New Roman" w:cs="Times New Roman"/>
              </w:rPr>
              <w:t>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 xml:space="preserve">малоэтажной </w:t>
            </w:r>
            <w:r>
              <w:rPr>
                <w:rFonts w:ascii="Times New Roman" w:hAnsi="Times New Roman" w:cs="Times New Roman"/>
              </w:rPr>
              <w:t xml:space="preserve">многоквартирной </w:t>
            </w:r>
            <w:r>
              <w:rPr>
                <w:rFonts w:ascii="Times New Roman" w:eastAsia="Helvetica Neue Light" w:hAnsi="Times New Roman" w:cs="Times New Roman"/>
              </w:rPr>
              <w:t xml:space="preserve">жилой застройки </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4</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среднеэтажной жилой застройки</w:t>
            </w:r>
            <w:r>
              <w:rPr>
                <w:rFonts w:ascii="Times New Roman" w:eastAsia="Helvetica Neue Light" w:hAnsi="Times New Roman" w:cs="Times New Roman"/>
              </w:rPr>
              <w:t xml:space="preserve"> и иных видов </w:t>
            </w:r>
            <w:r>
              <w:rPr>
                <w:rFonts w:ascii="Times New Roman" w:eastAsia="Helvetica Neue Light" w:hAnsi="Times New Roman" w:cs="Times New Roman"/>
              </w:rPr>
              <w:lastRenderedPageBreak/>
              <w:t>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lastRenderedPageBreak/>
              <w:t>8</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FF0000"/>
              </w:rPr>
            </w:pPr>
            <w:r>
              <w:rPr>
                <w:rFonts w:ascii="Times New Roman" w:eastAsia="Helvetica Neue Light" w:hAnsi="Times New Roman" w:cs="Times New Roman"/>
                <w:color w:val="000000"/>
              </w:rPr>
              <w:t>Предельная высота зданий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30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3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4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856"/>
        </w:trPr>
        <w:tc>
          <w:tcPr>
            <w:tcW w:w="1876"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FF0000"/>
              </w:rPr>
            </w:pPr>
            <w:r>
              <w:rPr>
                <w:rFonts w:ascii="Times New Roman" w:eastAsia="Helvetica Neue Light" w:hAnsi="Times New Roman" w:cs="Times New Roman"/>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60%</w:t>
            </w:r>
          </w:p>
        </w:tc>
        <w:tc>
          <w:tcPr>
            <w:tcW w:w="1617"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color w:val="FF0000"/>
              </w:rPr>
            </w:pP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0"/>
        <w:jc w:val="center"/>
        <w:rPr>
          <w:rFonts w:ascii="Times New Roman" w:hAnsi="Times New Roman" w:cstheme="minorBidi"/>
          <w:b/>
          <w:color w:val="auto"/>
        </w:rPr>
      </w:pPr>
      <w:bookmarkStart w:id="21" w:name="_Toc14774939"/>
      <w:bookmarkStart w:id="22" w:name="_Toc14774940"/>
      <w:bookmarkStart w:id="23" w:name="_Toc14774941"/>
      <w:bookmarkStart w:id="24" w:name="_Toc511822134"/>
      <w:bookmarkStart w:id="25" w:name="_Toc14774947"/>
      <w:bookmarkStart w:id="26" w:name="_Toc14774936"/>
      <w:bookmarkStart w:id="27" w:name="_Toc511821719"/>
      <w:bookmarkEnd w:id="15"/>
      <w:bookmarkEnd w:id="16"/>
      <w:bookmarkEnd w:id="17"/>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D71267"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3B0F3B">
              <w:rPr>
                <w:rFonts w:ascii="Times New Roman" w:hAnsi="Times New Roman" w:cs="Times New Roman"/>
                <w:sz w:val="28"/>
                <w:szCs w:val="28"/>
              </w:rPr>
              <w:t>5</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p w:rsidR="000E119A" w:rsidRDefault="006B3831">
      <w:pPr>
        <w:pStyle w:val="ConsPlusNormal"/>
        <w:spacing w:before="240" w:after="240"/>
        <w:jc w:val="both"/>
        <w:outlineLvl w:val="3"/>
        <w:rPr>
          <w:b/>
          <w:szCs w:val="28"/>
        </w:rPr>
      </w:pPr>
      <w:bookmarkStart w:id="28" w:name="_Toc14774953"/>
      <w:bookmarkStart w:id="29" w:name="_Toc5615577"/>
      <w:bookmarkStart w:id="30" w:name="_Toc14774948"/>
      <w:bookmarkStart w:id="31" w:name="_Toc5615580"/>
      <w:bookmarkStart w:id="32" w:name="_Toc14774955"/>
      <w:bookmarkEnd w:id="21"/>
      <w:bookmarkEnd w:id="22"/>
      <w:bookmarkEnd w:id="23"/>
      <w:bookmarkEnd w:id="24"/>
      <w:bookmarkEnd w:id="25"/>
      <w:bookmarkEnd w:id="26"/>
      <w:bookmarkEnd w:id="27"/>
      <w:r>
        <w:rPr>
          <w:b/>
          <w:szCs w:val="28"/>
        </w:rPr>
        <w:t xml:space="preserve"> </w:t>
      </w:r>
      <w:r w:rsidR="00D71267">
        <w:rPr>
          <w:b/>
          <w:szCs w:val="28"/>
        </w:rPr>
        <w:t>«</w:t>
      </w:r>
      <w:r w:rsidR="00A078F5">
        <w:rPr>
          <w:b/>
          <w:szCs w:val="28"/>
        </w:rPr>
        <w:t>Статья 25.11. ИТ-2. Зона транспортной инфраструктуры</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30"/>
        <w:gridCol w:w="2977"/>
        <w:gridCol w:w="4791"/>
      </w:tblGrid>
      <w:tr w:rsidR="000E119A">
        <w:trPr>
          <w:trHeight w:val="327"/>
        </w:trPr>
        <w:tc>
          <w:tcPr>
            <w:tcW w:w="95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55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 xml:space="preserve">наименование вида разрешённого </w:t>
            </w:r>
            <w:r>
              <w:rPr>
                <w:rFonts w:ascii="Times New Roman" w:hAnsi="Times New Roman" w:cs="Times New Roman"/>
                <w:b/>
              </w:rPr>
              <w:lastRenderedPageBreak/>
              <w:t>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описание вида разрешённого использования</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71267" w:rsidT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3.3</w:t>
            </w:r>
          </w:p>
        </w:tc>
        <w:tc>
          <w:tcPr>
            <w:tcW w:w="1551"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бытовое обслуживание</w:t>
            </w:r>
          </w:p>
        </w:tc>
        <w:tc>
          <w:tcPr>
            <w:tcW w:w="2496"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tcPr>
          <w:p w:rsidR="000E119A" w:rsidRDefault="00A078F5">
            <w:pPr>
              <w:jc w:val="cente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4.1</w:t>
            </w:r>
          </w:p>
        </w:tc>
        <w:tc>
          <w:tcPr>
            <w:tcW w:w="1551" w:type="pct"/>
            <w:shd w:val="clear" w:color="auto" w:fill="FEFEFE"/>
            <w:tcMar>
              <w:top w:w="0" w:type="dxa"/>
              <w:left w:w="100" w:type="dxa"/>
              <w:bottom w:w="0" w:type="dxa"/>
              <w:right w:w="100" w:type="dxa"/>
            </w:tcMar>
          </w:tcPr>
          <w:p w:rsidR="000E119A" w:rsidRDefault="00A078F5">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Деловое управление</w:t>
            </w:r>
          </w:p>
        </w:tc>
        <w:tc>
          <w:tcPr>
            <w:tcW w:w="249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4.7</w:t>
            </w:r>
          </w:p>
        </w:tc>
        <w:tc>
          <w:tcPr>
            <w:tcW w:w="1551"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Гостиничное обслуживание</w:t>
            </w:r>
          </w:p>
        </w:tc>
        <w:tc>
          <w:tcPr>
            <w:tcW w:w="2496"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гостиниц</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5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p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lastRenderedPageBreak/>
              <w:t>4.9.1.3</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49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551"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0E119A">
        <w:tblPrEx>
          <w:shd w:val="clear" w:color="auto" w:fill="auto"/>
        </w:tblPrEx>
        <w:trPr>
          <w:trHeight w:val="420"/>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Железнодорожные пути</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железнодорожных путей</w:t>
            </w:r>
          </w:p>
        </w:tc>
      </w:tr>
      <w:tr w:rsidR="000E119A">
        <w:tblPrEx>
          <w:shd w:val="clear" w:color="auto" w:fill="auto"/>
        </w:tblPrEx>
        <w:trPr>
          <w:trHeight w:val="72"/>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железнодорожных перевозок</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Pr>
                <w:rFonts w:ascii="Times New Roman" w:eastAsia="Helvetica Neue Light" w:hAnsi="Times New Roman" w:cs="Times New Roman"/>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Автомобильный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E119A">
        <w:tblPrEx>
          <w:shd w:val="clear" w:color="auto" w:fill="auto"/>
        </w:tblPrEx>
        <w:trPr>
          <w:trHeight w:val="41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Pr>
                <w:rFonts w:ascii="Times New Roman" w:eastAsia="Helvetica Neue Light" w:hAnsi="Times New Roman" w:cs="Times New Roman"/>
                <w:lang w:eastAsia="ru-RU"/>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перевозок пассажиров</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Pr>
                  <w:rFonts w:ascii="Times New Roman" w:eastAsia="Helvetica Neue Light" w:hAnsi="Times New Roman" w:cs="Times New Roman"/>
                  <w:lang w:eastAsia="ru-RU"/>
                </w:rPr>
                <w:t>кодом 7.6</w:t>
              </w:r>
            </w:hyperlink>
          </w:p>
        </w:tc>
      </w:tr>
      <w:tr w:rsidR="000E119A">
        <w:tblPrEx>
          <w:shd w:val="clear" w:color="auto" w:fill="auto"/>
        </w:tblPrEx>
        <w:trPr>
          <w:trHeight w:val="407"/>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953" w:type="pct"/>
            <w:shd w:val="clear" w:color="auto" w:fill="auto"/>
            <w:tcMar>
              <w:left w:w="103"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551"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4"/>
        <w:gridCol w:w="4772"/>
      </w:tblGrid>
      <w:tr w:rsidR="000E119A">
        <w:trPr>
          <w:trHeight w:val="327"/>
        </w:trPr>
        <w:tc>
          <w:tcPr>
            <w:tcW w:w="10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lastRenderedPageBreak/>
              <w:t>код классификатора</w:t>
            </w:r>
          </w:p>
        </w:tc>
        <w:tc>
          <w:tcPr>
            <w:tcW w:w="149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9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1490"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Общественное питание</w:t>
            </w:r>
          </w:p>
        </w:tc>
        <w:tc>
          <w:tcPr>
            <w:tcW w:w="2509"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6.9.1</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Складские площадки</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ИТ-2</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165"/>
        <w:gridCol w:w="3468"/>
      </w:tblGrid>
      <w:tr w:rsidR="000E119A">
        <w:tc>
          <w:tcPr>
            <w:tcW w:w="109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rsidR="000E119A" w:rsidRDefault="000E119A">
      <w:pPr>
        <w:pStyle w:val="aff7"/>
        <w:widowControl w:val="0"/>
        <w:spacing w:after="0"/>
        <w:ind w:firstLine="0"/>
        <w:rPr>
          <w:rFonts w:ascii="Cambria" w:hAnsi="Cambria"/>
          <w:b/>
          <w:color w:val="auto"/>
          <w:sz w:val="22"/>
          <w:szCs w:val="22"/>
        </w:rPr>
      </w:pPr>
    </w:p>
    <w:p w:rsidR="0071795B" w:rsidRDefault="0071795B">
      <w:pPr>
        <w:pStyle w:val="aff7"/>
        <w:widowControl w:val="0"/>
        <w:spacing w:after="0"/>
        <w:ind w:firstLine="0"/>
        <w:jc w:val="center"/>
        <w:rPr>
          <w:rFonts w:ascii="Times New Roman" w:hAnsi="Times New Roman" w:cs="Times New Roman"/>
          <w:b/>
          <w:color w:val="auto"/>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ИТ-2</w:t>
      </w:r>
    </w:p>
    <w:p w:rsidR="000E119A" w:rsidRDefault="000E119A">
      <w:pPr>
        <w:pStyle w:val="aff7"/>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621"/>
        <w:gridCol w:w="3307"/>
      </w:tblGrid>
      <w:tr w:rsidR="000E119A">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D71267">
            <w:pPr>
              <w:widowControl w:val="0"/>
              <w:rPr>
                <w:rFonts w:ascii="Times New Roman" w:eastAsia="Helvetica Neue Light" w:hAnsi="Times New Roman"/>
                <w:sz w:val="22"/>
                <w:szCs w:val="22"/>
              </w:rPr>
            </w:pPr>
            <w:r w:rsidRPr="00D71267">
              <w:rPr>
                <w:rFonts w:ascii="Times New Roman" w:eastAsia="Helvetica Neue Light" w:hAnsi="Times New Roman"/>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3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z w:val="22"/>
                <w:szCs w:val="22"/>
                <w:vertAlign w:val="superscript"/>
              </w:rPr>
            </w:pPr>
          </w:p>
        </w:tc>
        <w:tc>
          <w:tcPr>
            <w:tcW w:w="1739"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D71267" w:rsidTr="00D71267">
        <w:tblPrEx>
          <w:shd w:val="clear" w:color="auto" w:fill="auto"/>
        </w:tblPrEx>
        <w:trPr>
          <w:trHeight w:val="273"/>
        </w:trPr>
        <w:tc>
          <w:tcPr>
            <w:tcW w:w="1883" w:type="pct"/>
            <w:shd w:val="clear" w:color="auto" w:fill="FEFEFE"/>
            <w:tcMar>
              <w:top w:w="0" w:type="dxa"/>
              <w:left w:w="100" w:type="dxa"/>
              <w:bottom w:w="0" w:type="dxa"/>
              <w:right w:w="100" w:type="dxa"/>
            </w:tcMar>
          </w:tcPr>
          <w:p w:rsidR="00D71267" w:rsidRPr="00D71267" w:rsidRDefault="00D71267" w:rsidP="00D71267">
            <w:pPr>
              <w:jc w:val="both"/>
              <w:rPr>
                <w:rFonts w:ascii="Times New Roman" w:eastAsia="Helvetica Neue Light" w:hAnsi="Times New Roman"/>
                <w:sz w:val="22"/>
                <w:szCs w:val="22"/>
              </w:rPr>
            </w:pPr>
            <w:r w:rsidRPr="00D71267">
              <w:rPr>
                <w:rFonts w:ascii="Times New Roman" w:eastAsia="Helvetica Neue Light" w:hAnsi="Times New Roman"/>
                <w:sz w:val="22"/>
                <w:szCs w:val="22"/>
              </w:rPr>
              <w:t>Для размещения гаражей для собственных нужд</w:t>
            </w:r>
          </w:p>
        </w:tc>
        <w:tc>
          <w:tcPr>
            <w:tcW w:w="1378"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Helvetica Neue Light" w:hAnsi="Times New Roman"/>
                <w:sz w:val="22"/>
                <w:szCs w:val="22"/>
              </w:rPr>
            </w:pPr>
            <w:r w:rsidRPr="00D71267">
              <w:rPr>
                <w:rFonts w:ascii="Times New Roman" w:eastAsia="Helvetica Neue Light" w:hAnsi="Times New Roman"/>
                <w:sz w:val="22"/>
                <w:szCs w:val="22"/>
              </w:rPr>
              <w:t>30-50 м2</w:t>
            </w:r>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D7126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D71267" w:rsidRDefault="00D71267" w:rsidP="00D71267">
            <w:pPr>
              <w:widowControl w:val="0"/>
              <w:rPr>
                <w:rFonts w:ascii="Times New Roman" w:eastAsia="Helvetica Neue Light" w:hAnsi="Times New Roman"/>
                <w:sz w:val="22"/>
                <w:szCs w:val="22"/>
              </w:rPr>
            </w:pPr>
            <w:r>
              <w:rPr>
                <w:rFonts w:ascii="Times New Roman" w:eastAsia="Helvetica Neue Light" w:hAnsi="Times New Roman"/>
                <w:sz w:val="22"/>
                <w:szCs w:val="22"/>
              </w:rPr>
              <w:lastRenderedPageBreak/>
              <w:t>Предельные (минимальные и (или) максимальные) размеры земельных участков, в том числе их площадь, для иных видов разрешенного использования</w:t>
            </w:r>
          </w:p>
        </w:tc>
        <w:tc>
          <w:tcPr>
            <w:tcW w:w="1378" w:type="pct"/>
            <w:shd w:val="clear" w:color="auto" w:fill="FEFEFE"/>
            <w:tcMar>
              <w:top w:w="0" w:type="dxa"/>
              <w:left w:w="100" w:type="dxa"/>
              <w:bottom w:w="0" w:type="dxa"/>
              <w:right w:w="100" w:type="dxa"/>
            </w:tcMar>
            <w:vAlign w:val="center"/>
          </w:tcPr>
          <w:p w:rsidR="00D71267" w:rsidRDefault="00D71267" w:rsidP="00D71267">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39"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D71267" w:rsidP="00D71267">
      <w:pPr>
        <w:pStyle w:val="ConsPlusNormal"/>
        <w:ind w:firstLine="567"/>
        <w:jc w:val="both"/>
        <w:outlineLvl w:val="1"/>
        <w:rPr>
          <w:szCs w:val="28"/>
        </w:rPr>
      </w:pPr>
    </w:p>
    <w:p w:rsidR="006B3831" w:rsidRDefault="006B3831" w:rsidP="00D71267">
      <w:pPr>
        <w:pStyle w:val="ConsPlusNormal"/>
        <w:ind w:firstLine="567"/>
        <w:jc w:val="both"/>
        <w:outlineLvl w:val="1"/>
        <w:rPr>
          <w:szCs w:val="28"/>
        </w:rPr>
      </w:pPr>
      <w:bookmarkStart w:id="33" w:name="_GoBack"/>
      <w:bookmarkEnd w:id="33"/>
    </w:p>
    <w:p w:rsidR="006B3831" w:rsidRDefault="006B3831"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3B0F3B"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6</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bookmarkEnd w:id="28"/>
    <w:bookmarkEnd w:id="29"/>
    <w:bookmarkEnd w:id="30"/>
    <w:bookmarkEnd w:id="31"/>
    <w:bookmarkEnd w:id="32"/>
    <w:p w:rsidR="000E119A" w:rsidRDefault="006B3831">
      <w:pPr>
        <w:pStyle w:val="ConsPlusNormal"/>
        <w:spacing w:before="240" w:after="240"/>
        <w:jc w:val="both"/>
        <w:outlineLvl w:val="3"/>
        <w:rPr>
          <w:b/>
          <w:szCs w:val="28"/>
        </w:rPr>
      </w:pPr>
      <w:r>
        <w:rPr>
          <w:b/>
          <w:szCs w:val="28"/>
        </w:rPr>
        <w:t xml:space="preserve"> </w:t>
      </w:r>
      <w:r w:rsidR="00D71267">
        <w:rPr>
          <w:b/>
          <w:szCs w:val="28"/>
        </w:rPr>
        <w:t>«</w:t>
      </w:r>
      <w:r w:rsidR="00A078F5">
        <w:rPr>
          <w:b/>
          <w:szCs w:val="28"/>
        </w:rPr>
        <w:t>Статья 25.19. СХН-1. Земли сельскохозяйственного назначения (пашни, пастбища, сенокосы)</w:t>
      </w:r>
    </w:p>
    <w:p w:rsidR="00D71267" w:rsidRDefault="00D71267" w:rsidP="00D71267">
      <w:pPr>
        <w:pStyle w:val="ConsPlusNormal"/>
        <w:ind w:firstLine="567"/>
        <w:jc w:val="both"/>
        <w:outlineLvl w:val="1"/>
        <w:rPr>
          <w:szCs w:val="28"/>
        </w:rPr>
      </w:pPr>
      <w:r w:rsidRPr="00317E52">
        <w:rPr>
          <w:szCs w:val="28"/>
        </w:rPr>
        <w:t xml:space="preserve">В составе </w:t>
      </w:r>
      <w:r>
        <w:rPr>
          <w:szCs w:val="28"/>
        </w:rPr>
        <w:t xml:space="preserve">зоны </w:t>
      </w:r>
      <w:r w:rsidRPr="00A92F93">
        <w:rPr>
          <w:szCs w:val="28"/>
        </w:rPr>
        <w:t>СХН-1</w:t>
      </w:r>
      <w:r>
        <w:rPr>
          <w:szCs w:val="28"/>
        </w:rPr>
        <w:t xml:space="preserve"> </w:t>
      </w:r>
      <w:r w:rsidRPr="00317E52">
        <w:rPr>
          <w:szCs w:val="28"/>
        </w:rPr>
        <w:t xml:space="preserve">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w:t>
      </w:r>
      <w:r w:rsidRPr="00317E52">
        <w:rPr>
          <w:szCs w:val="28"/>
        </w:rPr>
        <w:lastRenderedPageBreak/>
        <w:t>водотоках и используемыми в целях осуществления прудовой аквакультуры),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w:t>
      </w:r>
      <w:r>
        <w:rPr>
          <w:szCs w:val="28"/>
        </w:rPr>
        <w:t>существления своей деятельности</w:t>
      </w:r>
      <w:r w:rsidRPr="00317E52">
        <w:rPr>
          <w:szCs w:val="28"/>
        </w:rPr>
        <w:t>.</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Земли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8" w:history="1">
        <w:r w:rsidRPr="00D71267">
          <w:rPr>
            <w:rFonts w:ascii="Times New Roman" w:eastAsia="Times New Roman" w:hAnsi="Times New Roman" w:cs="Times New Roman"/>
            <w:sz w:val="28"/>
            <w:szCs w:val="28"/>
          </w:rPr>
          <w:t>аквакультуры</w:t>
        </w:r>
      </w:hyperlink>
      <w:r w:rsidRPr="0013669A">
        <w:rPr>
          <w:rFonts w:ascii="Times New Roman" w:eastAsia="Times New Roman" w:hAnsi="Times New Roman" w:cs="Times New Roman"/>
          <w:sz w:val="28"/>
          <w:szCs w:val="28"/>
        </w:rPr>
        <w:t xml:space="preserve"> (рыбоводства):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некоммерческими организациями, в том числе потребительскими кооперативами, религиозными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казачьими обществами;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Использование земель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9" w:history="1">
        <w:r w:rsidRPr="00D71267">
          <w:rPr>
            <w:rFonts w:ascii="Times New Roman" w:eastAsia="Times New Roman" w:hAnsi="Times New Roman" w:cs="Times New Roman"/>
            <w:sz w:val="28"/>
            <w:szCs w:val="28"/>
          </w:rPr>
          <w:t>подпунктах 1</w:t>
        </w:r>
      </w:hyperlink>
      <w:r w:rsidRPr="0013669A">
        <w:rPr>
          <w:rFonts w:ascii="Times New Roman" w:eastAsia="Times New Roman" w:hAnsi="Times New Roman" w:cs="Times New Roman"/>
          <w:sz w:val="28"/>
          <w:szCs w:val="28"/>
        </w:rPr>
        <w:t xml:space="preserve"> и </w:t>
      </w:r>
      <w:hyperlink r:id="rId10" w:history="1">
        <w:r w:rsidRPr="00D71267">
          <w:rPr>
            <w:rFonts w:ascii="Times New Roman" w:eastAsia="Times New Roman" w:hAnsi="Times New Roman" w:cs="Times New Roman"/>
            <w:sz w:val="28"/>
            <w:szCs w:val="28"/>
          </w:rPr>
          <w:t>6 статьи 39.37</w:t>
        </w:r>
      </w:hyperlink>
      <w:r w:rsidRPr="0013669A">
        <w:rPr>
          <w:rFonts w:ascii="Times New Roman" w:eastAsia="Times New Roman" w:hAnsi="Times New Roman" w:cs="Times New Roman"/>
          <w:sz w:val="28"/>
          <w:szCs w:val="28"/>
        </w:rPr>
        <w:t xml:space="preserve"> </w:t>
      </w:r>
      <w:r w:rsidRPr="00D71267">
        <w:rPr>
          <w:rFonts w:ascii="Times New Roman" w:eastAsia="Times New Roman" w:hAnsi="Times New Roman" w:cs="Times New Roman"/>
          <w:sz w:val="28"/>
          <w:szCs w:val="28"/>
        </w:rPr>
        <w:t>Земельного кодекса Российской Федерации</w:t>
      </w:r>
      <w:r w:rsidRPr="0013669A">
        <w:rPr>
          <w:rFonts w:ascii="Times New Roman" w:eastAsia="Times New Roman" w:hAnsi="Times New Roman" w:cs="Times New Roman"/>
          <w:sz w:val="28"/>
          <w:szCs w:val="28"/>
        </w:rPr>
        <w:t xml:space="preserve">,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D71267" w:rsidRPr="00D71267"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Использование земель</w:t>
      </w:r>
      <w:r w:rsidRPr="00D71267">
        <w:rPr>
          <w:rFonts w:ascii="Times New Roman" w:eastAsia="Times New Roman" w:hAnsi="Times New Roman" w:cs="Times New Roman"/>
          <w:sz w:val="28"/>
          <w:szCs w:val="28"/>
        </w:rPr>
        <w:t xml:space="preserve"> зоны СХН-1</w:t>
      </w:r>
      <w:r w:rsidRPr="0013669A">
        <w:rPr>
          <w:rFonts w:ascii="Times New Roman" w:eastAsia="Times New Roman" w:hAnsi="Times New Roman" w:cs="Times New Roman"/>
          <w:sz w:val="28"/>
          <w:szCs w:val="28"/>
        </w:rPr>
        <w:t xml:space="preserve"> допускается для осуществления видов деятельности в сфере охотничьего хозяйства, если иное не предусмотрено </w:t>
      </w:r>
      <w:r w:rsidRPr="00D71267">
        <w:rPr>
          <w:rFonts w:ascii="Times New Roman" w:eastAsia="Times New Roman" w:hAnsi="Times New Roman" w:cs="Times New Roman"/>
          <w:sz w:val="28"/>
          <w:szCs w:val="28"/>
        </w:rPr>
        <w:t>Земельным к</w:t>
      </w:r>
      <w:r w:rsidRPr="0013669A">
        <w:rPr>
          <w:rFonts w:ascii="Times New Roman" w:eastAsia="Times New Roman" w:hAnsi="Times New Roman" w:cs="Times New Roman"/>
          <w:sz w:val="28"/>
          <w:szCs w:val="28"/>
        </w:rPr>
        <w:t>одексом</w:t>
      </w:r>
      <w:r w:rsidRPr="00D71267">
        <w:rPr>
          <w:rFonts w:ascii="Times New Roman" w:eastAsia="Times New Roman" w:hAnsi="Times New Roman" w:cs="Times New Roman"/>
          <w:sz w:val="28"/>
          <w:szCs w:val="28"/>
        </w:rPr>
        <w:t xml:space="preserve"> Российской Федерации</w:t>
      </w:r>
      <w:r w:rsidRPr="0013669A">
        <w:rPr>
          <w:rFonts w:ascii="Times New Roman" w:eastAsia="Times New Roman" w:hAnsi="Times New Roman" w:cs="Times New Roman"/>
          <w:sz w:val="28"/>
          <w:szCs w:val="28"/>
        </w:rPr>
        <w:t xml:space="preserve">. </w:t>
      </w:r>
    </w:p>
    <w:p w:rsidR="00D71267" w:rsidRPr="00D71267" w:rsidRDefault="00D71267" w:rsidP="00D71267">
      <w:pPr>
        <w:ind w:firstLine="540"/>
        <w:jc w:val="both"/>
        <w:rPr>
          <w:rFonts w:ascii="Times New Roman" w:eastAsia="Times New Roman" w:hAnsi="Times New Roman" w:cs="Times New Roman"/>
          <w:sz w:val="28"/>
          <w:szCs w:val="28"/>
        </w:rPr>
      </w:pPr>
    </w:p>
    <w:p w:rsidR="00D71267" w:rsidRDefault="00D71267" w:rsidP="00D71267">
      <w:pPr>
        <w:pStyle w:val="24"/>
        <w:spacing w:before="0" w:after="0" w:line="240" w:lineRule="auto"/>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СХН-1</w:t>
      </w:r>
    </w:p>
    <w:p w:rsidR="00D71267" w:rsidRDefault="00D71267" w:rsidP="00D71267">
      <w:pPr>
        <w:pStyle w:val="24"/>
        <w:spacing w:before="0" w:after="0" w:line="240" w:lineRule="auto"/>
        <w:ind w:firstLine="709"/>
        <w:jc w:val="center"/>
        <w:rPr>
          <w:rFonts w:ascii="Times New Roman" w:hAnsi="Times New Roman" w:cs="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4"/>
        <w:gridCol w:w="2566"/>
        <w:gridCol w:w="5097"/>
      </w:tblGrid>
      <w:tr w:rsidR="00D71267" w:rsidTr="00D71267">
        <w:trPr>
          <w:trHeight w:val="927"/>
        </w:trPr>
        <w:tc>
          <w:tcPr>
            <w:tcW w:w="97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4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67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Default="00D71267" w:rsidP="00D71267">
            <w:pPr>
              <w:pStyle w:val="affd"/>
              <w:jc w:val="center"/>
              <w:rPr>
                <w:rFonts w:ascii="Times New Roman" w:hAnsi="Times New Roman" w:cs="Times New Roman"/>
              </w:rPr>
            </w:pPr>
            <w:r w:rsidRPr="009106CB">
              <w:rPr>
                <w:rFonts w:ascii="Times New Roman" w:hAnsi="Times New Roman"/>
              </w:rPr>
              <w:t>1.1</w:t>
            </w:r>
          </w:p>
        </w:tc>
        <w:tc>
          <w:tcPr>
            <w:tcW w:w="1348" w:type="pct"/>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sidRPr="009106CB">
              <w:rPr>
                <w:rFonts w:ascii="Times New Roman" w:hAnsi="Times New Roman"/>
              </w:rPr>
              <w:t>Растениеводство</w:t>
            </w:r>
          </w:p>
        </w:tc>
        <w:tc>
          <w:tcPr>
            <w:tcW w:w="2678" w:type="pct"/>
            <w:shd w:val="clear" w:color="auto" w:fill="FEFEFE"/>
            <w:tcMar>
              <w:top w:w="0" w:type="dxa"/>
              <w:left w:w="100" w:type="dxa"/>
              <w:bottom w:w="0" w:type="dxa"/>
              <w:right w:w="100" w:type="dxa"/>
            </w:tcMar>
          </w:tcPr>
          <w:p w:rsidR="00D71267" w:rsidRPr="009106CB" w:rsidRDefault="00D71267" w:rsidP="00D71267">
            <w:pPr>
              <w:pStyle w:val="affd"/>
              <w:jc w:val="both"/>
              <w:rPr>
                <w:rFonts w:ascii="Times New Roman" w:eastAsia="Helvetica Neue Light" w:hAnsi="Times New Roman"/>
              </w:rPr>
            </w:pPr>
            <w:r w:rsidRPr="009106CB">
              <w:rPr>
                <w:rFonts w:ascii="Times New Roman" w:eastAsia="Helvetica Neue Light" w:hAnsi="Times New Roman"/>
              </w:rPr>
              <w:t>Осуществление хозяйственной деятельности, связанной с выращиванием сельскохозяйственных культур.</w:t>
            </w:r>
          </w:p>
          <w:p w:rsidR="00D71267" w:rsidRDefault="00D71267" w:rsidP="00D71267">
            <w:pPr>
              <w:pStyle w:val="affd"/>
              <w:jc w:val="both"/>
              <w:rPr>
                <w:rFonts w:ascii="Times New Roman" w:eastAsia="Arial Unicode MS" w:hAnsi="Times New Roman" w:cs="Times New Roman"/>
              </w:rPr>
            </w:pPr>
            <w:r w:rsidRPr="009106CB">
              <w:rPr>
                <w:rFonts w:ascii="Times New Roman" w:eastAsia="Helvetica Neue Light" w:hAnsi="Times New Roman"/>
              </w:rPr>
              <w:t>Содержание данного вида разрешенного использования включает в себя содержание видов разрешенного использования с кодами 1.2 - 1.6</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lastRenderedPageBreak/>
              <w:t>1.2</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зерновых и иных сельскохозяйственных культур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1.3</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Овощеводство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1.4</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тонизирующих, лекарственных, цветочных культур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D71267" w:rsidTr="00D71267">
        <w:tblPrEx>
          <w:shd w:val="clear" w:color="auto" w:fill="auto"/>
        </w:tblPrEx>
        <w:trPr>
          <w:trHeight w:val="993"/>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1.5</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Садоводство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D71267" w:rsidTr="00D71267">
        <w:tblPrEx>
          <w:shd w:val="clear" w:color="auto" w:fill="auto"/>
        </w:tblPrEx>
        <w:trPr>
          <w:trHeight w:val="993"/>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1.5.1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Виноградарство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Возделывание винограда на виноградопригодных землях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1.6</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Выращивание льна и конопли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1.12</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Пчеловодство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ульев, иных объектов и оборудования, необходимого для пчеловодства и разведениях иных полезных насекомых;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сооружений, используемых для хранения и первичной переработки продукции пчеловодства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1.14</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Научное обеспечение сельского хозяйства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коллекций генетических ресурсов растений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1.16</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Ведение личного подсобного хозяйства на полевых участках</w:t>
            </w:r>
          </w:p>
        </w:tc>
        <w:tc>
          <w:tcPr>
            <w:tcW w:w="267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Производство сельскохозяйственной продукции без права возведения объектов капитального строительства</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1.19</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Сенокошение</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Кошение трав, сбор и заготовка сена</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1.20</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t>11.1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spacing w:before="105" w:after="105"/>
              <w:ind w:left="60" w:right="60"/>
              <w:jc w:val="both"/>
              <w:rPr>
                <w:rFonts w:ascii="Times New Roman" w:hAnsi="Times New Roman"/>
              </w:rPr>
            </w:pPr>
            <w:r w:rsidRPr="00CB6672">
              <w:rPr>
                <w:rFonts w:ascii="Times New Roman" w:hAnsi="Times New Roman"/>
              </w:rPr>
              <w:t xml:space="preserve">Общее пользование водными объектами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spacing w:before="105" w:after="105"/>
              <w:ind w:left="60" w:right="60"/>
              <w:jc w:val="both"/>
              <w:rPr>
                <w:rFonts w:ascii="Times New Roman" w:hAnsi="Times New Roman"/>
              </w:rPr>
            </w:pPr>
            <w:r w:rsidRPr="00CB6672">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CB6672">
              <w:rPr>
                <w:rFonts w:ascii="Times New Roman" w:hAnsi="Times New Roman"/>
              </w:rPr>
              <w:lastRenderedPageBreak/>
              <w:t xml:space="preserve">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lastRenderedPageBreak/>
              <w:t>11.2</w:t>
            </w:r>
          </w:p>
        </w:tc>
        <w:tc>
          <w:tcPr>
            <w:tcW w:w="134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Специальное пользование водными объектами </w:t>
            </w:r>
          </w:p>
        </w:tc>
        <w:tc>
          <w:tcPr>
            <w:tcW w:w="267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AE48C4">
            <w:pPr>
              <w:pStyle w:val="affd"/>
              <w:jc w:val="center"/>
              <w:rPr>
                <w:rFonts w:ascii="Times New Roman" w:eastAsia="Helvetica Neue Light" w:hAnsi="Times New Roman"/>
              </w:rPr>
            </w:pPr>
            <w:r w:rsidRPr="00EF7D8F">
              <w:rPr>
                <w:rFonts w:ascii="Times New Roman" w:eastAsia="Helvetica Neue Light" w:hAnsi="Times New Roman"/>
              </w:rPr>
              <w:t>11.3</w:t>
            </w:r>
          </w:p>
        </w:tc>
        <w:tc>
          <w:tcPr>
            <w:tcW w:w="134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Гидротехнические сооружения </w:t>
            </w:r>
          </w:p>
        </w:tc>
        <w:tc>
          <w:tcPr>
            <w:tcW w:w="267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D71267">
            <w:pPr>
              <w:pStyle w:val="affd"/>
              <w:jc w:val="center"/>
              <w:rPr>
                <w:rFonts w:ascii="Times New Roman" w:eastAsia="Helvetica Neue Light" w:hAnsi="Times New Roman"/>
              </w:rPr>
            </w:pPr>
          </w:p>
        </w:tc>
        <w:tc>
          <w:tcPr>
            <w:tcW w:w="134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c>
          <w:tcPr>
            <w:tcW w:w="267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r>
    </w:tbl>
    <w:p w:rsidR="00D71267" w:rsidRDefault="00D71267" w:rsidP="00D71267">
      <w:pPr>
        <w:pStyle w:val="affd"/>
        <w:jc w:val="both"/>
        <w:rPr>
          <w:rFonts w:ascii="Times New Roman" w:eastAsia="Calibri" w:hAnsi="Times New Roman" w:cs="Times New Roman"/>
          <w:lang w:eastAsia="en-US"/>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2"/>
        <w:gridCol w:w="2436"/>
        <w:gridCol w:w="5119"/>
      </w:tblGrid>
      <w:tr w:rsidR="00D71267" w:rsidTr="00D71267">
        <w:trPr>
          <w:trHeight w:val="327"/>
        </w:trPr>
        <w:tc>
          <w:tcPr>
            <w:tcW w:w="101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285"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701"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eastAsia="Arial Unicode MS"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Вспомогательные виды разрешенного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65"/>
        <w:gridCol w:w="3053"/>
        <w:gridCol w:w="4647"/>
      </w:tblGrid>
      <w:tr w:rsidR="00D71267" w:rsidTr="00D71267">
        <w:tc>
          <w:tcPr>
            <w:tcW w:w="95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32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524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c>
          <w:tcPr>
            <w:tcW w:w="95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71267" w:rsidRDefault="00D71267" w:rsidP="00D71267">
            <w:pPr>
              <w:pStyle w:val="affd"/>
              <w:jc w:val="both"/>
              <w:rPr>
                <w:rFonts w:ascii="Times New Roman" w:eastAsia="Helvetica Neue Light"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center"/>
        <w:rPr>
          <w:rFonts w:ascii="Times New Roman" w:hAnsi="Times New Roman" w:cs="Times New Roman"/>
          <w:b/>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СХН-</w:t>
      </w:r>
      <w:r>
        <w:rPr>
          <w:rFonts w:ascii="Times New Roman" w:hAnsi="Times New Roman"/>
          <w:b/>
        </w:rPr>
        <w:t>1</w:t>
      </w:r>
    </w:p>
    <w:p w:rsidR="00D71267" w:rsidRDefault="00D71267" w:rsidP="00D71267">
      <w:pPr>
        <w:pStyle w:val="affd"/>
        <w:jc w:val="center"/>
        <w:rPr>
          <w:rFonts w:ascii="Times New Roman" w:hAnsi="Times New Roman"/>
          <w:b/>
        </w:rPr>
      </w:pPr>
    </w:p>
    <w:tbl>
      <w:tblPr>
        <w:tblW w:w="51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63"/>
        <w:gridCol w:w="3329"/>
      </w:tblGrid>
      <w:tr w:rsidR="00D71267" w:rsidTr="00D71267">
        <w:trPr>
          <w:trHeight w:val="327"/>
        </w:trPr>
        <w:tc>
          <w:tcPr>
            <w:tcW w:w="33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rPr>
              <w:br/>
              <w:t>капитального строительства</w:t>
            </w:r>
          </w:p>
        </w:tc>
        <w:tc>
          <w:tcPr>
            <w:tcW w:w="17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Примечания</w:t>
            </w:r>
          </w:p>
        </w:tc>
      </w:tr>
      <w:tr w:rsidR="00D71267" w:rsidTr="00D71267">
        <w:tblPrEx>
          <w:shd w:val="clear" w:color="auto" w:fill="auto"/>
        </w:tblPrEx>
        <w:trPr>
          <w:trHeight w:val="273"/>
        </w:trPr>
        <w:tc>
          <w:tcPr>
            <w:tcW w:w="5000" w:type="pct"/>
            <w:gridSpan w:val="2"/>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center"/>
        <w:rPr>
          <w:rFonts w:ascii="Times New Roman" w:hAnsi="Times New Roman" w:cs="Times New Roman"/>
          <w:b/>
        </w:rPr>
      </w:pPr>
    </w:p>
    <w:p w:rsidR="00D71267" w:rsidRPr="00F501E4" w:rsidRDefault="00D71267" w:rsidP="00D71267">
      <w:pPr>
        <w:pStyle w:val="aff7"/>
        <w:widowControl w:val="0"/>
        <w:spacing w:after="0"/>
        <w:ind w:firstLine="0"/>
        <w:jc w:val="center"/>
        <w:rPr>
          <w:rFonts w:ascii="Times New Roman" w:hAnsi="Times New Roman" w:cs="Times New Roman"/>
          <w:b/>
          <w:color w:val="auto"/>
        </w:rPr>
      </w:pPr>
      <w:r w:rsidRPr="00F501E4">
        <w:rPr>
          <w:rFonts w:ascii="Times New Roman" w:hAnsi="Times New Roman" w:cs="Times New Roman"/>
          <w:b/>
          <w:color w:val="auto"/>
        </w:rPr>
        <w:t>Требования к архитектурно-градостроительному облику объектов капит</w:t>
      </w:r>
      <w:r>
        <w:rPr>
          <w:rFonts w:ascii="Times New Roman" w:hAnsi="Times New Roman" w:cs="Times New Roman"/>
          <w:b/>
          <w:color w:val="auto"/>
        </w:rPr>
        <w:t>ального строительства зоны СХН-1</w:t>
      </w:r>
    </w:p>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p>
    <w:tbl>
      <w:tblPr>
        <w:tblStyle w:val="afd"/>
        <w:tblW w:w="0" w:type="auto"/>
        <w:tblLook w:val="04A0" w:firstRow="1" w:lastRow="0" w:firstColumn="1" w:lastColumn="0" w:noHBand="0" w:noVBand="1"/>
      </w:tblPr>
      <w:tblGrid>
        <w:gridCol w:w="6342"/>
        <w:gridCol w:w="3171"/>
      </w:tblGrid>
      <w:tr w:rsidR="00D71267" w:rsidTr="00D71267">
        <w:tc>
          <w:tcPr>
            <w:tcW w:w="6342"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lastRenderedPageBreak/>
              <w:t>Требования к архитектурно-градостроительному облику объектов капитального строительства</w:t>
            </w:r>
          </w:p>
        </w:tc>
        <w:tc>
          <w:tcPr>
            <w:tcW w:w="3171"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Примечания</w:t>
            </w:r>
          </w:p>
        </w:tc>
      </w:tr>
      <w:tr w:rsidR="00D71267" w:rsidTr="00D71267">
        <w:tc>
          <w:tcPr>
            <w:tcW w:w="9513" w:type="dxa"/>
            <w:gridSpan w:val="2"/>
          </w:tcPr>
          <w:p w:rsidR="00D71267" w:rsidRPr="00F501E4" w:rsidRDefault="00D71267" w:rsidP="00D71267">
            <w:pPr>
              <w:pStyle w:val="aff7"/>
              <w:widowControl w:val="0"/>
              <w:spacing w:after="0"/>
              <w:ind w:firstLine="0"/>
              <w:rPr>
                <w:rFonts w:ascii="Times New Roman" w:hAnsi="Times New Roman" w:cs="Times New Roman"/>
                <w:color w:val="auto"/>
                <w:sz w:val="22"/>
                <w:szCs w:val="22"/>
              </w:rPr>
            </w:pPr>
            <w:r w:rsidRPr="00F501E4">
              <w:rPr>
                <w:rFonts w:ascii="Times New Roman" w:hAnsi="Times New Roman" w:cs="Times New Roman"/>
                <w:color w:val="auto"/>
                <w:sz w:val="22"/>
                <w:szCs w:val="22"/>
              </w:rPr>
              <w:t>не подлежат установлению</w:t>
            </w:r>
          </w:p>
        </w:tc>
      </w:tr>
    </w:tbl>
    <w:p w:rsidR="00D71267" w:rsidRPr="0013669A" w:rsidRDefault="00D71267" w:rsidP="00D71267">
      <w:pPr>
        <w:ind w:firstLine="540"/>
        <w:jc w:val="both"/>
        <w:rPr>
          <w:sz w:val="28"/>
          <w:szCs w:val="28"/>
        </w:rPr>
      </w:pPr>
    </w:p>
    <w:p w:rsidR="00CB6672" w:rsidRDefault="00CB6672" w:rsidP="00CB6672">
      <w:pPr>
        <w:tabs>
          <w:tab w:val="left" w:pos="0"/>
        </w:tabs>
        <w:spacing w:line="240" w:lineRule="exact"/>
        <w:ind w:right="-2"/>
        <w:rPr>
          <w:sz w:val="28"/>
          <w:szCs w:val="28"/>
        </w:rPr>
      </w:pPr>
    </w:p>
    <w:p w:rsidR="00FD6126" w:rsidRDefault="00FD6126" w:rsidP="00CB6672">
      <w:pPr>
        <w:tabs>
          <w:tab w:val="left" w:pos="0"/>
        </w:tabs>
        <w:spacing w:line="240" w:lineRule="exact"/>
        <w:ind w:right="-2"/>
        <w:rPr>
          <w:sz w:val="28"/>
          <w:szCs w:val="28"/>
        </w:rPr>
      </w:pPr>
    </w:p>
    <w:p w:rsidR="00D71267" w:rsidRDefault="00D71267">
      <w:pPr>
        <w:pStyle w:val="ConsPlusNormal"/>
        <w:spacing w:before="240" w:after="240"/>
        <w:jc w:val="both"/>
        <w:outlineLvl w:val="3"/>
        <w:rPr>
          <w:b/>
          <w:szCs w:val="28"/>
        </w:rPr>
      </w:pPr>
    </w:p>
    <w:sectPr w:rsidR="00D71267" w:rsidSect="0071795B">
      <w:footerReference w:type="even" r:id="rId11"/>
      <w:pgSz w:w="11901" w:h="16840"/>
      <w:pgMar w:top="1418" w:right="567" w:bottom="1134" w:left="1985"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B0" w:rsidRDefault="002C3DB0">
      <w:r>
        <w:separator/>
      </w:r>
    </w:p>
  </w:endnote>
  <w:endnote w:type="continuationSeparator" w:id="0">
    <w:p w:rsidR="002C3DB0" w:rsidRDefault="002C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Light">
    <w:altName w:val="Microsoft YaHei"/>
    <w:charset w:val="00"/>
    <w:family w:val="auto"/>
    <w:pitch w:val="variable"/>
    <w:sig w:usb0="00000001" w:usb1="5000205B" w:usb2="00000002" w:usb3="00000000" w:csb0="0000000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default"/>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default"/>
    <w:sig w:usb0="00000000" w:usb1="00000000" w:usb2="00000000" w:usb3="00000000" w:csb0="00000001" w:csb1="00000000"/>
  </w:font>
  <w:font w:name="Lucida Grande CY">
    <w:altName w:val="Segoe Print"/>
    <w:charset w:val="59"/>
    <w:family w:val="auto"/>
    <w:pitch w:val="default"/>
    <w:sig w:usb0="00000000"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B0" w:rsidRDefault="002C3DB0">
    <w:pPr>
      <w:pStyle w:val="af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32</w:t>
    </w:r>
    <w:r>
      <w:rPr>
        <w:rStyle w:val="a8"/>
      </w:rPr>
      <w:fldChar w:fldCharType="end"/>
    </w:r>
  </w:p>
  <w:p w:rsidR="002C3DB0" w:rsidRDefault="002C3DB0">
    <w:pPr>
      <w:pStyle w:val="af9"/>
      <w:ind w:right="360"/>
    </w:pPr>
  </w:p>
  <w:p w:rsidR="002C3DB0" w:rsidRDefault="002C3DB0"/>
  <w:p w:rsidR="002C3DB0" w:rsidRDefault="002C3DB0"/>
  <w:p w:rsidR="002C3DB0" w:rsidRDefault="002C3D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B0" w:rsidRDefault="002C3DB0">
      <w:r>
        <w:separator/>
      </w:r>
    </w:p>
  </w:footnote>
  <w:footnote w:type="continuationSeparator" w:id="0">
    <w:p w:rsidR="002C3DB0" w:rsidRDefault="002C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DC7"/>
    <w:multiLevelType w:val="multilevel"/>
    <w:tmpl w:val="10926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E3BC7"/>
    <w:multiLevelType w:val="multilevel"/>
    <w:tmpl w:val="12FE3BC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2734808"/>
    <w:multiLevelType w:val="multilevel"/>
    <w:tmpl w:val="2273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42242F"/>
    <w:multiLevelType w:val="multilevel"/>
    <w:tmpl w:val="334224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ABE"/>
    <w:multiLevelType w:val="multilevel"/>
    <w:tmpl w:val="387B7ABE"/>
    <w:lvl w:ilvl="0">
      <w:start w:val="1"/>
      <w:numFmt w:val="decimal"/>
      <w:pStyle w:val="a"/>
      <w:lvlText w:val="%1."/>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3A406570"/>
    <w:multiLevelType w:val="multilevel"/>
    <w:tmpl w:val="3A406570"/>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15:restartNumberingAfterBreak="0">
    <w:nsid w:val="4AD16C28"/>
    <w:multiLevelType w:val="multilevel"/>
    <w:tmpl w:val="4AD16C28"/>
    <w:lvl w:ilvl="0">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0D7C9E"/>
    <w:multiLevelType w:val="multilevel"/>
    <w:tmpl w:val="560D7C9E"/>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DD132F"/>
    <w:multiLevelType w:val="multilevel"/>
    <w:tmpl w:val="56DD13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E05B24"/>
    <w:multiLevelType w:val="multilevel"/>
    <w:tmpl w:val="63E05B24"/>
    <w:lvl w:ilvl="0">
      <w:start w:val="1"/>
      <w:numFmt w:val="decimal"/>
      <w:pStyle w:val="a1"/>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44F4EF7"/>
    <w:multiLevelType w:val="multilevel"/>
    <w:tmpl w:val="744F4EF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772F248B"/>
    <w:multiLevelType w:val="multilevel"/>
    <w:tmpl w:val="772F248B"/>
    <w:lvl w:ilvl="0">
      <w:start w:val="1"/>
      <w:numFmt w:val="decimal"/>
      <w:pStyle w:val="10"/>
      <w:lvlText w:val="%1."/>
      <w:lvlJc w:val="left"/>
      <w:pPr>
        <w:tabs>
          <w:tab w:val="left"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left" w:pos="908"/>
        </w:tabs>
        <w:ind w:left="1" w:firstLine="567"/>
      </w:pPr>
      <w:rPr>
        <w:rFonts w:ascii="Times New Roman" w:hAnsi="Times New Roman" w:cs="OpenSymbol" w:hint="default"/>
        <w:color w:val="000000"/>
        <w:sz w:val="24"/>
      </w:rPr>
    </w:lvl>
    <w:lvl w:ilvl="2">
      <w:start w:val="1"/>
      <w:numFmt w:val="decimal"/>
      <w:lvlText w:val="%3)"/>
      <w:lvlJc w:val="left"/>
      <w:pPr>
        <w:tabs>
          <w:tab w:val="left" w:pos="908"/>
        </w:tabs>
        <w:ind w:left="1" w:firstLine="567"/>
      </w:pPr>
      <w:rPr>
        <w:rFonts w:ascii="Times New Roman" w:hAnsi="Times New Roman" w:hint="default"/>
        <w:sz w:val="24"/>
      </w:rPr>
    </w:lvl>
    <w:lvl w:ilvl="3">
      <w:start w:val="1"/>
      <w:numFmt w:val="decimal"/>
      <w:lvlText w:val="%4."/>
      <w:lvlJc w:val="left"/>
      <w:pPr>
        <w:tabs>
          <w:tab w:val="left" w:pos="2761"/>
        </w:tabs>
        <w:ind w:left="2761" w:hanging="360"/>
      </w:pPr>
      <w:rPr>
        <w:rFonts w:hint="default"/>
      </w:rPr>
    </w:lvl>
    <w:lvl w:ilvl="4">
      <w:start w:val="1"/>
      <w:numFmt w:val="lowerLetter"/>
      <w:lvlText w:val="%5."/>
      <w:lvlJc w:val="left"/>
      <w:pPr>
        <w:tabs>
          <w:tab w:val="left" w:pos="3481"/>
        </w:tabs>
        <w:ind w:left="3481" w:hanging="360"/>
      </w:pPr>
      <w:rPr>
        <w:rFonts w:hint="default"/>
      </w:rPr>
    </w:lvl>
    <w:lvl w:ilvl="5">
      <w:start w:val="1"/>
      <w:numFmt w:val="lowerRoman"/>
      <w:lvlText w:val="%6."/>
      <w:lvlJc w:val="left"/>
      <w:pPr>
        <w:tabs>
          <w:tab w:val="left" w:pos="4201"/>
        </w:tabs>
        <w:ind w:left="4201" w:hanging="180"/>
      </w:pPr>
      <w:rPr>
        <w:rFonts w:hint="default"/>
      </w:rPr>
    </w:lvl>
    <w:lvl w:ilvl="6">
      <w:start w:val="1"/>
      <w:numFmt w:val="decimal"/>
      <w:lvlText w:val="%7."/>
      <w:lvlJc w:val="left"/>
      <w:pPr>
        <w:tabs>
          <w:tab w:val="left" w:pos="4921"/>
        </w:tabs>
        <w:ind w:left="4921" w:hanging="360"/>
      </w:pPr>
      <w:rPr>
        <w:rFonts w:hint="default"/>
      </w:rPr>
    </w:lvl>
    <w:lvl w:ilvl="7">
      <w:start w:val="1"/>
      <w:numFmt w:val="lowerLetter"/>
      <w:lvlText w:val="%8."/>
      <w:lvlJc w:val="left"/>
      <w:pPr>
        <w:tabs>
          <w:tab w:val="left" w:pos="5641"/>
        </w:tabs>
        <w:ind w:left="5641" w:hanging="360"/>
      </w:pPr>
      <w:rPr>
        <w:rFonts w:hint="default"/>
      </w:rPr>
    </w:lvl>
    <w:lvl w:ilvl="8">
      <w:start w:val="1"/>
      <w:numFmt w:val="lowerRoman"/>
      <w:lvlText w:val="%9."/>
      <w:lvlJc w:val="left"/>
      <w:pPr>
        <w:tabs>
          <w:tab w:val="left" w:pos="6361"/>
        </w:tabs>
        <w:ind w:left="6361" w:hanging="180"/>
      </w:pPr>
      <w:rPr>
        <w:rFonts w:hint="default"/>
      </w:rPr>
    </w:lvl>
  </w:abstractNum>
  <w:num w:numId="1">
    <w:abstractNumId w:val="5"/>
  </w:num>
  <w:num w:numId="2">
    <w:abstractNumId w:val="9"/>
  </w:num>
  <w:num w:numId="3">
    <w:abstractNumId w:val="6"/>
  </w:num>
  <w:num w:numId="4">
    <w:abstractNumId w:val="11"/>
  </w:num>
  <w:num w:numId="5">
    <w:abstractNumId w:val="4"/>
  </w:num>
  <w:num w:numId="6">
    <w:abstractNumId w:val="2"/>
  </w:num>
  <w:num w:numId="7">
    <w:abstractNumId w:val="1"/>
  </w:num>
  <w:num w:numId="8">
    <w:abstractNumId w:val="1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723"/>
    <w:rsid w:val="00067888"/>
    <w:rsid w:val="00067BEE"/>
    <w:rsid w:val="00070302"/>
    <w:rsid w:val="00070973"/>
    <w:rsid w:val="0007113F"/>
    <w:rsid w:val="0007169F"/>
    <w:rsid w:val="00072B70"/>
    <w:rsid w:val="00073730"/>
    <w:rsid w:val="00075259"/>
    <w:rsid w:val="00075DEF"/>
    <w:rsid w:val="000761F2"/>
    <w:rsid w:val="00076B56"/>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D53"/>
    <w:rsid w:val="00085ED5"/>
    <w:rsid w:val="00087E0F"/>
    <w:rsid w:val="00090944"/>
    <w:rsid w:val="00090A31"/>
    <w:rsid w:val="00091B69"/>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0BC9"/>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19A"/>
    <w:rsid w:val="000E1205"/>
    <w:rsid w:val="000E1796"/>
    <w:rsid w:val="000E1B8E"/>
    <w:rsid w:val="000E2095"/>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6F3"/>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6AE"/>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A6"/>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C25"/>
    <w:rsid w:val="001A181C"/>
    <w:rsid w:val="001A21A0"/>
    <w:rsid w:val="001A270B"/>
    <w:rsid w:val="001A2D27"/>
    <w:rsid w:val="001A346C"/>
    <w:rsid w:val="001A3D1B"/>
    <w:rsid w:val="001A5B50"/>
    <w:rsid w:val="001A5B86"/>
    <w:rsid w:val="001A5FD9"/>
    <w:rsid w:val="001A689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DBA"/>
    <w:rsid w:val="001C2EBE"/>
    <w:rsid w:val="001C30A1"/>
    <w:rsid w:val="001C33E1"/>
    <w:rsid w:val="001C3433"/>
    <w:rsid w:val="001C34E1"/>
    <w:rsid w:val="001C425F"/>
    <w:rsid w:val="001C4715"/>
    <w:rsid w:val="001C4C53"/>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399"/>
    <w:rsid w:val="001F6636"/>
    <w:rsid w:val="001F7468"/>
    <w:rsid w:val="00202C3E"/>
    <w:rsid w:val="002043AD"/>
    <w:rsid w:val="00204415"/>
    <w:rsid w:val="00204489"/>
    <w:rsid w:val="00204EE8"/>
    <w:rsid w:val="002063FA"/>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4AE1"/>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2495"/>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DB0"/>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09"/>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6B1"/>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4B"/>
    <w:rsid w:val="00321081"/>
    <w:rsid w:val="003210D4"/>
    <w:rsid w:val="00321C5F"/>
    <w:rsid w:val="00321C86"/>
    <w:rsid w:val="00321D88"/>
    <w:rsid w:val="00323442"/>
    <w:rsid w:val="00324F85"/>
    <w:rsid w:val="00325368"/>
    <w:rsid w:val="00326A20"/>
    <w:rsid w:val="00327874"/>
    <w:rsid w:val="00327900"/>
    <w:rsid w:val="00331334"/>
    <w:rsid w:val="0033160C"/>
    <w:rsid w:val="00331996"/>
    <w:rsid w:val="00332628"/>
    <w:rsid w:val="0033263F"/>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0D88"/>
    <w:rsid w:val="00351E36"/>
    <w:rsid w:val="003530D0"/>
    <w:rsid w:val="00353BB1"/>
    <w:rsid w:val="00353F8F"/>
    <w:rsid w:val="00353FC8"/>
    <w:rsid w:val="00356798"/>
    <w:rsid w:val="00356AAB"/>
    <w:rsid w:val="00357AE5"/>
    <w:rsid w:val="00357B90"/>
    <w:rsid w:val="00360125"/>
    <w:rsid w:val="00360498"/>
    <w:rsid w:val="00362CD8"/>
    <w:rsid w:val="00362F16"/>
    <w:rsid w:val="00363417"/>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6AFA"/>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0F3B"/>
    <w:rsid w:val="003B2C5C"/>
    <w:rsid w:val="003B3342"/>
    <w:rsid w:val="003B35D9"/>
    <w:rsid w:val="003B3B52"/>
    <w:rsid w:val="003B3C59"/>
    <w:rsid w:val="003B3EA8"/>
    <w:rsid w:val="003B407C"/>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2644"/>
    <w:rsid w:val="00402E25"/>
    <w:rsid w:val="0040313B"/>
    <w:rsid w:val="00403500"/>
    <w:rsid w:val="00403821"/>
    <w:rsid w:val="004041BF"/>
    <w:rsid w:val="00404D52"/>
    <w:rsid w:val="00404D75"/>
    <w:rsid w:val="0040546A"/>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5C7A"/>
    <w:rsid w:val="00446F62"/>
    <w:rsid w:val="00447FCB"/>
    <w:rsid w:val="00450693"/>
    <w:rsid w:val="00451357"/>
    <w:rsid w:val="004518FE"/>
    <w:rsid w:val="004534A5"/>
    <w:rsid w:val="00453507"/>
    <w:rsid w:val="00453CF5"/>
    <w:rsid w:val="00453E59"/>
    <w:rsid w:val="00454262"/>
    <w:rsid w:val="00454B7A"/>
    <w:rsid w:val="004556CA"/>
    <w:rsid w:val="00455D3E"/>
    <w:rsid w:val="00455F4E"/>
    <w:rsid w:val="00457129"/>
    <w:rsid w:val="0045742A"/>
    <w:rsid w:val="00461B7A"/>
    <w:rsid w:val="004628E3"/>
    <w:rsid w:val="00463B85"/>
    <w:rsid w:val="00463DF0"/>
    <w:rsid w:val="00464477"/>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766"/>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96D"/>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4819"/>
    <w:rsid w:val="00545338"/>
    <w:rsid w:val="0054545D"/>
    <w:rsid w:val="005466E6"/>
    <w:rsid w:val="00546E62"/>
    <w:rsid w:val="00547B97"/>
    <w:rsid w:val="00552280"/>
    <w:rsid w:val="00552754"/>
    <w:rsid w:val="005529BF"/>
    <w:rsid w:val="005531BD"/>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0F8A"/>
    <w:rsid w:val="00581471"/>
    <w:rsid w:val="005817B8"/>
    <w:rsid w:val="005837B9"/>
    <w:rsid w:val="005838DE"/>
    <w:rsid w:val="00583D97"/>
    <w:rsid w:val="005848F9"/>
    <w:rsid w:val="00584985"/>
    <w:rsid w:val="00584B26"/>
    <w:rsid w:val="005870A5"/>
    <w:rsid w:val="005870B6"/>
    <w:rsid w:val="0058739F"/>
    <w:rsid w:val="00587B01"/>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AF8"/>
    <w:rsid w:val="005B0C92"/>
    <w:rsid w:val="005B1144"/>
    <w:rsid w:val="005B1F2A"/>
    <w:rsid w:val="005B2AAF"/>
    <w:rsid w:val="005B406B"/>
    <w:rsid w:val="005B6DDC"/>
    <w:rsid w:val="005B709B"/>
    <w:rsid w:val="005B7379"/>
    <w:rsid w:val="005C04FB"/>
    <w:rsid w:val="005C0A31"/>
    <w:rsid w:val="005C0AF2"/>
    <w:rsid w:val="005C18FD"/>
    <w:rsid w:val="005C1CC4"/>
    <w:rsid w:val="005C23F9"/>
    <w:rsid w:val="005C3D79"/>
    <w:rsid w:val="005C4000"/>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0FD3"/>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2F"/>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00A5"/>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50C66"/>
    <w:rsid w:val="00650D31"/>
    <w:rsid w:val="00651172"/>
    <w:rsid w:val="00651451"/>
    <w:rsid w:val="00652C60"/>
    <w:rsid w:val="00653B7E"/>
    <w:rsid w:val="00654A24"/>
    <w:rsid w:val="00656696"/>
    <w:rsid w:val="00656770"/>
    <w:rsid w:val="006578D3"/>
    <w:rsid w:val="00657C3D"/>
    <w:rsid w:val="006605BA"/>
    <w:rsid w:val="00660AAB"/>
    <w:rsid w:val="00660BED"/>
    <w:rsid w:val="00661633"/>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831"/>
    <w:rsid w:val="006B3963"/>
    <w:rsid w:val="006B43EA"/>
    <w:rsid w:val="006B4EBD"/>
    <w:rsid w:val="006B4F19"/>
    <w:rsid w:val="006B50D0"/>
    <w:rsid w:val="006B61E4"/>
    <w:rsid w:val="006B65BC"/>
    <w:rsid w:val="006B6C7F"/>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266"/>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23C"/>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95B"/>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65F"/>
    <w:rsid w:val="00743BAD"/>
    <w:rsid w:val="00743CB4"/>
    <w:rsid w:val="00744137"/>
    <w:rsid w:val="00744C27"/>
    <w:rsid w:val="00744C86"/>
    <w:rsid w:val="00744F24"/>
    <w:rsid w:val="007453B7"/>
    <w:rsid w:val="00745850"/>
    <w:rsid w:val="00746690"/>
    <w:rsid w:val="00746B52"/>
    <w:rsid w:val="00746D5C"/>
    <w:rsid w:val="00746D80"/>
    <w:rsid w:val="0074726E"/>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434"/>
    <w:rsid w:val="00777D4D"/>
    <w:rsid w:val="00777F9D"/>
    <w:rsid w:val="00783D7A"/>
    <w:rsid w:val="00784ADA"/>
    <w:rsid w:val="00785E9B"/>
    <w:rsid w:val="007860C5"/>
    <w:rsid w:val="0078626D"/>
    <w:rsid w:val="0078678C"/>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EA2"/>
    <w:rsid w:val="007B0F1F"/>
    <w:rsid w:val="007B1496"/>
    <w:rsid w:val="007B1D32"/>
    <w:rsid w:val="007B21B9"/>
    <w:rsid w:val="007B23D1"/>
    <w:rsid w:val="007B2C11"/>
    <w:rsid w:val="007B3280"/>
    <w:rsid w:val="007B36B1"/>
    <w:rsid w:val="007B4399"/>
    <w:rsid w:val="007B47C7"/>
    <w:rsid w:val="007B48B3"/>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540"/>
    <w:rsid w:val="007F3C3F"/>
    <w:rsid w:val="007F3DA4"/>
    <w:rsid w:val="007F488D"/>
    <w:rsid w:val="007F5A3F"/>
    <w:rsid w:val="007F60BC"/>
    <w:rsid w:val="007F676F"/>
    <w:rsid w:val="007F6FC3"/>
    <w:rsid w:val="007F752F"/>
    <w:rsid w:val="007F7E12"/>
    <w:rsid w:val="0080016D"/>
    <w:rsid w:val="00800C7A"/>
    <w:rsid w:val="00800CC0"/>
    <w:rsid w:val="00800D05"/>
    <w:rsid w:val="00801763"/>
    <w:rsid w:val="008017F2"/>
    <w:rsid w:val="00802B74"/>
    <w:rsid w:val="00802C58"/>
    <w:rsid w:val="00802DB4"/>
    <w:rsid w:val="00803108"/>
    <w:rsid w:val="00803E19"/>
    <w:rsid w:val="00804FAF"/>
    <w:rsid w:val="00805B61"/>
    <w:rsid w:val="00805DEE"/>
    <w:rsid w:val="008065FC"/>
    <w:rsid w:val="008072AA"/>
    <w:rsid w:val="00812E61"/>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3C4"/>
    <w:rsid w:val="0085058C"/>
    <w:rsid w:val="0085073A"/>
    <w:rsid w:val="00851316"/>
    <w:rsid w:val="0085167E"/>
    <w:rsid w:val="00853E0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56DD"/>
    <w:rsid w:val="008D6B1A"/>
    <w:rsid w:val="008D7A93"/>
    <w:rsid w:val="008D7DD7"/>
    <w:rsid w:val="008E0EEE"/>
    <w:rsid w:val="008E11B9"/>
    <w:rsid w:val="008E12B7"/>
    <w:rsid w:val="008E27EE"/>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CA3"/>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796"/>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6B6F"/>
    <w:rsid w:val="00937549"/>
    <w:rsid w:val="00937E1C"/>
    <w:rsid w:val="00940703"/>
    <w:rsid w:val="0094078F"/>
    <w:rsid w:val="00940895"/>
    <w:rsid w:val="00941759"/>
    <w:rsid w:val="0094182D"/>
    <w:rsid w:val="0094222E"/>
    <w:rsid w:val="009436AD"/>
    <w:rsid w:val="009437F9"/>
    <w:rsid w:val="00943C1E"/>
    <w:rsid w:val="00945C99"/>
    <w:rsid w:val="009467FA"/>
    <w:rsid w:val="0094687A"/>
    <w:rsid w:val="00946C64"/>
    <w:rsid w:val="00946C94"/>
    <w:rsid w:val="00947469"/>
    <w:rsid w:val="00947CAE"/>
    <w:rsid w:val="00951212"/>
    <w:rsid w:val="00951926"/>
    <w:rsid w:val="00951F42"/>
    <w:rsid w:val="009522C9"/>
    <w:rsid w:val="009523A5"/>
    <w:rsid w:val="00952E30"/>
    <w:rsid w:val="009534E3"/>
    <w:rsid w:val="00953D62"/>
    <w:rsid w:val="0095443B"/>
    <w:rsid w:val="00954D17"/>
    <w:rsid w:val="00954EAC"/>
    <w:rsid w:val="00954FCA"/>
    <w:rsid w:val="00955EF6"/>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1BA8"/>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0A4D"/>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552"/>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E4C"/>
    <w:rsid w:val="00A0482A"/>
    <w:rsid w:val="00A04A31"/>
    <w:rsid w:val="00A04DCA"/>
    <w:rsid w:val="00A05BFF"/>
    <w:rsid w:val="00A078F5"/>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5EAF"/>
    <w:rsid w:val="00A36090"/>
    <w:rsid w:val="00A4064C"/>
    <w:rsid w:val="00A41EDB"/>
    <w:rsid w:val="00A41FAE"/>
    <w:rsid w:val="00A42E98"/>
    <w:rsid w:val="00A43969"/>
    <w:rsid w:val="00A44189"/>
    <w:rsid w:val="00A44AE1"/>
    <w:rsid w:val="00A44BDF"/>
    <w:rsid w:val="00A462FC"/>
    <w:rsid w:val="00A464D4"/>
    <w:rsid w:val="00A46990"/>
    <w:rsid w:val="00A472B4"/>
    <w:rsid w:val="00A475A9"/>
    <w:rsid w:val="00A475FA"/>
    <w:rsid w:val="00A479E6"/>
    <w:rsid w:val="00A50BB5"/>
    <w:rsid w:val="00A514C2"/>
    <w:rsid w:val="00A52017"/>
    <w:rsid w:val="00A52617"/>
    <w:rsid w:val="00A52FE4"/>
    <w:rsid w:val="00A53F7B"/>
    <w:rsid w:val="00A546BB"/>
    <w:rsid w:val="00A55BBC"/>
    <w:rsid w:val="00A55DE9"/>
    <w:rsid w:val="00A56970"/>
    <w:rsid w:val="00A575B4"/>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0F21"/>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0BAA"/>
    <w:rsid w:val="00AB11C8"/>
    <w:rsid w:val="00AB1309"/>
    <w:rsid w:val="00AB1DB7"/>
    <w:rsid w:val="00AB478D"/>
    <w:rsid w:val="00AB4B8C"/>
    <w:rsid w:val="00AB4B9A"/>
    <w:rsid w:val="00AB4D6A"/>
    <w:rsid w:val="00AB5949"/>
    <w:rsid w:val="00AB60BC"/>
    <w:rsid w:val="00AB61D0"/>
    <w:rsid w:val="00AB65BC"/>
    <w:rsid w:val="00AB6EFF"/>
    <w:rsid w:val="00AB7D77"/>
    <w:rsid w:val="00AC0E85"/>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8C4"/>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2CD"/>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13B"/>
    <w:rsid w:val="00B752CD"/>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138"/>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6EE6"/>
    <w:rsid w:val="00BD7D25"/>
    <w:rsid w:val="00BD7D6B"/>
    <w:rsid w:val="00BE0264"/>
    <w:rsid w:val="00BE03B6"/>
    <w:rsid w:val="00BE06C7"/>
    <w:rsid w:val="00BE1DF4"/>
    <w:rsid w:val="00BE210D"/>
    <w:rsid w:val="00BE3362"/>
    <w:rsid w:val="00BE3E57"/>
    <w:rsid w:val="00BE5774"/>
    <w:rsid w:val="00BE5CD4"/>
    <w:rsid w:val="00BE5F90"/>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682"/>
    <w:rsid w:val="00C03881"/>
    <w:rsid w:val="00C05154"/>
    <w:rsid w:val="00C05815"/>
    <w:rsid w:val="00C06077"/>
    <w:rsid w:val="00C0682A"/>
    <w:rsid w:val="00C0710C"/>
    <w:rsid w:val="00C079EB"/>
    <w:rsid w:val="00C07CA9"/>
    <w:rsid w:val="00C10158"/>
    <w:rsid w:val="00C103B6"/>
    <w:rsid w:val="00C1230D"/>
    <w:rsid w:val="00C128A2"/>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5FC6"/>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2D16"/>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672"/>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1D2B"/>
    <w:rsid w:val="00CE2E05"/>
    <w:rsid w:val="00CE30DD"/>
    <w:rsid w:val="00CE3847"/>
    <w:rsid w:val="00CE394E"/>
    <w:rsid w:val="00CE3C39"/>
    <w:rsid w:val="00CE4072"/>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156"/>
    <w:rsid w:val="00D274E0"/>
    <w:rsid w:val="00D27AA5"/>
    <w:rsid w:val="00D27AE0"/>
    <w:rsid w:val="00D30288"/>
    <w:rsid w:val="00D31042"/>
    <w:rsid w:val="00D3156D"/>
    <w:rsid w:val="00D3188E"/>
    <w:rsid w:val="00D320F5"/>
    <w:rsid w:val="00D32810"/>
    <w:rsid w:val="00D32E28"/>
    <w:rsid w:val="00D333AE"/>
    <w:rsid w:val="00D34E2A"/>
    <w:rsid w:val="00D34F8D"/>
    <w:rsid w:val="00D3603F"/>
    <w:rsid w:val="00D3607A"/>
    <w:rsid w:val="00D36A26"/>
    <w:rsid w:val="00D412B9"/>
    <w:rsid w:val="00D42F53"/>
    <w:rsid w:val="00D4372A"/>
    <w:rsid w:val="00D44323"/>
    <w:rsid w:val="00D44BA9"/>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67"/>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50EE"/>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3FF2"/>
    <w:rsid w:val="00DD53D0"/>
    <w:rsid w:val="00DD60D2"/>
    <w:rsid w:val="00DE2125"/>
    <w:rsid w:val="00DE23EB"/>
    <w:rsid w:val="00DE3DCB"/>
    <w:rsid w:val="00DE3E62"/>
    <w:rsid w:val="00DE4D16"/>
    <w:rsid w:val="00DE4ECF"/>
    <w:rsid w:val="00DE60DD"/>
    <w:rsid w:val="00DE6C2E"/>
    <w:rsid w:val="00DE716E"/>
    <w:rsid w:val="00DE790F"/>
    <w:rsid w:val="00DF052B"/>
    <w:rsid w:val="00DF0658"/>
    <w:rsid w:val="00DF0661"/>
    <w:rsid w:val="00DF0AE8"/>
    <w:rsid w:val="00DF1230"/>
    <w:rsid w:val="00DF271D"/>
    <w:rsid w:val="00DF327A"/>
    <w:rsid w:val="00DF329C"/>
    <w:rsid w:val="00DF3E88"/>
    <w:rsid w:val="00DF42B8"/>
    <w:rsid w:val="00DF4F6D"/>
    <w:rsid w:val="00DF5C86"/>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3BAE"/>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63B"/>
    <w:rsid w:val="00EB5DA5"/>
    <w:rsid w:val="00EB6ADA"/>
    <w:rsid w:val="00EC0CC8"/>
    <w:rsid w:val="00EC0EF5"/>
    <w:rsid w:val="00EC0EF9"/>
    <w:rsid w:val="00EC3136"/>
    <w:rsid w:val="00EC3ABA"/>
    <w:rsid w:val="00EC4452"/>
    <w:rsid w:val="00EC45AD"/>
    <w:rsid w:val="00EC69A1"/>
    <w:rsid w:val="00EC7143"/>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D7FF0"/>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112"/>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315"/>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3A2"/>
    <w:rsid w:val="00F87725"/>
    <w:rsid w:val="00F87776"/>
    <w:rsid w:val="00F8798F"/>
    <w:rsid w:val="00F879F9"/>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126"/>
    <w:rsid w:val="00FD6FA8"/>
    <w:rsid w:val="00FD701F"/>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 w:val="0D981B06"/>
    <w:rsid w:val="3511155D"/>
    <w:rsid w:val="76C94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8245DD-4DF4-41B5-A694-F8E9BB8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3DB0"/>
    <w:rPr>
      <w:sz w:val="24"/>
      <w:szCs w:val="24"/>
    </w:rPr>
  </w:style>
  <w:style w:type="paragraph" w:styleId="1">
    <w:name w:val="heading 1"/>
    <w:basedOn w:val="a2"/>
    <w:next w:val="a2"/>
    <w:link w:val="11"/>
    <w:qFormat/>
    <w:rsid w:val="00C25FC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2"/>
    <w:link w:val="20"/>
    <w:rsid w:val="00C25FC6"/>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rPr>
  </w:style>
  <w:style w:type="paragraph" w:styleId="3">
    <w:name w:val="heading 3"/>
    <w:basedOn w:val="a2"/>
    <w:next w:val="a2"/>
    <w:link w:val="30"/>
    <w:uiPriority w:val="9"/>
    <w:unhideWhenUsed/>
    <w:qFormat/>
    <w:rsid w:val="00C25FC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semiHidden/>
    <w:unhideWhenUsed/>
    <w:qFormat/>
    <w:rsid w:val="00C25FC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C25FC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unhideWhenUsed/>
    <w:qFormat/>
    <w:rsid w:val="00C25FC6"/>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semiHidden/>
    <w:unhideWhenUsed/>
    <w:qFormat/>
    <w:rsid w:val="00C25FC6"/>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2"/>
    <w:next w:val="a2"/>
    <w:link w:val="80"/>
    <w:semiHidden/>
    <w:unhideWhenUsed/>
    <w:qFormat/>
    <w:rsid w:val="00C25FC6"/>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2"/>
    <w:next w:val="a2"/>
    <w:link w:val="90"/>
    <w:semiHidden/>
    <w:unhideWhenUsed/>
    <w:qFormat/>
    <w:rsid w:val="00C25FC6"/>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basedOn w:val="a3"/>
    <w:uiPriority w:val="99"/>
    <w:semiHidden/>
    <w:unhideWhenUsed/>
    <w:qFormat/>
    <w:rsid w:val="00C25FC6"/>
    <w:rPr>
      <w:color w:val="800080"/>
      <w:u w:val="single"/>
    </w:rPr>
  </w:style>
  <w:style w:type="character" w:styleId="a7">
    <w:name w:val="Hyperlink"/>
    <w:basedOn w:val="a3"/>
    <w:uiPriority w:val="99"/>
    <w:unhideWhenUsed/>
    <w:qFormat/>
    <w:rsid w:val="00C25FC6"/>
    <w:rPr>
      <w:color w:val="0000FF" w:themeColor="hyperlink"/>
      <w:u w:val="single"/>
    </w:rPr>
  </w:style>
  <w:style w:type="character" w:styleId="a8">
    <w:name w:val="page number"/>
    <w:basedOn w:val="a3"/>
    <w:uiPriority w:val="99"/>
    <w:unhideWhenUsed/>
    <w:qFormat/>
    <w:rsid w:val="00C25FC6"/>
  </w:style>
  <w:style w:type="character" w:styleId="a9">
    <w:name w:val="Strong"/>
    <w:basedOn w:val="a3"/>
    <w:uiPriority w:val="22"/>
    <w:qFormat/>
    <w:rsid w:val="00C25FC6"/>
    <w:rPr>
      <w:b/>
      <w:bCs/>
    </w:rPr>
  </w:style>
  <w:style w:type="paragraph" w:styleId="aa">
    <w:name w:val="Balloon Text"/>
    <w:basedOn w:val="a2"/>
    <w:link w:val="ab"/>
    <w:uiPriority w:val="99"/>
    <w:semiHidden/>
    <w:unhideWhenUsed/>
    <w:qFormat/>
    <w:rsid w:val="00C25FC6"/>
    <w:rPr>
      <w:rFonts w:ascii="Lucida Grande CY" w:hAnsi="Lucida Grande CY" w:cs="Lucida Grande CY"/>
      <w:sz w:val="18"/>
      <w:szCs w:val="18"/>
    </w:rPr>
  </w:style>
  <w:style w:type="paragraph" w:styleId="31">
    <w:name w:val="Body Text Indent 3"/>
    <w:basedOn w:val="a2"/>
    <w:link w:val="32"/>
    <w:uiPriority w:val="99"/>
    <w:semiHidden/>
    <w:unhideWhenUsed/>
    <w:qFormat/>
    <w:rsid w:val="00C25FC6"/>
    <w:pPr>
      <w:spacing w:after="120"/>
      <w:ind w:left="283"/>
    </w:pPr>
    <w:rPr>
      <w:sz w:val="16"/>
      <w:szCs w:val="16"/>
    </w:rPr>
  </w:style>
  <w:style w:type="paragraph" w:styleId="ac">
    <w:name w:val="caption"/>
    <w:basedOn w:val="a2"/>
    <w:next w:val="a2"/>
    <w:uiPriority w:val="35"/>
    <w:unhideWhenUsed/>
    <w:qFormat/>
    <w:rsid w:val="00C25FC6"/>
    <w:pPr>
      <w:widowControl w:val="0"/>
      <w:spacing w:after="200"/>
    </w:pPr>
    <w:rPr>
      <w:rFonts w:ascii="Arial" w:eastAsiaTheme="minorHAnsi" w:hAnsi="Arial"/>
      <w:b/>
      <w:bCs/>
      <w:color w:val="4F81BD" w:themeColor="accent1"/>
      <w:sz w:val="18"/>
      <w:szCs w:val="18"/>
      <w:lang w:val="en-US" w:eastAsia="en-US"/>
    </w:rPr>
  </w:style>
  <w:style w:type="paragraph" w:styleId="ad">
    <w:name w:val="Document Map"/>
    <w:basedOn w:val="a2"/>
    <w:link w:val="ae"/>
    <w:uiPriority w:val="99"/>
    <w:semiHidden/>
    <w:unhideWhenUsed/>
    <w:qFormat/>
    <w:rsid w:val="00C25FC6"/>
    <w:rPr>
      <w:rFonts w:ascii="Lucida Grande CY" w:hAnsi="Lucida Grande CY" w:cs="Lucida Grande CY"/>
    </w:rPr>
  </w:style>
  <w:style w:type="paragraph" w:styleId="81">
    <w:name w:val="toc 8"/>
    <w:basedOn w:val="a2"/>
    <w:next w:val="a2"/>
    <w:uiPriority w:val="39"/>
    <w:unhideWhenUsed/>
    <w:qFormat/>
    <w:rsid w:val="00C25FC6"/>
    <w:rPr>
      <w:sz w:val="22"/>
      <w:szCs w:val="22"/>
    </w:rPr>
  </w:style>
  <w:style w:type="paragraph" w:styleId="af">
    <w:name w:val="header"/>
    <w:basedOn w:val="a2"/>
    <w:link w:val="af0"/>
    <w:uiPriority w:val="99"/>
    <w:unhideWhenUsed/>
    <w:qFormat/>
    <w:rsid w:val="00C25FC6"/>
    <w:pPr>
      <w:tabs>
        <w:tab w:val="center" w:pos="4677"/>
        <w:tab w:val="right" w:pos="9355"/>
      </w:tabs>
    </w:pPr>
  </w:style>
  <w:style w:type="paragraph" w:styleId="91">
    <w:name w:val="toc 9"/>
    <w:basedOn w:val="a2"/>
    <w:next w:val="a2"/>
    <w:uiPriority w:val="39"/>
    <w:unhideWhenUsed/>
    <w:qFormat/>
    <w:rsid w:val="00C25FC6"/>
    <w:rPr>
      <w:sz w:val="22"/>
      <w:szCs w:val="22"/>
    </w:rPr>
  </w:style>
  <w:style w:type="paragraph" w:styleId="71">
    <w:name w:val="toc 7"/>
    <w:basedOn w:val="a2"/>
    <w:next w:val="a2"/>
    <w:uiPriority w:val="39"/>
    <w:unhideWhenUsed/>
    <w:qFormat/>
    <w:rsid w:val="00C25FC6"/>
    <w:rPr>
      <w:sz w:val="22"/>
      <w:szCs w:val="22"/>
    </w:rPr>
  </w:style>
  <w:style w:type="paragraph" w:styleId="af1">
    <w:name w:val="Body Text"/>
    <w:basedOn w:val="a2"/>
    <w:link w:val="12"/>
    <w:qFormat/>
    <w:rsid w:val="00C25FC6"/>
    <w:pPr>
      <w:jc w:val="both"/>
    </w:pPr>
    <w:rPr>
      <w:rFonts w:ascii="Times New Roman" w:eastAsia="Times New Roman" w:hAnsi="Times New Roman" w:cs="Times New Roman"/>
      <w:sz w:val="28"/>
      <w:szCs w:val="20"/>
    </w:rPr>
  </w:style>
  <w:style w:type="paragraph" w:styleId="13">
    <w:name w:val="toc 1"/>
    <w:basedOn w:val="a2"/>
    <w:next w:val="a2"/>
    <w:uiPriority w:val="39"/>
    <w:unhideWhenUsed/>
    <w:qFormat/>
    <w:rsid w:val="00C25FC6"/>
    <w:pPr>
      <w:tabs>
        <w:tab w:val="left" w:pos="1290"/>
        <w:tab w:val="right" w:pos="9349"/>
      </w:tabs>
    </w:pPr>
    <w:rPr>
      <w:rFonts w:ascii="Times New Roman" w:hAnsi="Times New Roman" w:cs="Times New Roman"/>
      <w:b/>
      <w:lang w:eastAsia="ja-JP"/>
    </w:rPr>
  </w:style>
  <w:style w:type="paragraph" w:styleId="61">
    <w:name w:val="toc 6"/>
    <w:basedOn w:val="a2"/>
    <w:next w:val="a2"/>
    <w:uiPriority w:val="39"/>
    <w:unhideWhenUsed/>
    <w:qFormat/>
    <w:rsid w:val="00C25FC6"/>
    <w:rPr>
      <w:sz w:val="22"/>
      <w:szCs w:val="22"/>
    </w:rPr>
  </w:style>
  <w:style w:type="paragraph" w:styleId="33">
    <w:name w:val="toc 3"/>
    <w:basedOn w:val="a2"/>
    <w:next w:val="a2"/>
    <w:uiPriority w:val="39"/>
    <w:unhideWhenUsed/>
    <w:qFormat/>
    <w:rsid w:val="00C25FC6"/>
    <w:pPr>
      <w:tabs>
        <w:tab w:val="right" w:pos="9349"/>
      </w:tabs>
    </w:pPr>
    <w:rPr>
      <w:smallCaps/>
      <w:sz w:val="22"/>
      <w:szCs w:val="22"/>
    </w:rPr>
  </w:style>
  <w:style w:type="paragraph" w:styleId="21">
    <w:name w:val="toc 2"/>
    <w:basedOn w:val="a2"/>
    <w:next w:val="a2"/>
    <w:uiPriority w:val="39"/>
    <w:unhideWhenUsed/>
    <w:qFormat/>
    <w:rsid w:val="00C25FC6"/>
    <w:pPr>
      <w:tabs>
        <w:tab w:val="right" w:pos="9349"/>
      </w:tabs>
    </w:pPr>
    <w:rPr>
      <w:b/>
      <w:smallCaps/>
      <w:sz w:val="22"/>
      <w:szCs w:val="22"/>
    </w:rPr>
  </w:style>
  <w:style w:type="paragraph" w:styleId="41">
    <w:name w:val="toc 4"/>
    <w:basedOn w:val="a2"/>
    <w:next w:val="a2"/>
    <w:uiPriority w:val="39"/>
    <w:unhideWhenUsed/>
    <w:qFormat/>
    <w:rsid w:val="00C25FC6"/>
    <w:rPr>
      <w:sz w:val="22"/>
      <w:szCs w:val="22"/>
    </w:rPr>
  </w:style>
  <w:style w:type="paragraph" w:styleId="51">
    <w:name w:val="toc 5"/>
    <w:basedOn w:val="a2"/>
    <w:next w:val="a2"/>
    <w:uiPriority w:val="39"/>
    <w:unhideWhenUsed/>
    <w:qFormat/>
    <w:rsid w:val="00C25FC6"/>
    <w:rPr>
      <w:sz w:val="22"/>
      <w:szCs w:val="22"/>
    </w:rPr>
  </w:style>
  <w:style w:type="paragraph" w:styleId="af2">
    <w:name w:val="Body Text Indent"/>
    <w:basedOn w:val="a2"/>
    <w:link w:val="af3"/>
    <w:unhideWhenUsed/>
    <w:qFormat/>
    <w:rsid w:val="00C25FC6"/>
    <w:pPr>
      <w:widowControl w:val="0"/>
      <w:suppressAutoHyphens/>
      <w:spacing w:after="120"/>
      <w:ind w:left="283"/>
    </w:pPr>
    <w:rPr>
      <w:rFonts w:ascii="Arial" w:eastAsia="Lucida Sans Unicode" w:hAnsi="Arial" w:cs="Times New Roman"/>
      <w:lang w:val="zh-CN"/>
    </w:rPr>
  </w:style>
  <w:style w:type="paragraph" w:styleId="af4">
    <w:name w:val="List Bullet"/>
    <w:basedOn w:val="a2"/>
    <w:link w:val="af5"/>
    <w:unhideWhenUsed/>
    <w:qFormat/>
    <w:rsid w:val="00C25FC6"/>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paragraph" w:styleId="af6">
    <w:name w:val="Title"/>
    <w:basedOn w:val="a2"/>
    <w:next w:val="af7"/>
    <w:link w:val="14"/>
    <w:qFormat/>
    <w:rsid w:val="00C25FC6"/>
    <w:pPr>
      <w:suppressAutoHyphens/>
      <w:jc w:val="center"/>
    </w:pPr>
    <w:rPr>
      <w:rFonts w:ascii="Times New Roman" w:eastAsia="Times New Roman" w:hAnsi="Times New Roman" w:cs="Times New Roman"/>
      <w:szCs w:val="20"/>
      <w:lang w:eastAsia="ar-SA"/>
    </w:rPr>
  </w:style>
  <w:style w:type="paragraph" w:styleId="af7">
    <w:name w:val="Subtitle"/>
    <w:next w:val="a2"/>
    <w:link w:val="af8"/>
    <w:qFormat/>
    <w:rsid w:val="00C25FC6"/>
    <w:pPr>
      <w:spacing w:line="288" w:lineRule="auto"/>
      <w:outlineLvl w:val="0"/>
    </w:pPr>
    <w:rPr>
      <w:rFonts w:ascii="Helvetica Neue" w:eastAsia="Arial Unicode MS" w:hAnsi="Helvetica Neue" w:cs="Arial Unicode MS"/>
      <w:b/>
      <w:bCs/>
      <w:caps/>
      <w:color w:val="357CA2"/>
      <w:spacing w:val="4"/>
      <w:sz w:val="22"/>
      <w:szCs w:val="22"/>
    </w:rPr>
  </w:style>
  <w:style w:type="paragraph" w:styleId="af9">
    <w:name w:val="footer"/>
    <w:basedOn w:val="a2"/>
    <w:link w:val="afa"/>
    <w:uiPriority w:val="99"/>
    <w:unhideWhenUsed/>
    <w:qFormat/>
    <w:rsid w:val="00C25FC6"/>
    <w:pPr>
      <w:tabs>
        <w:tab w:val="center" w:pos="4677"/>
        <w:tab w:val="right" w:pos="9355"/>
      </w:tabs>
    </w:pPr>
  </w:style>
  <w:style w:type="paragraph" w:styleId="afb">
    <w:name w:val="Normal (Web)"/>
    <w:basedOn w:val="a2"/>
    <w:link w:val="afc"/>
    <w:uiPriority w:val="99"/>
    <w:unhideWhenUsed/>
    <w:qFormat/>
    <w:rsid w:val="00C25FC6"/>
    <w:pPr>
      <w:spacing w:before="100" w:beforeAutospacing="1" w:after="100" w:afterAutospacing="1"/>
    </w:pPr>
    <w:rPr>
      <w:rFonts w:ascii="Times New Roman" w:eastAsia="Times New Roman" w:hAnsi="Times New Roman" w:cs="Times New Roman"/>
    </w:rPr>
  </w:style>
  <w:style w:type="paragraph" w:styleId="34">
    <w:name w:val="Body Text 3"/>
    <w:basedOn w:val="a2"/>
    <w:link w:val="35"/>
    <w:qFormat/>
    <w:rsid w:val="00C25FC6"/>
    <w:pPr>
      <w:ind w:right="174"/>
      <w:jc w:val="center"/>
    </w:pPr>
    <w:rPr>
      <w:rFonts w:ascii="Times New Roman" w:eastAsia="Times New Roman" w:hAnsi="Times New Roman" w:cs="Times New Roman"/>
      <w:b/>
      <w:sz w:val="28"/>
    </w:rPr>
  </w:style>
  <w:style w:type="table" w:styleId="afd">
    <w:name w:val="Table Grid"/>
    <w:basedOn w:val="a4"/>
    <w:uiPriority w:val="59"/>
    <w:qFormat/>
    <w:rsid w:val="00C2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_подзагол"/>
    <w:basedOn w:val="a2"/>
    <w:qFormat/>
    <w:rsid w:val="00C25FC6"/>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3"/>
    <w:link w:val="1"/>
    <w:rsid w:val="00C25FC6"/>
    <w:rPr>
      <w:rFonts w:asciiTheme="majorHAnsi" w:eastAsiaTheme="majorEastAsia" w:hAnsiTheme="majorHAnsi" w:cstheme="majorBidi"/>
      <w:b/>
      <w:bCs/>
      <w:color w:val="345A8A" w:themeColor="accent1" w:themeShade="B5"/>
      <w:sz w:val="32"/>
      <w:szCs w:val="32"/>
    </w:rPr>
  </w:style>
  <w:style w:type="paragraph" w:customStyle="1" w:styleId="15">
    <w:name w:val="Заголовок оглавления1"/>
    <w:basedOn w:val="1"/>
    <w:next w:val="a2"/>
    <w:uiPriority w:val="39"/>
    <w:unhideWhenUsed/>
    <w:qFormat/>
    <w:rsid w:val="00C25FC6"/>
    <w:pPr>
      <w:spacing w:line="276" w:lineRule="auto"/>
      <w:outlineLvl w:val="9"/>
    </w:pPr>
    <w:rPr>
      <w:color w:val="365F91" w:themeColor="accent1" w:themeShade="BF"/>
      <w:sz w:val="28"/>
      <w:szCs w:val="28"/>
    </w:rPr>
  </w:style>
  <w:style w:type="character" w:customStyle="1" w:styleId="ab">
    <w:name w:val="Текст выноски Знак"/>
    <w:basedOn w:val="a3"/>
    <w:link w:val="aa"/>
    <w:uiPriority w:val="99"/>
    <w:semiHidden/>
    <w:qFormat/>
    <w:rsid w:val="00C25FC6"/>
    <w:rPr>
      <w:rFonts w:ascii="Lucida Grande CY" w:hAnsi="Lucida Grande CY" w:cs="Lucida Grande CY"/>
      <w:sz w:val="18"/>
      <w:szCs w:val="18"/>
    </w:rPr>
  </w:style>
  <w:style w:type="character" w:customStyle="1" w:styleId="20">
    <w:name w:val="Заголовок 2 Знак"/>
    <w:basedOn w:val="a3"/>
    <w:link w:val="2"/>
    <w:qFormat/>
    <w:rsid w:val="00C25FC6"/>
    <w:rPr>
      <w:rFonts w:ascii="Helvetica Neue UltraLight" w:eastAsia="Arial Unicode MS" w:hAnsi="Helvetica Neue UltraLight" w:cs="Arial Unicode MS"/>
      <w:caps/>
      <w:color w:val="357CA2"/>
      <w:spacing w:val="38"/>
      <w:sz w:val="128"/>
      <w:szCs w:val="128"/>
    </w:rPr>
  </w:style>
  <w:style w:type="paragraph" w:customStyle="1" w:styleId="aff">
    <w:name w:val="Текстовый блок"/>
    <w:qFormat/>
    <w:rsid w:val="00C25FC6"/>
    <w:pPr>
      <w:spacing w:line="312" w:lineRule="auto"/>
    </w:pPr>
    <w:rPr>
      <w:rFonts w:ascii="Helvetica Neue Light" w:eastAsia="Helvetica Neue Light" w:hAnsi="Helvetica Neue Light" w:cs="Helvetica Neue Light"/>
      <w:color w:val="000000"/>
    </w:rPr>
  </w:style>
  <w:style w:type="character" w:customStyle="1" w:styleId="af8">
    <w:name w:val="Подзаголовок Знак"/>
    <w:basedOn w:val="a3"/>
    <w:link w:val="af7"/>
    <w:qFormat/>
    <w:rsid w:val="00C25FC6"/>
    <w:rPr>
      <w:rFonts w:ascii="Helvetica Neue" w:eastAsia="Arial Unicode MS" w:hAnsi="Helvetica Neue" w:cs="Arial Unicode MS"/>
      <w:b/>
      <w:bCs/>
      <w:caps/>
      <w:color w:val="357CA2"/>
      <w:spacing w:val="4"/>
      <w:sz w:val="22"/>
      <w:szCs w:val="22"/>
    </w:rPr>
  </w:style>
  <w:style w:type="character" w:customStyle="1" w:styleId="afa">
    <w:name w:val="Нижний колонтитул Знак"/>
    <w:basedOn w:val="a3"/>
    <w:link w:val="af9"/>
    <w:uiPriority w:val="99"/>
    <w:qFormat/>
    <w:rsid w:val="00C25FC6"/>
  </w:style>
  <w:style w:type="character" w:customStyle="1" w:styleId="af0">
    <w:name w:val="Верхний колонтитул Знак"/>
    <w:basedOn w:val="a3"/>
    <w:link w:val="af"/>
    <w:uiPriority w:val="99"/>
    <w:qFormat/>
    <w:rsid w:val="00C25FC6"/>
  </w:style>
  <w:style w:type="paragraph" w:customStyle="1" w:styleId="aff0">
    <w:name w:val="Преамбула"/>
    <w:basedOn w:val="2"/>
    <w:uiPriority w:val="99"/>
    <w:qFormat/>
    <w:rsid w:val="00C25FC6"/>
    <w:pPr>
      <w:spacing w:before="200" w:after="140" w:line="240" w:lineRule="auto"/>
    </w:pPr>
    <w:rPr>
      <w:rFonts w:ascii="Helvetica Neue Medium" w:hAnsi="Helvetica Neue Medium"/>
      <w:bCs/>
      <w:caps w:val="0"/>
      <w:spacing w:val="0"/>
      <w:sz w:val="24"/>
      <w:szCs w:val="24"/>
    </w:rPr>
  </w:style>
  <w:style w:type="paragraph" w:customStyle="1" w:styleId="aff1">
    <w:name w:val="Основ текст"/>
    <w:basedOn w:val="aff"/>
    <w:qFormat/>
    <w:rsid w:val="00C25FC6"/>
    <w:pPr>
      <w:spacing w:after="240" w:line="240" w:lineRule="auto"/>
      <w:jc w:val="both"/>
    </w:pPr>
    <w:rPr>
      <w:rFonts w:ascii="Helvetica Neue Thin" w:hAnsi="Helvetica Neue Thin"/>
      <w:sz w:val="24"/>
      <w:szCs w:val="24"/>
    </w:rPr>
  </w:style>
  <w:style w:type="paragraph" w:customStyle="1" w:styleId="aff2">
    <w:name w:val="ЧАСТЬ"/>
    <w:next w:val="a2"/>
    <w:qFormat/>
    <w:rsid w:val="00C25FC6"/>
    <w:pPr>
      <w:outlineLvl w:val="0"/>
    </w:pPr>
    <w:rPr>
      <w:rFonts w:ascii="Helvetica Neue Light" w:eastAsia="Arial Unicode MS" w:hAnsi="Helvetica Neue Light" w:cs="Arial Unicode MS"/>
      <w:caps/>
      <w:color w:val="434343"/>
      <w:spacing w:val="7"/>
      <w:sz w:val="36"/>
      <w:szCs w:val="36"/>
    </w:rPr>
  </w:style>
  <w:style w:type="paragraph" w:customStyle="1" w:styleId="16">
    <w:name w:val="1. Текст"/>
    <w:qFormat/>
    <w:rsid w:val="00C25FC6"/>
    <w:pPr>
      <w:spacing w:line="312" w:lineRule="auto"/>
      <w:jc w:val="both"/>
    </w:pPr>
    <w:rPr>
      <w:rFonts w:ascii="Helvetica Neue Light" w:eastAsia="Helvetica Neue Light" w:hAnsi="Helvetica Neue Light" w:cs="Helvetica Neue Light"/>
      <w:color w:val="000000"/>
    </w:rPr>
  </w:style>
  <w:style w:type="paragraph" w:customStyle="1" w:styleId="aff3">
    <w:name w:val="ГЛАВА"/>
    <w:next w:val="a2"/>
    <w:qFormat/>
    <w:rsid w:val="00C25FC6"/>
    <w:pPr>
      <w:spacing w:before="480" w:after="140"/>
      <w:outlineLvl w:val="1"/>
    </w:pPr>
    <w:rPr>
      <w:rFonts w:ascii="Helvetica Neue" w:eastAsia="Arial Unicode MS" w:hAnsi="Helvetica Neue" w:cs="Arial Unicode MS"/>
      <w:b/>
      <w:bCs/>
      <w:caps/>
      <w:color w:val="357CA2"/>
      <w:sz w:val="24"/>
      <w:szCs w:val="24"/>
    </w:rPr>
  </w:style>
  <w:style w:type="paragraph" w:customStyle="1" w:styleId="aff4">
    <w:name w:val="Статья"/>
    <w:qFormat/>
    <w:rsid w:val="00C25FC6"/>
    <w:pPr>
      <w:spacing w:before="320" w:after="140" w:line="288" w:lineRule="auto"/>
    </w:pPr>
    <w:rPr>
      <w:rFonts w:ascii="Helvetica Neue" w:eastAsia="Arial Unicode MS" w:hAnsi="Helvetica Neue" w:cs="Arial Unicode MS"/>
      <w:b/>
      <w:bCs/>
      <w:color w:val="000000"/>
    </w:rPr>
  </w:style>
  <w:style w:type="paragraph" w:customStyle="1" w:styleId="aff5">
    <w:name w:val="ЧАСТЬ !"/>
    <w:basedOn w:val="aff2"/>
    <w:qFormat/>
    <w:rsid w:val="00C25FC6"/>
    <w:rPr>
      <w:rFonts w:ascii="Helvetica Neue Medium" w:hAnsi="Helvetica Neue Medium"/>
    </w:rPr>
  </w:style>
  <w:style w:type="paragraph" w:customStyle="1" w:styleId="aff6">
    <w:name w:val="статья"/>
    <w:basedOn w:val="aff1"/>
    <w:qFormat/>
    <w:rsid w:val="00C25FC6"/>
    <w:pPr>
      <w:jc w:val="left"/>
    </w:pPr>
    <w:rPr>
      <w:rFonts w:ascii="Helvetica Neue Medium" w:hAnsi="Helvetica Neue Medium"/>
    </w:rPr>
  </w:style>
  <w:style w:type="paragraph" w:customStyle="1" w:styleId="a1">
    <w:name w:val="текст статьи"/>
    <w:basedOn w:val="a2"/>
    <w:uiPriority w:val="99"/>
    <w:qFormat/>
    <w:rsid w:val="00C25FC6"/>
    <w:pPr>
      <w:numPr>
        <w:numId w:val="2"/>
      </w:numPr>
      <w:spacing w:line="276" w:lineRule="auto"/>
      <w:jc w:val="both"/>
    </w:pPr>
    <w:rPr>
      <w:rFonts w:ascii="Helvetica Neue Light" w:eastAsia="Helvetica Neue Light" w:hAnsi="Helvetica Neue Light" w:cs="Helvetica Neue Light"/>
      <w:bCs/>
      <w:color w:val="000000"/>
    </w:rPr>
  </w:style>
  <w:style w:type="paragraph" w:customStyle="1" w:styleId="110">
    <w:name w:val="1.1. текст"/>
    <w:qFormat/>
    <w:rsid w:val="00C25FC6"/>
    <w:pPr>
      <w:spacing w:line="312" w:lineRule="auto"/>
      <w:jc w:val="both"/>
    </w:pPr>
    <w:rPr>
      <w:rFonts w:ascii="Helvetica Neue Light" w:eastAsia="Arial Unicode MS" w:hAnsi="Helvetica Neue Light" w:cs="Arial Unicode MS"/>
      <w:color w:val="000000"/>
    </w:rPr>
  </w:style>
  <w:style w:type="paragraph" w:customStyle="1" w:styleId="aff7">
    <w:name w:val="Статья!"/>
    <w:basedOn w:val="aff1"/>
    <w:uiPriority w:val="99"/>
    <w:qFormat/>
    <w:rsid w:val="00C25FC6"/>
    <w:pPr>
      <w:ind w:firstLine="426"/>
      <w:jc w:val="left"/>
    </w:pPr>
    <w:rPr>
      <w:rFonts w:ascii="Helvetica Neue Medium" w:hAnsi="Helvetica Neue Medium"/>
    </w:rPr>
  </w:style>
  <w:style w:type="paragraph" w:customStyle="1" w:styleId="aff8">
    <w:name w:val="ГЛАВА!"/>
    <w:basedOn w:val="aff0"/>
    <w:qFormat/>
    <w:rsid w:val="00C25FC6"/>
    <w:pPr>
      <w:spacing w:after="240"/>
    </w:pPr>
  </w:style>
  <w:style w:type="paragraph" w:customStyle="1" w:styleId="aff9">
    <w:name w:val="пзз"/>
    <w:basedOn w:val="a2"/>
    <w:link w:val="affa"/>
    <w:qFormat/>
    <w:rsid w:val="00C25FC6"/>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a">
    <w:name w:val="пзз Знак"/>
    <w:basedOn w:val="a3"/>
    <w:link w:val="aff9"/>
    <w:qFormat/>
    <w:rsid w:val="00C25FC6"/>
    <w:rPr>
      <w:rFonts w:ascii="Times New Roman" w:eastAsiaTheme="minorHAnsi" w:hAnsi="Times New Roman" w:cs="Times New Roman"/>
      <w:sz w:val="28"/>
      <w:szCs w:val="28"/>
      <w:lang w:eastAsia="en-US"/>
    </w:rPr>
  </w:style>
  <w:style w:type="paragraph" w:styleId="affb">
    <w:name w:val="List Paragraph"/>
    <w:basedOn w:val="a2"/>
    <w:link w:val="affc"/>
    <w:uiPriority w:val="99"/>
    <w:qFormat/>
    <w:rsid w:val="00C25FC6"/>
    <w:pPr>
      <w:ind w:left="720"/>
      <w:contextualSpacing/>
    </w:pPr>
  </w:style>
  <w:style w:type="table" w:customStyle="1" w:styleId="TableNormal">
    <w:name w:val="Table Normal"/>
    <w:qFormat/>
    <w:rsid w:val="00C25FC6"/>
    <w:rPr>
      <w:rFonts w:ascii="Times New Roman" w:eastAsia="Arial Unicode MS" w:hAnsi="Times New Roman" w:cs="Times New Roman"/>
    </w:rPr>
    <w:tblPr>
      <w:tblCellMar>
        <w:top w:w="0" w:type="dxa"/>
        <w:left w:w="0" w:type="dxa"/>
        <w:bottom w:w="0" w:type="dxa"/>
        <w:right w:w="0" w:type="dxa"/>
      </w:tblCellMar>
    </w:tblPr>
  </w:style>
  <w:style w:type="paragraph" w:customStyle="1" w:styleId="17">
    <w:name w:val="Стиль таблицы 1"/>
    <w:qFormat/>
    <w:rsid w:val="00C25FC6"/>
    <w:pPr>
      <w:tabs>
        <w:tab w:val="right" w:pos="1267"/>
        <w:tab w:val="right" w:pos="1333"/>
      </w:tabs>
      <w:spacing w:before="200" w:line="288" w:lineRule="auto"/>
    </w:pPr>
    <w:rPr>
      <w:rFonts w:ascii="Helvetica Neue" w:eastAsia="Helvetica Neue" w:hAnsi="Helvetica Neue" w:cs="Helvetica Neue"/>
      <w:b/>
      <w:bCs/>
      <w:color w:val="FEFEFE"/>
    </w:rPr>
  </w:style>
  <w:style w:type="paragraph" w:customStyle="1" w:styleId="22">
    <w:name w:val="Стиль таблицы 2"/>
    <w:qFormat/>
    <w:rsid w:val="00C25FC6"/>
    <w:pPr>
      <w:tabs>
        <w:tab w:val="right" w:pos="1267"/>
        <w:tab w:val="right" w:pos="1333"/>
      </w:tabs>
    </w:pPr>
    <w:rPr>
      <w:rFonts w:ascii="Helvetica Neue Light" w:eastAsia="Helvetica Neue Light" w:hAnsi="Helvetica Neue Light" w:cs="Helvetica Neue Light"/>
      <w:color w:val="000000"/>
    </w:rPr>
  </w:style>
  <w:style w:type="character" w:customStyle="1" w:styleId="ae">
    <w:name w:val="Схема документа Знак"/>
    <w:basedOn w:val="a3"/>
    <w:link w:val="ad"/>
    <w:uiPriority w:val="99"/>
    <w:semiHidden/>
    <w:qFormat/>
    <w:rsid w:val="00C25FC6"/>
    <w:rPr>
      <w:rFonts w:ascii="Lucida Grande CY" w:hAnsi="Lucida Grande CY" w:cs="Lucida Grande CY"/>
    </w:rPr>
  </w:style>
  <w:style w:type="paragraph" w:styleId="affd">
    <w:name w:val="No Spacing"/>
    <w:link w:val="affe"/>
    <w:uiPriority w:val="1"/>
    <w:qFormat/>
    <w:rsid w:val="00C25FC6"/>
    <w:rPr>
      <w:sz w:val="22"/>
      <w:szCs w:val="22"/>
    </w:rPr>
  </w:style>
  <w:style w:type="character" w:customStyle="1" w:styleId="affe">
    <w:name w:val="Без интервала Знак"/>
    <w:basedOn w:val="a3"/>
    <w:link w:val="affd"/>
    <w:uiPriority w:val="1"/>
    <w:qFormat/>
    <w:rsid w:val="00C25FC6"/>
    <w:rPr>
      <w:sz w:val="22"/>
      <w:szCs w:val="22"/>
    </w:rPr>
  </w:style>
  <w:style w:type="paragraph" w:customStyle="1" w:styleId="afff">
    <w:name w:val="Нормальный (таблица)"/>
    <w:basedOn w:val="a2"/>
    <w:next w:val="a2"/>
    <w:link w:val="afff0"/>
    <w:uiPriority w:val="99"/>
    <w:qFormat/>
    <w:rsid w:val="00C25FC6"/>
    <w:pPr>
      <w:widowControl w:val="0"/>
      <w:autoSpaceDE w:val="0"/>
      <w:autoSpaceDN w:val="0"/>
      <w:adjustRightInd w:val="0"/>
      <w:jc w:val="both"/>
    </w:pPr>
    <w:rPr>
      <w:rFonts w:ascii="Arial" w:hAnsi="Arial" w:cs="Arial"/>
      <w:sz w:val="26"/>
      <w:szCs w:val="26"/>
    </w:rPr>
  </w:style>
  <w:style w:type="paragraph" w:customStyle="1" w:styleId="afff1">
    <w:name w:val="Таблицы (моноширинный)"/>
    <w:basedOn w:val="a2"/>
    <w:next w:val="a2"/>
    <w:uiPriority w:val="99"/>
    <w:qFormat/>
    <w:rsid w:val="00C25FC6"/>
    <w:pPr>
      <w:widowControl w:val="0"/>
      <w:autoSpaceDE w:val="0"/>
      <w:autoSpaceDN w:val="0"/>
      <w:adjustRightInd w:val="0"/>
    </w:pPr>
    <w:rPr>
      <w:rFonts w:ascii="Courier New" w:hAnsi="Courier New" w:cs="Courier New"/>
      <w:sz w:val="26"/>
      <w:szCs w:val="26"/>
    </w:rPr>
  </w:style>
  <w:style w:type="character" w:customStyle="1" w:styleId="afff2">
    <w:name w:val="Гипертекстовая ссылка"/>
    <w:basedOn w:val="a3"/>
    <w:uiPriority w:val="99"/>
    <w:qFormat/>
    <w:rsid w:val="00C25FC6"/>
    <w:rPr>
      <w:rFonts w:cs="Times New Roman"/>
      <w:color w:val="106BBE"/>
    </w:rPr>
  </w:style>
  <w:style w:type="paragraph" w:customStyle="1" w:styleId="afff3">
    <w:name w:val="Прижатый влево"/>
    <w:basedOn w:val="a2"/>
    <w:next w:val="a2"/>
    <w:uiPriority w:val="99"/>
    <w:qFormat/>
    <w:rsid w:val="00C25FC6"/>
    <w:pPr>
      <w:widowControl w:val="0"/>
      <w:autoSpaceDE w:val="0"/>
      <w:autoSpaceDN w:val="0"/>
      <w:adjustRightInd w:val="0"/>
    </w:pPr>
    <w:rPr>
      <w:rFonts w:ascii="Arial" w:hAnsi="Arial" w:cs="Arial"/>
      <w:sz w:val="26"/>
      <w:szCs w:val="26"/>
    </w:rPr>
  </w:style>
  <w:style w:type="character" w:customStyle="1" w:styleId="WW8Num6z6">
    <w:name w:val="WW8Num6z6"/>
    <w:qFormat/>
    <w:rsid w:val="00C25FC6"/>
  </w:style>
  <w:style w:type="paragraph" w:customStyle="1" w:styleId="23">
    <w:name w:val="Подпункты2"/>
    <w:basedOn w:val="a2"/>
    <w:qFormat/>
    <w:rsid w:val="00C25FC6"/>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2"/>
    <w:link w:val="25"/>
    <w:uiPriority w:val="99"/>
    <w:qFormat/>
    <w:rsid w:val="00C25FC6"/>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3"/>
    <w:link w:val="24"/>
    <w:uiPriority w:val="99"/>
    <w:qFormat/>
    <w:rsid w:val="00C25FC6"/>
    <w:rPr>
      <w:rFonts w:ascii="Arial" w:eastAsiaTheme="minorHAnsi" w:hAnsi="Arial"/>
      <w:sz w:val="20"/>
      <w:szCs w:val="22"/>
      <w:lang w:eastAsia="en-US"/>
    </w:rPr>
  </w:style>
  <w:style w:type="paragraph" w:customStyle="1" w:styleId="afff4">
    <w:name w:val="Таблица"/>
    <w:basedOn w:val="a2"/>
    <w:link w:val="afff5"/>
    <w:uiPriority w:val="99"/>
    <w:qFormat/>
    <w:rsid w:val="00C25FC6"/>
    <w:pPr>
      <w:widowControl w:val="0"/>
      <w:spacing w:before="60" w:after="60" w:line="276" w:lineRule="auto"/>
      <w:jc w:val="both"/>
    </w:pPr>
    <w:rPr>
      <w:rFonts w:ascii="Arial" w:eastAsiaTheme="minorHAnsi" w:hAnsi="Arial"/>
      <w:sz w:val="20"/>
      <w:szCs w:val="22"/>
      <w:lang w:val="en-US" w:eastAsia="en-US"/>
    </w:rPr>
  </w:style>
  <w:style w:type="character" w:customStyle="1" w:styleId="afff5">
    <w:name w:val="Таблица Знак"/>
    <w:basedOn w:val="a3"/>
    <w:link w:val="afff4"/>
    <w:uiPriority w:val="99"/>
    <w:qFormat/>
    <w:rsid w:val="00C25FC6"/>
    <w:rPr>
      <w:rFonts w:ascii="Arial" w:eastAsiaTheme="minorHAnsi" w:hAnsi="Arial"/>
      <w:sz w:val="20"/>
      <w:szCs w:val="22"/>
      <w:lang w:val="en-US" w:eastAsia="en-US"/>
    </w:rPr>
  </w:style>
  <w:style w:type="paragraph" w:customStyle="1" w:styleId="ConsPlusNormal">
    <w:name w:val="ConsPlusNormal"/>
    <w:link w:val="ConsPlusNormal0"/>
    <w:qFormat/>
    <w:rsid w:val="00C25FC6"/>
    <w:pPr>
      <w:widowControl w:val="0"/>
      <w:autoSpaceDE w:val="0"/>
      <w:autoSpaceDN w:val="0"/>
    </w:pPr>
    <w:rPr>
      <w:rFonts w:ascii="Times New Roman" w:eastAsia="Times New Roman" w:hAnsi="Times New Roman" w:cs="Times New Roman"/>
      <w:sz w:val="28"/>
    </w:rPr>
  </w:style>
  <w:style w:type="paragraph" w:customStyle="1" w:styleId="afff6">
    <w:name w:val="ВРИ"/>
    <w:basedOn w:val="afff"/>
    <w:link w:val="afff7"/>
    <w:qFormat/>
    <w:rsid w:val="00C25FC6"/>
    <w:rPr>
      <w:rFonts w:eastAsiaTheme="minorHAnsi" w:cstheme="minorBidi"/>
      <w:sz w:val="22"/>
      <w:szCs w:val="22"/>
      <w:lang w:eastAsia="en-US"/>
    </w:rPr>
  </w:style>
  <w:style w:type="character" w:customStyle="1" w:styleId="afff7">
    <w:name w:val="ВРИ Знак"/>
    <w:basedOn w:val="a3"/>
    <w:link w:val="afff6"/>
    <w:qFormat/>
    <w:rsid w:val="00C25FC6"/>
    <w:rPr>
      <w:rFonts w:ascii="Arial" w:eastAsiaTheme="minorHAnsi" w:hAnsi="Arial"/>
      <w:sz w:val="22"/>
      <w:szCs w:val="22"/>
      <w:lang w:eastAsia="en-US"/>
    </w:rPr>
  </w:style>
  <w:style w:type="paragraph" w:customStyle="1" w:styleId="ConsNormal">
    <w:name w:val="ConsNormal"/>
    <w:qFormat/>
    <w:rsid w:val="00C25FC6"/>
    <w:pPr>
      <w:widowControl w:val="0"/>
      <w:suppressAutoHyphens/>
      <w:ind w:right="19772" w:firstLine="720"/>
      <w:textAlignment w:val="baseline"/>
    </w:pPr>
    <w:rPr>
      <w:rFonts w:ascii="Times New Roman" w:eastAsia="Times New Roman" w:hAnsi="Times New Roman" w:cs="Times New Roman"/>
    </w:rPr>
  </w:style>
  <w:style w:type="character" w:customStyle="1" w:styleId="afff8">
    <w:name w:val="Удалённый текст"/>
    <w:uiPriority w:val="99"/>
    <w:qFormat/>
    <w:rsid w:val="00C25FC6"/>
    <w:rPr>
      <w:color w:val="000000"/>
      <w:shd w:val="clear" w:color="auto" w:fill="C4C413"/>
    </w:rPr>
  </w:style>
  <w:style w:type="paragraph" w:customStyle="1" w:styleId="a0">
    <w:name w:val="окс"/>
    <w:basedOn w:val="a2"/>
    <w:link w:val="afff9"/>
    <w:qFormat/>
    <w:rsid w:val="00C25FC6"/>
    <w:pPr>
      <w:widowControl w:val="0"/>
      <w:numPr>
        <w:numId w:val="3"/>
      </w:numPr>
      <w:suppressAutoHyphens/>
      <w:jc w:val="both"/>
    </w:pPr>
    <w:rPr>
      <w:rFonts w:ascii="Arial" w:eastAsiaTheme="minorHAnsi" w:hAnsi="Arial"/>
      <w:sz w:val="22"/>
      <w:szCs w:val="22"/>
      <w:lang w:eastAsia="en-US"/>
    </w:rPr>
  </w:style>
  <w:style w:type="character" w:customStyle="1" w:styleId="afff9">
    <w:name w:val="окс Знак"/>
    <w:basedOn w:val="a3"/>
    <w:link w:val="a0"/>
    <w:qFormat/>
    <w:rsid w:val="00C25FC6"/>
    <w:rPr>
      <w:rFonts w:ascii="Arial" w:eastAsiaTheme="minorHAnsi" w:hAnsi="Arial"/>
      <w:sz w:val="22"/>
      <w:szCs w:val="22"/>
      <w:lang w:eastAsia="en-US"/>
    </w:rPr>
  </w:style>
  <w:style w:type="character" w:customStyle="1" w:styleId="ConsPlusNormal0">
    <w:name w:val="ConsPlusNormal Знак"/>
    <w:basedOn w:val="a3"/>
    <w:link w:val="ConsPlusNormal"/>
    <w:qFormat/>
    <w:rsid w:val="00C25FC6"/>
    <w:rPr>
      <w:rFonts w:ascii="Times New Roman" w:eastAsia="Times New Roman" w:hAnsi="Times New Roman" w:cs="Times New Roman"/>
      <w:sz w:val="28"/>
      <w:szCs w:val="20"/>
    </w:rPr>
  </w:style>
  <w:style w:type="paragraph" w:customStyle="1" w:styleId="afffa">
    <w:name w:val="Постоянная часть *"/>
    <w:basedOn w:val="a2"/>
    <w:next w:val="a2"/>
    <w:uiPriority w:val="99"/>
    <w:qFormat/>
    <w:rsid w:val="00C25FC6"/>
    <w:pPr>
      <w:widowControl w:val="0"/>
      <w:autoSpaceDE w:val="0"/>
      <w:autoSpaceDN w:val="0"/>
      <w:adjustRightInd w:val="0"/>
      <w:ind w:firstLine="720"/>
      <w:jc w:val="both"/>
    </w:pPr>
    <w:rPr>
      <w:rFonts w:ascii="Verdana" w:hAnsi="Verdana" w:cs="Verdana"/>
      <w:sz w:val="22"/>
      <w:szCs w:val="22"/>
    </w:rPr>
  </w:style>
  <w:style w:type="table" w:customStyle="1" w:styleId="36">
    <w:name w:val="Сетка таблицы3"/>
    <w:basedOn w:val="a4"/>
    <w:uiPriority w:val="59"/>
    <w:qFormat/>
    <w:rsid w:val="00C25FC6"/>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basedOn w:val="a3"/>
    <w:link w:val="af6"/>
    <w:qFormat/>
    <w:rsid w:val="00C25FC6"/>
    <w:rPr>
      <w:rFonts w:ascii="Times New Roman" w:eastAsia="Times New Roman" w:hAnsi="Times New Roman" w:cs="Times New Roman"/>
      <w:szCs w:val="20"/>
      <w:lang w:eastAsia="ar-SA"/>
    </w:rPr>
  </w:style>
  <w:style w:type="character" w:customStyle="1" w:styleId="afffb">
    <w:name w:val="Не вступил в силу"/>
    <w:basedOn w:val="a3"/>
    <w:uiPriority w:val="99"/>
    <w:qFormat/>
    <w:rsid w:val="00C25FC6"/>
    <w:rPr>
      <w:rFonts w:cs="Times New Roman"/>
      <w:color w:val="000000"/>
      <w:shd w:val="clear" w:color="auto" w:fill="D8EDE8"/>
    </w:rPr>
  </w:style>
  <w:style w:type="character" w:customStyle="1" w:styleId="WW-Absatz-Standardschriftart1">
    <w:name w:val="WW-Absatz-Standardschriftart1"/>
    <w:qFormat/>
    <w:rsid w:val="00C25FC6"/>
  </w:style>
  <w:style w:type="character" w:customStyle="1" w:styleId="afffc">
    <w:name w:val="Основной текст Знак"/>
    <w:qFormat/>
    <w:rsid w:val="00C25FC6"/>
    <w:rPr>
      <w:sz w:val="28"/>
      <w:szCs w:val="24"/>
      <w:lang w:val="ru-RU" w:eastAsia="ar-SA" w:bidi="ar-SA"/>
    </w:rPr>
  </w:style>
  <w:style w:type="paragraph" w:customStyle="1" w:styleId="afffd">
    <w:name w:val="Свободная форма"/>
    <w:qFormat/>
    <w:rsid w:val="00C25FC6"/>
    <w:rPr>
      <w:rFonts w:ascii="Helvetica Neue Light" w:eastAsia="Helvetica Neue Light" w:hAnsi="Helvetica Neue Light" w:cs="Helvetica Neue Light"/>
      <w:color w:val="000000"/>
    </w:rPr>
  </w:style>
  <w:style w:type="character" w:customStyle="1" w:styleId="30">
    <w:name w:val="Заголовок 3 Знак"/>
    <w:basedOn w:val="a3"/>
    <w:link w:val="3"/>
    <w:uiPriority w:val="9"/>
    <w:qFormat/>
    <w:rsid w:val="00C25FC6"/>
    <w:rPr>
      <w:rFonts w:asciiTheme="majorHAnsi" w:eastAsiaTheme="majorEastAsia" w:hAnsiTheme="majorHAnsi" w:cstheme="majorBidi"/>
      <w:b/>
      <w:bCs/>
      <w:color w:val="4F81BD" w:themeColor="accent1"/>
    </w:rPr>
  </w:style>
  <w:style w:type="paragraph" w:customStyle="1" w:styleId="18">
    <w:name w:val="Обычный 1"/>
    <w:basedOn w:val="a2"/>
    <w:link w:val="19"/>
    <w:qFormat/>
    <w:rsid w:val="00C25FC6"/>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3"/>
    <w:link w:val="18"/>
    <w:qFormat/>
    <w:rsid w:val="00C25FC6"/>
    <w:rPr>
      <w:rFonts w:ascii="Arial" w:eastAsiaTheme="minorHAnsi" w:hAnsi="Arial"/>
      <w:sz w:val="20"/>
      <w:szCs w:val="22"/>
      <w:lang w:eastAsia="en-US"/>
    </w:rPr>
  </w:style>
  <w:style w:type="character" w:customStyle="1" w:styleId="afffe">
    <w:name w:val="Цветовое выделение"/>
    <w:uiPriority w:val="99"/>
    <w:qFormat/>
    <w:rsid w:val="00C25FC6"/>
    <w:rPr>
      <w:b/>
      <w:bCs/>
      <w:color w:val="26282F"/>
    </w:rPr>
  </w:style>
  <w:style w:type="paragraph" w:customStyle="1" w:styleId="affff">
    <w:name w:val="Информация об изменениях"/>
    <w:basedOn w:val="a2"/>
    <w:next w:val="a2"/>
    <w:uiPriority w:val="99"/>
    <w:qFormat/>
    <w:rsid w:val="00C25FC6"/>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0">
    <w:name w:val="Подзаголовок для информации об изменениях"/>
    <w:basedOn w:val="a2"/>
    <w:next w:val="a2"/>
    <w:uiPriority w:val="99"/>
    <w:qFormat/>
    <w:rsid w:val="00C25FC6"/>
    <w:pPr>
      <w:widowControl w:val="0"/>
      <w:autoSpaceDE w:val="0"/>
      <w:autoSpaceDN w:val="0"/>
      <w:adjustRightInd w:val="0"/>
      <w:ind w:firstLine="720"/>
      <w:jc w:val="both"/>
    </w:pPr>
    <w:rPr>
      <w:rFonts w:ascii="Arial" w:hAnsi="Arial" w:cs="Arial"/>
      <w:b/>
      <w:bCs/>
      <w:color w:val="353842"/>
      <w:sz w:val="20"/>
      <w:szCs w:val="20"/>
    </w:rPr>
  </w:style>
  <w:style w:type="character" w:customStyle="1" w:styleId="afff0">
    <w:name w:val="Нормальный (таблица) Знак"/>
    <w:basedOn w:val="a3"/>
    <w:link w:val="afff"/>
    <w:uiPriority w:val="99"/>
    <w:qFormat/>
    <w:rsid w:val="00C25FC6"/>
    <w:rPr>
      <w:rFonts w:ascii="Arial" w:hAnsi="Arial" w:cs="Arial"/>
      <w:sz w:val="26"/>
      <w:szCs w:val="26"/>
    </w:rPr>
  </w:style>
  <w:style w:type="character" w:customStyle="1" w:styleId="apple-converted-space">
    <w:name w:val="apple-converted-space"/>
    <w:basedOn w:val="a3"/>
    <w:qFormat/>
    <w:rsid w:val="00C25FC6"/>
  </w:style>
  <w:style w:type="paragraph" w:customStyle="1" w:styleId="ConsPlusTitle">
    <w:name w:val="ConsPlusTitle"/>
    <w:qFormat/>
    <w:rsid w:val="00C25FC6"/>
    <w:pPr>
      <w:widowControl w:val="0"/>
      <w:autoSpaceDE w:val="0"/>
      <w:autoSpaceDN w:val="0"/>
    </w:pPr>
    <w:rPr>
      <w:rFonts w:ascii="Times New Roman" w:eastAsia="Times New Roman" w:hAnsi="Times New Roman" w:cs="Times New Roman"/>
      <w:b/>
      <w:sz w:val="28"/>
    </w:rPr>
  </w:style>
  <w:style w:type="character" w:customStyle="1" w:styleId="S">
    <w:name w:val="S_Обычный Знак"/>
    <w:link w:val="S0"/>
    <w:qFormat/>
    <w:locked/>
    <w:rsid w:val="00C25FC6"/>
    <w:rPr>
      <w:rFonts w:ascii="Times New Roman" w:eastAsia="Times New Roman" w:hAnsi="Times New Roman" w:cs="Times New Roman"/>
      <w:w w:val="109"/>
      <w:lang w:val="zh-CN" w:eastAsia="zh-CN"/>
    </w:rPr>
  </w:style>
  <w:style w:type="paragraph" w:customStyle="1" w:styleId="S0">
    <w:name w:val="S_Обычный"/>
    <w:basedOn w:val="a2"/>
    <w:link w:val="S"/>
    <w:qFormat/>
    <w:rsid w:val="00C25FC6"/>
    <w:pPr>
      <w:tabs>
        <w:tab w:val="left" w:pos="1080"/>
      </w:tabs>
      <w:spacing w:line="360" w:lineRule="auto"/>
      <w:ind w:firstLine="720"/>
      <w:jc w:val="both"/>
    </w:pPr>
    <w:rPr>
      <w:rFonts w:ascii="Times New Roman" w:eastAsia="Times New Roman" w:hAnsi="Times New Roman" w:cs="Times New Roman"/>
      <w:w w:val="109"/>
      <w:lang w:val="zh-CN" w:eastAsia="zh-CN"/>
    </w:rPr>
  </w:style>
  <w:style w:type="character" w:customStyle="1" w:styleId="1a">
    <w:name w:val="Основной шрифт абзаца1"/>
    <w:qFormat/>
    <w:rsid w:val="00C25FC6"/>
  </w:style>
  <w:style w:type="character" w:customStyle="1" w:styleId="affff1">
    <w:name w:val="текст Знак"/>
    <w:link w:val="affff2"/>
    <w:qFormat/>
    <w:locked/>
    <w:rsid w:val="00C25FC6"/>
    <w:rPr>
      <w:rFonts w:ascii="Times New Roman" w:hAnsi="Times New Roman" w:cs="Times New Roman"/>
      <w:lang w:eastAsia="en-US"/>
    </w:rPr>
  </w:style>
  <w:style w:type="paragraph" w:customStyle="1" w:styleId="affff2">
    <w:name w:val="текст"/>
    <w:basedOn w:val="a2"/>
    <w:link w:val="affff1"/>
    <w:qFormat/>
    <w:rsid w:val="00C25FC6"/>
    <w:pPr>
      <w:ind w:firstLine="709"/>
      <w:jc w:val="both"/>
    </w:pPr>
    <w:rPr>
      <w:rFonts w:ascii="Times New Roman" w:hAnsi="Times New Roman" w:cs="Times New Roman"/>
      <w:lang w:eastAsia="en-US"/>
    </w:rPr>
  </w:style>
  <w:style w:type="character" w:customStyle="1" w:styleId="affff3">
    <w:name w:val="Стиль П Знак"/>
    <w:link w:val="affff4"/>
    <w:qFormat/>
    <w:locked/>
    <w:rsid w:val="00C25FC6"/>
    <w:rPr>
      <w:rFonts w:ascii="Times New Roman" w:hAnsi="Times New Roman" w:cs="Times New Roman"/>
      <w:sz w:val="28"/>
      <w:szCs w:val="28"/>
      <w:lang w:eastAsia="en-US"/>
    </w:rPr>
  </w:style>
  <w:style w:type="paragraph" w:customStyle="1" w:styleId="affff4">
    <w:name w:val="Стиль П"/>
    <w:basedOn w:val="a2"/>
    <w:link w:val="affff3"/>
    <w:qFormat/>
    <w:rsid w:val="00C25FC6"/>
    <w:pPr>
      <w:spacing w:after="160" w:line="256" w:lineRule="auto"/>
    </w:pPr>
    <w:rPr>
      <w:rFonts w:ascii="Times New Roman" w:hAnsi="Times New Roman" w:cs="Times New Roman"/>
      <w:sz w:val="28"/>
      <w:szCs w:val="28"/>
      <w:lang w:eastAsia="en-US"/>
    </w:rPr>
  </w:style>
  <w:style w:type="character" w:customStyle="1" w:styleId="af5">
    <w:name w:val="Маркированный список Знак"/>
    <w:link w:val="af4"/>
    <w:qFormat/>
    <w:locked/>
    <w:rsid w:val="00C25FC6"/>
    <w:rPr>
      <w:rFonts w:ascii="Times New Roman" w:eastAsia="Times New Roman" w:hAnsi="Times New Roman" w:cs="Times New Roman"/>
      <w:b/>
      <w:bCs/>
      <w:szCs w:val="28"/>
      <w:shd w:val="clear" w:color="auto" w:fill="FFFFFF"/>
    </w:rPr>
  </w:style>
  <w:style w:type="character" w:customStyle="1" w:styleId="26">
    <w:name w:val="Стиль2 Знак"/>
    <w:basedOn w:val="a3"/>
    <w:link w:val="27"/>
    <w:qFormat/>
    <w:locked/>
    <w:rsid w:val="00C25FC6"/>
    <w:rPr>
      <w:rFonts w:ascii="Times New Roman" w:hAnsi="Times New Roman" w:cs="Times New Roman"/>
      <w:bCs/>
      <w:lang w:eastAsia="en-US"/>
    </w:rPr>
  </w:style>
  <w:style w:type="paragraph" w:customStyle="1" w:styleId="27">
    <w:name w:val="Стиль2"/>
    <w:basedOn w:val="a2"/>
    <w:link w:val="26"/>
    <w:qFormat/>
    <w:rsid w:val="00C25FC6"/>
    <w:pPr>
      <w:jc w:val="both"/>
    </w:pPr>
    <w:rPr>
      <w:rFonts w:ascii="Times New Roman" w:hAnsi="Times New Roman" w:cs="Times New Roman"/>
      <w:bCs/>
      <w:lang w:eastAsia="en-US"/>
    </w:rPr>
  </w:style>
  <w:style w:type="table" w:customStyle="1" w:styleId="-11">
    <w:name w:val="Таблица-сетка 1 светлая1"/>
    <w:basedOn w:val="a4"/>
    <w:uiPriority w:val="46"/>
    <w:qFormat/>
    <w:rsid w:val="00C25FC6"/>
    <w:rPr>
      <w:rFonts w:ascii="Calibri" w:eastAsia="Calibri" w:hAnsi="Calibri"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3"/>
    <w:link w:val="4"/>
    <w:semiHidden/>
    <w:qFormat/>
    <w:rsid w:val="00C25FC6"/>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semiHidden/>
    <w:qFormat/>
    <w:rsid w:val="00C25FC6"/>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semiHidden/>
    <w:qFormat/>
    <w:rsid w:val="00C25FC6"/>
    <w:rPr>
      <w:rFonts w:asciiTheme="majorHAnsi" w:eastAsiaTheme="majorEastAsia" w:hAnsiTheme="majorHAnsi" w:cstheme="majorBidi"/>
      <w:color w:val="244061" w:themeColor="accent1" w:themeShade="80"/>
    </w:rPr>
  </w:style>
  <w:style w:type="character" w:customStyle="1" w:styleId="70">
    <w:name w:val="Заголовок 7 Знак"/>
    <w:basedOn w:val="a3"/>
    <w:link w:val="7"/>
    <w:semiHidden/>
    <w:qFormat/>
    <w:rsid w:val="00C25FC6"/>
    <w:rPr>
      <w:rFonts w:asciiTheme="majorHAnsi" w:eastAsiaTheme="majorEastAsia" w:hAnsiTheme="majorHAnsi" w:cstheme="majorBidi"/>
      <w:i/>
      <w:iCs/>
      <w:color w:val="244061" w:themeColor="accent1" w:themeShade="80"/>
    </w:rPr>
  </w:style>
  <w:style w:type="character" w:customStyle="1" w:styleId="80">
    <w:name w:val="Заголовок 8 Знак"/>
    <w:basedOn w:val="a3"/>
    <w:link w:val="8"/>
    <w:semiHidden/>
    <w:qFormat/>
    <w:rsid w:val="00C25FC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3"/>
    <w:link w:val="9"/>
    <w:semiHidden/>
    <w:qFormat/>
    <w:rsid w:val="00C25FC6"/>
    <w:rPr>
      <w:rFonts w:asciiTheme="majorHAnsi" w:eastAsiaTheme="majorEastAsia" w:hAnsiTheme="majorHAnsi" w:cstheme="majorBidi"/>
      <w:i/>
      <w:iCs/>
      <w:color w:val="262626" w:themeColor="text1" w:themeTint="D9"/>
      <w:sz w:val="21"/>
      <w:szCs w:val="21"/>
    </w:rPr>
  </w:style>
  <w:style w:type="character" w:customStyle="1" w:styleId="37">
    <w:name w:val="Заголовок3 Знак"/>
    <w:link w:val="38"/>
    <w:qFormat/>
    <w:locked/>
    <w:rsid w:val="00C25FC6"/>
    <w:rPr>
      <w:rFonts w:ascii="Times New Roman" w:eastAsia="Times New Roman" w:hAnsi="Times New Roman" w:cs="Times New Roman"/>
      <w:b/>
      <w:bCs/>
      <w:lang w:val="zh-CN" w:eastAsia="zh-CN"/>
    </w:rPr>
  </w:style>
  <w:style w:type="paragraph" w:customStyle="1" w:styleId="38">
    <w:name w:val="Заголовок3"/>
    <w:basedOn w:val="3"/>
    <w:link w:val="37"/>
    <w:qFormat/>
    <w:rsid w:val="00C25FC6"/>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zh-CN" w:eastAsia="zh-CN"/>
    </w:rPr>
  </w:style>
  <w:style w:type="paragraph" w:customStyle="1" w:styleId="Style115">
    <w:name w:val="_Style 115"/>
    <w:basedOn w:val="a2"/>
    <w:next w:val="af7"/>
    <w:link w:val="affff5"/>
    <w:qFormat/>
    <w:rsid w:val="00C25FC6"/>
    <w:pPr>
      <w:suppressAutoHyphens/>
      <w:jc w:val="center"/>
    </w:pPr>
    <w:rPr>
      <w:rFonts w:ascii="Times New Roman" w:eastAsia="Times New Roman" w:hAnsi="Times New Roman" w:cs="Times New Roman"/>
      <w:szCs w:val="20"/>
      <w:lang w:eastAsia="ar-SA"/>
    </w:rPr>
  </w:style>
  <w:style w:type="character" w:customStyle="1" w:styleId="affff5">
    <w:name w:val="Название Знак"/>
    <w:link w:val="Style115"/>
    <w:qFormat/>
    <w:rsid w:val="00C25FC6"/>
    <w:rPr>
      <w:rFonts w:ascii="Times New Roman" w:eastAsia="Times New Roman" w:hAnsi="Times New Roman" w:cs="Times New Roman"/>
      <w:szCs w:val="20"/>
      <w:lang w:eastAsia="ar-SA"/>
    </w:rPr>
  </w:style>
  <w:style w:type="character" w:customStyle="1" w:styleId="12">
    <w:name w:val="Основной текст Знак1"/>
    <w:basedOn w:val="a3"/>
    <w:link w:val="af1"/>
    <w:qFormat/>
    <w:rsid w:val="00C25FC6"/>
    <w:rPr>
      <w:rFonts w:ascii="Times New Roman" w:eastAsia="Times New Roman" w:hAnsi="Times New Roman" w:cs="Times New Roman"/>
      <w:sz w:val="28"/>
      <w:szCs w:val="20"/>
    </w:rPr>
  </w:style>
  <w:style w:type="character" w:customStyle="1" w:styleId="35">
    <w:name w:val="Основной текст 3 Знак"/>
    <w:basedOn w:val="a3"/>
    <w:link w:val="34"/>
    <w:qFormat/>
    <w:rsid w:val="00C25FC6"/>
    <w:rPr>
      <w:rFonts w:ascii="Times New Roman" w:eastAsia="Times New Roman" w:hAnsi="Times New Roman" w:cs="Times New Roman"/>
      <w:b/>
      <w:sz w:val="28"/>
    </w:rPr>
  </w:style>
  <w:style w:type="character" w:customStyle="1" w:styleId="blk">
    <w:name w:val="blk"/>
    <w:qFormat/>
    <w:rsid w:val="00C25FC6"/>
  </w:style>
  <w:style w:type="character" w:customStyle="1" w:styleId="WW8Num1z0">
    <w:name w:val="WW8Num1z0"/>
    <w:qFormat/>
    <w:rsid w:val="00C25FC6"/>
    <w:rPr>
      <w:rFonts w:ascii="Symbol" w:hAnsi="Symbol"/>
    </w:rPr>
  </w:style>
  <w:style w:type="paragraph" w:customStyle="1" w:styleId="affff6">
    <w:name w:val="_Абзац ="/>
    <w:basedOn w:val="a2"/>
    <w:link w:val="affff7"/>
    <w:uiPriority w:val="99"/>
    <w:qFormat/>
    <w:rsid w:val="00C25FC6"/>
    <w:pPr>
      <w:autoSpaceDE w:val="0"/>
      <w:autoSpaceDN w:val="0"/>
      <w:adjustRightInd w:val="0"/>
      <w:ind w:firstLine="709"/>
      <w:jc w:val="both"/>
    </w:pPr>
    <w:rPr>
      <w:rFonts w:ascii="Times New Roman" w:eastAsia="MS Mincho" w:hAnsi="Times New Roman" w:cs="Times New Roman"/>
      <w:sz w:val="28"/>
      <w:szCs w:val="20"/>
      <w:lang w:val="zh-CN" w:eastAsia="zh-CN"/>
    </w:rPr>
  </w:style>
  <w:style w:type="character" w:customStyle="1" w:styleId="affff7">
    <w:name w:val="_Абзац = Знак"/>
    <w:link w:val="affff6"/>
    <w:uiPriority w:val="99"/>
    <w:qFormat/>
    <w:locked/>
    <w:rsid w:val="00C25FC6"/>
    <w:rPr>
      <w:rFonts w:ascii="Times New Roman" w:eastAsia="MS Mincho" w:hAnsi="Times New Roman" w:cs="Times New Roman"/>
      <w:sz w:val="28"/>
      <w:szCs w:val="20"/>
      <w:lang w:val="zh-CN" w:eastAsia="zh-CN"/>
    </w:rPr>
  </w:style>
  <w:style w:type="character" w:customStyle="1" w:styleId="WW8Num8z0">
    <w:name w:val="WW8Num8z0"/>
    <w:qFormat/>
    <w:rsid w:val="00C25FC6"/>
  </w:style>
  <w:style w:type="paragraph" w:customStyle="1" w:styleId="affff8">
    <w:name w:val="Подпункты"/>
    <w:basedOn w:val="a2"/>
    <w:qFormat/>
    <w:rsid w:val="00C25FC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qFormat/>
    <w:rsid w:val="00C25FC6"/>
    <w:rPr>
      <w:color w:val="000000"/>
      <w:u w:val="none"/>
    </w:rPr>
  </w:style>
  <w:style w:type="character" w:customStyle="1" w:styleId="82">
    <w:name w:val="Знак Знак8"/>
    <w:qFormat/>
    <w:rsid w:val="00C25FC6"/>
    <w:rPr>
      <w:rFonts w:ascii="Arial" w:eastAsia="Lucida Sans Unicode" w:hAnsi="Arial" w:cs="Times New Roman"/>
      <w:sz w:val="24"/>
      <w:szCs w:val="24"/>
    </w:rPr>
  </w:style>
  <w:style w:type="character" w:customStyle="1" w:styleId="32">
    <w:name w:val="Основной текст с отступом 3 Знак"/>
    <w:basedOn w:val="a3"/>
    <w:link w:val="31"/>
    <w:uiPriority w:val="99"/>
    <w:semiHidden/>
    <w:qFormat/>
    <w:rsid w:val="00C25FC6"/>
    <w:rPr>
      <w:sz w:val="16"/>
      <w:szCs w:val="16"/>
    </w:rPr>
  </w:style>
  <w:style w:type="character" w:customStyle="1" w:styleId="hl">
    <w:name w:val="hl"/>
    <w:basedOn w:val="a3"/>
    <w:qFormat/>
    <w:rsid w:val="00C25FC6"/>
  </w:style>
  <w:style w:type="character" w:customStyle="1" w:styleId="nobr">
    <w:name w:val="nobr"/>
    <w:basedOn w:val="a3"/>
    <w:qFormat/>
    <w:rsid w:val="00C25FC6"/>
  </w:style>
  <w:style w:type="paragraph" w:customStyle="1" w:styleId="msonormal0">
    <w:name w:val="msonormal"/>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c">
    <w:name w:val="Обычный (веб) Знак"/>
    <w:link w:val="afb"/>
    <w:uiPriority w:val="99"/>
    <w:qFormat/>
    <w:locked/>
    <w:rsid w:val="00C25FC6"/>
    <w:rPr>
      <w:rFonts w:ascii="Times New Roman" w:eastAsia="Times New Roman" w:hAnsi="Times New Roman" w:cs="Times New Roman"/>
    </w:rPr>
  </w:style>
  <w:style w:type="paragraph" w:customStyle="1" w:styleId="10">
    <w:name w:val="Нумерация1"/>
    <w:basedOn w:val="a2"/>
    <w:link w:val="1b"/>
    <w:uiPriority w:val="99"/>
    <w:qFormat/>
    <w:rsid w:val="00C25FC6"/>
    <w:pPr>
      <w:widowControl w:val="0"/>
      <w:numPr>
        <w:numId w:val="4"/>
      </w:numPr>
      <w:suppressAutoHyphens/>
      <w:jc w:val="both"/>
      <w:textAlignment w:val="baseline"/>
    </w:pPr>
    <w:rPr>
      <w:rFonts w:ascii="Times New Roman" w:eastAsia="Times New Roman" w:hAnsi="Times New Roman" w:cs="Times New Roman"/>
      <w:lang w:val="zh-CN" w:eastAsia="zh-CN"/>
    </w:rPr>
  </w:style>
  <w:style w:type="paragraph" w:customStyle="1" w:styleId="formattext">
    <w:name w:val="formattext"/>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3">
    <w:name w:val="Основной текст с отступом Знак"/>
    <w:basedOn w:val="a3"/>
    <w:link w:val="af2"/>
    <w:qFormat/>
    <w:rsid w:val="00C25FC6"/>
    <w:rPr>
      <w:rFonts w:ascii="Arial" w:eastAsia="Lucida Sans Unicode" w:hAnsi="Arial" w:cs="Times New Roman"/>
      <w:lang w:val="zh-CN"/>
    </w:rPr>
  </w:style>
  <w:style w:type="paragraph" w:customStyle="1" w:styleId="Iniiaiieoaenonionooiii2">
    <w:name w:val="Iniiaiie oaeno n ionooiii 2"/>
    <w:basedOn w:val="a2"/>
    <w:qFormat/>
    <w:rsid w:val="00C25FC6"/>
    <w:pPr>
      <w:ind w:firstLine="284"/>
      <w:jc w:val="both"/>
    </w:pPr>
    <w:rPr>
      <w:rFonts w:ascii="Peterburg" w:eastAsia="Times New Roman" w:hAnsi="Peterburg" w:cs="Times New Roman"/>
      <w:sz w:val="20"/>
      <w:szCs w:val="20"/>
    </w:rPr>
  </w:style>
  <w:style w:type="character" w:customStyle="1" w:styleId="affc">
    <w:name w:val="Абзац списка Знак"/>
    <w:link w:val="affb"/>
    <w:uiPriority w:val="99"/>
    <w:qFormat/>
    <w:rsid w:val="00C25FC6"/>
  </w:style>
  <w:style w:type="paragraph" w:customStyle="1" w:styleId="39">
    <w:name w:val="Абзац списка3"/>
    <w:basedOn w:val="a2"/>
    <w:qFormat/>
    <w:rsid w:val="00C25FC6"/>
    <w:pPr>
      <w:ind w:left="720"/>
    </w:pPr>
    <w:rPr>
      <w:rFonts w:ascii="Times New Roman" w:eastAsia="Times New Roman" w:hAnsi="Times New Roman" w:cs="Times New Roman"/>
      <w:lang w:eastAsia="zh-CN"/>
    </w:rPr>
  </w:style>
  <w:style w:type="character" w:customStyle="1" w:styleId="WW8Num3z7">
    <w:name w:val="WW8Num3z7"/>
    <w:uiPriority w:val="99"/>
    <w:qFormat/>
    <w:rsid w:val="00C25FC6"/>
  </w:style>
  <w:style w:type="character" w:customStyle="1" w:styleId="WW8Num7z6">
    <w:name w:val="WW8Num7z6"/>
    <w:uiPriority w:val="99"/>
    <w:qFormat/>
    <w:rsid w:val="00C25FC6"/>
  </w:style>
  <w:style w:type="paragraph" w:customStyle="1" w:styleId="affff9">
    <w:name w:val="ОСНОВНОЙ !!!"/>
    <w:basedOn w:val="af1"/>
    <w:uiPriority w:val="99"/>
    <w:qFormat/>
    <w:rsid w:val="00C25FC6"/>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3"/>
    <w:link w:val="10"/>
    <w:uiPriority w:val="99"/>
    <w:qFormat/>
    <w:locked/>
    <w:rsid w:val="00C25FC6"/>
    <w:rPr>
      <w:rFonts w:ascii="Times New Roman" w:eastAsia="Times New Roman" w:hAnsi="Times New Roman" w:cs="Times New Roman"/>
      <w:lang w:val="zh-CN" w:eastAsia="zh-CN"/>
    </w:rPr>
  </w:style>
  <w:style w:type="paragraph" w:customStyle="1" w:styleId="a">
    <w:name w:val="Нумерация"/>
    <w:basedOn w:val="18"/>
    <w:link w:val="affffa"/>
    <w:uiPriority w:val="99"/>
    <w:qFormat/>
    <w:rsid w:val="00C25FC6"/>
    <w:pPr>
      <w:numPr>
        <w:numId w:val="5"/>
      </w:numPr>
      <w:spacing w:before="80"/>
    </w:pPr>
    <w:rPr>
      <w:rFonts w:eastAsia="Calibri" w:cs="Arial"/>
      <w:szCs w:val="20"/>
    </w:rPr>
  </w:style>
  <w:style w:type="character" w:customStyle="1" w:styleId="affffa">
    <w:name w:val="Нумерация Знак"/>
    <w:basedOn w:val="19"/>
    <w:link w:val="a"/>
    <w:uiPriority w:val="99"/>
    <w:qFormat/>
    <w:locked/>
    <w:rsid w:val="00C25FC6"/>
    <w:rPr>
      <w:rFonts w:ascii="Arial" w:eastAsia="Calibri" w:hAnsi="Arial" w:cs="Arial"/>
      <w:sz w:val="20"/>
      <w:szCs w:val="20"/>
      <w:lang w:eastAsia="en-US"/>
    </w:rPr>
  </w:style>
  <w:style w:type="paragraph" w:customStyle="1" w:styleId="1590">
    <w:name w:val="Стиль ОСНОВНОЙ !!! + Слева:  159 см Первая строка:  0 см"/>
    <w:basedOn w:val="a2"/>
    <w:uiPriority w:val="99"/>
    <w:qFormat/>
    <w:rsid w:val="00C25FC6"/>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2"/>
    <w:link w:val="TimesNewRoman120"/>
    <w:uiPriority w:val="99"/>
    <w:qFormat/>
    <w:rsid w:val="00C25FC6"/>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qFormat/>
    <w:locked/>
    <w:rsid w:val="00C25FC6"/>
    <w:rPr>
      <w:rFonts w:ascii="Times New Roman" w:eastAsia="Times New Roman" w:hAnsi="Times New Roman" w:cs="Times New Roman"/>
      <w:lang w:eastAsia="ar-SA"/>
    </w:rPr>
  </w:style>
  <w:style w:type="paragraph" w:customStyle="1" w:styleId="1c">
    <w:name w:val="Стиль1"/>
    <w:basedOn w:val="4"/>
    <w:link w:val="1d"/>
    <w:uiPriority w:val="99"/>
    <w:qFormat/>
    <w:rsid w:val="00C25FC6"/>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qFormat/>
    <w:locked/>
    <w:rsid w:val="00C25FC6"/>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3"/>
    <w:qFormat/>
    <w:rsid w:val="00C25FC6"/>
  </w:style>
  <w:style w:type="paragraph" w:customStyle="1" w:styleId="ConsTitle">
    <w:name w:val="ConsTitle"/>
    <w:qFormat/>
    <w:rsid w:val="00C25FC6"/>
    <w:pPr>
      <w:widowControl w:val="0"/>
      <w:autoSpaceDE w:val="0"/>
      <w:autoSpaceDN w:val="0"/>
      <w:adjustRightInd w:val="0"/>
      <w:ind w:right="19772"/>
      <w:jc w:val="both"/>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74&amp;dst=20&amp;field=134&amp;date=20.08.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54212&amp;dst=2412&amp;field=134&amp;date=20.08.2023" TargetMode="External"/><Relationship Id="rId4" Type="http://schemas.openxmlformats.org/officeDocument/2006/relationships/settings" Target="settings.xml"/><Relationship Id="rId9" Type="http://schemas.openxmlformats.org/officeDocument/2006/relationships/hyperlink" Target="https://login.consultant.ru/link/?req=doc&amp;base=LAW&amp;n=454212&amp;dst=2411&amp;field=134&amp;date=20.08.20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6DBE-F56F-414C-9004-DD6E53EF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39</Pages>
  <Words>11905</Words>
  <Characters>67861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79607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Лампочкин Василий</cp:lastModifiedBy>
  <cp:revision>49</cp:revision>
  <cp:lastPrinted>2023-09-07T02:48:00Z</cp:lastPrinted>
  <dcterms:created xsi:type="dcterms:W3CDTF">2023-04-29T15:21:00Z</dcterms:created>
  <dcterms:modified xsi:type="dcterms:W3CDTF">2023-09-12T10:13:00Z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B832B91B9A2D4B98B378D5CBDFC9618C</vt:lpwstr>
  </property>
</Properties>
</file>