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11" w:rsidRPr="005A1211" w:rsidRDefault="005A1211" w:rsidP="005A12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>Места</w:t>
      </w:r>
    </w:p>
    <w:p w:rsidR="005A1211" w:rsidRPr="005A1211" w:rsidRDefault="005A1211" w:rsidP="005A12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первичного сбора и размещения отработанных ртутьсодержащих ламп на территории Петровского городского округа Ставропольского края</w:t>
      </w:r>
    </w:p>
    <w:p w:rsidR="005A1211" w:rsidRPr="005A1211" w:rsidRDefault="005A1211" w:rsidP="005A12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211" w:rsidRPr="005A1211" w:rsidRDefault="005A1211" w:rsidP="005A121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211" w:rsidRPr="005A1211" w:rsidRDefault="005A1211" w:rsidP="005A121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1. г. Светлоград, ул. Шоссейная 10, муниципальное унитарное предприятие Петровского городского округа Ставропольского края «Коммунальное хозяйство». </w:t>
      </w:r>
      <w:proofErr w:type="gramEnd"/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ab/>
        <w:t xml:space="preserve">2. п. </w:t>
      </w:r>
      <w:proofErr w:type="spellStart"/>
      <w:r w:rsidRPr="005A1211">
        <w:rPr>
          <w:rFonts w:ascii="Times New Roman" w:eastAsia="Times New Roman" w:hAnsi="Times New Roman" w:cs="Times New Roman"/>
          <w:sz w:val="28"/>
          <w:szCs w:val="28"/>
        </w:rPr>
        <w:t>Прикалаусский</w:t>
      </w:r>
      <w:proofErr w:type="spell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, ул. Почтовая 2, </w:t>
      </w:r>
      <w:proofErr w:type="gramStart"/>
      <w:r w:rsidRPr="005A1211"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proofErr w:type="gram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отдел в поселке </w:t>
      </w:r>
      <w:proofErr w:type="spellStart"/>
      <w:r w:rsidRPr="005A1211">
        <w:rPr>
          <w:rFonts w:ascii="Times New Roman" w:eastAsia="Times New Roman" w:hAnsi="Times New Roman" w:cs="Times New Roman"/>
          <w:sz w:val="28"/>
          <w:szCs w:val="28"/>
        </w:rPr>
        <w:t>Прикалаусский</w:t>
      </w:r>
      <w:proofErr w:type="spell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делам территорий администрации Петровского городского округа Ставропольского края.</w:t>
      </w: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ab/>
        <w:t xml:space="preserve">3. с. Гофицкое, ул. Ленина 206, </w:t>
      </w:r>
      <w:proofErr w:type="gramStart"/>
      <w:r w:rsidRPr="005A1211"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proofErr w:type="gram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отдел в селе Гофицкое управления по делам территорий администрации Петровского городского округа Ставропольского края.</w:t>
      </w: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ab/>
        <w:t>4. п. Рогатая Балка, ул. Первомайская 98, нежилое здание котельной.</w:t>
      </w: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ab/>
        <w:t xml:space="preserve">5. с. Высоцкое, ул. Центральная 68, </w:t>
      </w:r>
      <w:proofErr w:type="gramStart"/>
      <w:r w:rsidRPr="005A1211"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proofErr w:type="gram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отдел в селе Высоцкое управления по делам территорий администрации Петровского городского округа Ставропольского края.</w:t>
      </w: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ab/>
        <w:t xml:space="preserve">6. с. </w:t>
      </w:r>
      <w:proofErr w:type="spellStart"/>
      <w:r w:rsidRPr="005A1211">
        <w:rPr>
          <w:rFonts w:ascii="Times New Roman" w:eastAsia="Times New Roman" w:hAnsi="Times New Roman" w:cs="Times New Roman"/>
          <w:sz w:val="28"/>
          <w:szCs w:val="28"/>
        </w:rPr>
        <w:t>Шангала</w:t>
      </w:r>
      <w:proofErr w:type="spell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5A1211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1, здание гаража.</w:t>
      </w: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ab/>
        <w:t xml:space="preserve">7. с. </w:t>
      </w:r>
      <w:proofErr w:type="gramStart"/>
      <w:r w:rsidRPr="005A1211">
        <w:rPr>
          <w:rFonts w:ascii="Times New Roman" w:eastAsia="Times New Roman" w:hAnsi="Times New Roman" w:cs="Times New Roman"/>
          <w:sz w:val="28"/>
          <w:szCs w:val="28"/>
        </w:rPr>
        <w:t>Благодатное</w:t>
      </w:r>
      <w:proofErr w:type="gramEnd"/>
      <w:r w:rsidRPr="005A1211">
        <w:rPr>
          <w:rFonts w:ascii="Times New Roman" w:eastAsia="Times New Roman" w:hAnsi="Times New Roman" w:cs="Times New Roman"/>
          <w:sz w:val="28"/>
          <w:szCs w:val="28"/>
        </w:rPr>
        <w:t>, ул. Советская 19, территориальный отдел в селе Благодатное управления по делам территорий администрации Петровского городского округа Ставропольского края.</w:t>
      </w: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ab/>
        <w:t xml:space="preserve">8. с. Просянка, ул. Мира 41, </w:t>
      </w:r>
      <w:proofErr w:type="gramStart"/>
      <w:r w:rsidRPr="005A1211"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proofErr w:type="gram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отдел в селе Просянка управления по делам территорий администрации Петровского городского округа Ставропольского края.</w:t>
      </w: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ab/>
        <w:t xml:space="preserve">9. с. Константиновское, ул. </w:t>
      </w:r>
      <w:proofErr w:type="spellStart"/>
      <w:r w:rsidRPr="005A1211">
        <w:rPr>
          <w:rFonts w:ascii="Times New Roman" w:eastAsia="Times New Roman" w:hAnsi="Times New Roman" w:cs="Times New Roman"/>
          <w:sz w:val="28"/>
          <w:szCs w:val="28"/>
        </w:rPr>
        <w:t>Ледовского</w:t>
      </w:r>
      <w:proofErr w:type="spell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2а, </w:t>
      </w:r>
      <w:proofErr w:type="gramStart"/>
      <w:r w:rsidRPr="005A1211"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proofErr w:type="gram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отдел в селе Константиновское управления по делам территорий администрации Петровского городского округа Ставропольского края.</w:t>
      </w: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ab/>
        <w:t xml:space="preserve">10. с. Донская Балка, ул. Ленина 112, </w:t>
      </w:r>
      <w:proofErr w:type="gramStart"/>
      <w:r w:rsidRPr="005A1211"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proofErr w:type="gram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отдел в селе Донская Балка управления по делам территорий администрации Петровского городского округа Ставропольского края.</w:t>
      </w: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ab/>
        <w:t xml:space="preserve">11. с. Николина Балка, ул. Шоссейная 13, </w:t>
      </w:r>
      <w:proofErr w:type="gramStart"/>
      <w:r w:rsidRPr="005A1211"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proofErr w:type="gram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отдел в селе Николина Балка управления по делам территорий администрации Петровского городского округа Ставропольского края.</w:t>
      </w: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ab/>
        <w:t xml:space="preserve">12. с. Сухая Буйвола, ул. Школьная 1, </w:t>
      </w:r>
      <w:proofErr w:type="gramStart"/>
      <w:r w:rsidRPr="005A1211"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proofErr w:type="gram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отдел в селе Сухая Буйвола управления по делам территорий администрации Петровского городского округа Ставропольского края.</w:t>
      </w: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13. с. Шведино, ул. Советская 22, </w:t>
      </w:r>
      <w:proofErr w:type="gramStart"/>
      <w:r w:rsidRPr="005A1211"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proofErr w:type="gramEnd"/>
      <w:r w:rsidRPr="005A1211">
        <w:rPr>
          <w:rFonts w:ascii="Times New Roman" w:eastAsia="Times New Roman" w:hAnsi="Times New Roman" w:cs="Times New Roman"/>
          <w:sz w:val="28"/>
          <w:szCs w:val="28"/>
        </w:rPr>
        <w:t xml:space="preserve"> отдел в селе Шведино управления по делам территорий администрации Петровского городского округа Ставропольского края.</w:t>
      </w:r>
    </w:p>
    <w:p w:rsidR="00FF59E7" w:rsidRDefault="00FF59E7"/>
    <w:sectPr w:rsidR="00FF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A1211"/>
    <w:rsid w:val="005A1211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2019-11-18T06:10:00Z</dcterms:created>
  <dcterms:modified xsi:type="dcterms:W3CDTF">2019-11-18T06:10:00Z</dcterms:modified>
</cp:coreProperties>
</file>