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 О С Т А Н О В Л Е Н И Е               проект</w:t>
      </w:r>
    </w:p>
    <w:p>
      <w:pPr>
        <w:pStyle w:val="Normal"/>
        <w:numPr>
          <w:numId w:val="2"/>
          <w:ilvl w:val="0"/>
        </w:numPr>
        <w:spacing w:before="0"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numPr>
          <w:numId w:val="2"/>
          <w:ilvl w:val="0"/>
        </w:numPr>
        <w:spacing w:before="0"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АДМИНИСТРАЦИИ ПЕТРОВСКОГО МУНИЦИПАЛЬНОГО ОКРУГА</w:t>
      </w:r>
    </w:p>
    <w:p>
      <w:pPr>
        <w:pStyle w:val="Normal"/>
        <w:numPr>
          <w:numId w:val="2"/>
          <w:ilvl w:val="0"/>
        </w:numPr>
        <w:spacing w:before="0"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СТАВРОПОЛЬСКОГО КРАЯ</w:t>
      </w:r>
    </w:p>
    <w:p>
      <w:pPr>
        <w:pStyle w:val="Normal"/>
        <w:numPr>
          <w:numId w:val="2"/>
          <w:ilvl w:val="0"/>
        </w:numPr>
        <w:spacing w:before="0"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9356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>
        <w:trPr/>
        <w:tc>
          <w:tcPr>
            <w:tcW w:w="3063" w:type="dxa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spacing w:before="0" w:after="0" w:line="240" w:lineRule="auto"/>
              <w:ind w:left="-108" w:firstLine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169" w:type="dxa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4" w:type="dxa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widowControl w:val="off"/>
        <w:spacing w:before="0"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муниципального земельного контроля в границах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>
      <w:pPr>
        <w:pStyle w:val="Normal"/>
        <w:widowControl w:val="off"/>
        <w:spacing w:before="0" w:after="0" w:line="240" w:lineRule="exact"/>
        <w:rPr>
          <w:rFonts w:ascii="Times New Roman" w:hAnsi="Times New Roman" w:eastAsia="Calibri" w:cs="Times New Roman"/>
          <w:bCs/>
          <w:i/>
          <w:sz w:val="28"/>
          <w:szCs w:val="20"/>
        </w:rPr>
      </w:pPr>
      <w:r>
        <w:rPr>
          <w:rFonts w:ascii="Times New Roman" w:hAnsi="Times New Roman" w:eastAsia="Calibri" w:cs="Times New Roman"/>
          <w:bCs/>
          <w:i/>
          <w:sz w:val="28"/>
          <w:szCs w:val="20"/>
        </w:rPr>
      </w:r>
    </w:p>
    <w:p>
      <w:pPr>
        <w:pStyle w:val="Normal"/>
        <w:spacing w:before="0" w:after="0" w:line="240" w:lineRule="auto"/>
        <w:ind w:firstLine="708"/>
        <w:jc w:val="both"/>
      </w:pP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администрация Петровского муниципального округа Ставропольского края</w:t>
      </w:r>
    </w:p>
    <w:p>
      <w:pPr>
        <w:pStyle w:val="Normal"/>
        <w:widowControl w:val="off"/>
        <w:spacing w:before="0" w:after="0" w:line="240" w:lineRule="exact"/>
        <w:ind w:firstLine="709"/>
        <w:jc w:val="both"/>
        <w:rPr>
          <w:rFonts w:ascii="Times New Roman" w:hAnsi="Times New Roman" w:eastAsia="Calibri" w:cs="Times New Roman"/>
          <w:spacing w:val="4"/>
          <w:sz w:val="28"/>
          <w:szCs w:val="28"/>
        </w:rPr>
      </w:pPr>
      <w:r>
        <w:rPr>
          <w:rFonts w:ascii="Times New Roman" w:hAnsi="Times New Roman" w:eastAsia="Calibri" w:cs="Times New Roman"/>
          <w:spacing w:val="4"/>
          <w:sz w:val="28"/>
          <w:szCs w:val="28"/>
        </w:rPr>
      </w:r>
    </w:p>
    <w:p>
      <w:pPr>
        <w:pStyle w:val="Normal"/>
        <w:widowControl w:val="off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Calibri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муниципального земельного контроля в границах Петровского муниципального округа Ставропольского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2025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Web"/>
        <w:spacing w:before="0" w:beforeAutospacing="0" w:after="0" w:afterAutospacing="0" w:line="284" w:lineRule="atLeast"/>
        <w:ind w:right="-2" w:firstLine="709"/>
        <w:jc w:val="both"/>
        <w:rPr>
          <w:color w:val="auto"/>
        </w:rPr>
      </w:pPr>
      <w:r>
        <w:rPr>
          <w:color w:val="auto"/>
        </w:rPr>
      </w:r>
    </w:p>
    <w:p>
      <w:pPr>
        <w:pStyle w:val="NormalWeb"/>
        <w:spacing w:before="0" w:beforeAutospacing="0" w:after="0" w:afterAutospacing="0" w:line="284" w:lineRule="atLeast"/>
        <w:ind w:right="-2" w:firstLine="709"/>
        <w:jc w:val="both"/>
        <w:rPr>
          <w:color w:val="auto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 xml:space="preserve">Контроль за выполнением настоящего постановления возложить на и</w:t>
      </w:r>
      <w:r>
        <w:rPr>
          <w:rFonts w:cs="Times New Roman"/>
          <w:color w:val="auto"/>
          <w:sz w:val="28"/>
          <w:szCs w:val="28"/>
        </w:rPr>
        <w:t xml:space="preserve">сполняющего обязанности заместителя главы </w:t>
      </w:r>
      <w:r>
        <w:rPr>
          <w:rFonts w:cs="Times New Roman"/>
          <w:sz w:val="28"/>
          <w:szCs w:val="28"/>
        </w:rPr>
        <w:t xml:space="preserve">администрации Петровского</w:t>
      </w:r>
    </w:p>
    <w:p>
      <w:pPr>
        <w:pStyle w:val="Normal"/>
        <w:widowControl w:val="off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fill="auto"/>
        </w:rPr>
        <w:t xml:space="preserve">Ставропольского края Г.А. Тесленко</w:t>
      </w:r>
    </w:p>
    <w:p>
      <w:pPr>
        <w:pStyle w:val="Normal"/>
        <w:widowControl w:val="off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Normal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со дня его подписания.</w:t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Normal"/>
        <w:shd w:val="clear" w:color="auto" w:fill="ffffff"/>
        <w:spacing w:before="0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before="0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 xml:space="preserve">                                                                                Г.А.Тесленко</w:t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О.А.Нехаенко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 - кадровым вопросам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профилактике коррупционных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правонарушений администрации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  <w:tab/>
        <w:tab/>
        <w:tab/>
        <w:tab/>
        <w:t xml:space="preserve">                     С.Н.Кулькина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Ю.В.Петрич</w:t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                    А.Н.Косовц</w:t>
      </w:r>
      <w:r>
        <w:rPr>
          <w:rFonts w:ascii="Times New Roman" w:hAnsi="Times New Roman"/>
          <w:sz w:val="28"/>
          <w:szCs w:val="28"/>
        </w:rPr>
        <w:t xml:space="preserve">ова</w:t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/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/>
    </w:p>
    <w:p>
      <w:pPr>
        <w:pStyle w:val="Normal"/>
        <w:numPr>
          <w:numId w:val="0"/>
          <w:ilvl w:val="0"/>
        </w:numPr>
        <w:spacing w:before="0" w:after="0" w:line="240" w:lineRule="exact"/>
        <w:ind w:left="4820" w:firstLine="1559"/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Утверждена</w:t>
      </w:r>
    </w:p>
    <w:p>
      <w:pPr>
        <w:pStyle w:val="Normal"/>
        <w:spacing w:before="0" w:after="0" w:line="240" w:lineRule="exact"/>
        <w:ind w:firstLine="5103"/>
        <w:jc w:val="center"/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администрации</w:t>
      </w:r>
    </w:p>
    <w:p>
      <w:pPr>
        <w:pStyle w:val="Normal"/>
        <w:spacing w:before="0" w:after="0" w:line="240" w:lineRule="exact"/>
        <w:ind w:firstLine="5103"/>
        <w:jc w:val="center"/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муниципального                          </w:t>
      </w:r>
    </w:p>
    <w:p>
      <w:pPr>
        <w:pStyle w:val="Normal"/>
        <w:spacing w:before="0" w:after="0" w:line="240" w:lineRule="exact"/>
        <w:ind w:firstLine="5103"/>
        <w:jc w:val="center"/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округа Ставропольского края</w:t>
      </w:r>
    </w:p>
    <w:p>
      <w:pPr>
        <w:pStyle w:val="Normal"/>
        <w:spacing w:before="0"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>
      <w:pPr>
        <w:pStyle w:val="Normal"/>
        <w:spacing w:before="0" w:after="0" w:line="240" w:lineRule="exact"/>
        <w:jc w:val="center"/>
        <w:rPr>
          <w:rFonts w:ascii="Times New Roman" w:hAnsi="Times New Roman" w:eastAsia="Calibri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муниципального земельного контроля</w:t>
      </w:r>
    </w:p>
    <w:p>
      <w:pPr>
        <w:pStyle w:val="Normal"/>
        <w:spacing w:before="0"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в границах Петровского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2025 год</w:t>
      </w:r>
    </w:p>
    <w:p>
      <w:pPr>
        <w:pStyle w:val="Normal"/>
        <w:spacing w:before="0"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границах Петровского муниципального округа Ставропольского края муниципального земельного контроля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далее – муниципальный земельный контроль).</w:t>
      </w:r>
    </w:p>
    <w:p>
      <w:pPr>
        <w:pStyle w:val="Normal"/>
        <w:spacing w:before="0"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об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г. №105, администрация Петровского муниципального округа Ставропольского края (далее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округа</w:t>
      </w:r>
      <w:r>
        <w:rPr>
          <w:rFonts w:ascii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земельного контроля.</w:t>
      </w:r>
    </w:p>
    <w:p>
      <w:pPr>
        <w:pStyle w:val="Normal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 При осуществлении муниципального земельного контроля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>
      <w:pPr>
        <w:pStyle w:val="ConsPlusNormal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>
      <w:pPr>
        <w:pStyle w:val="ConsPlusNormal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pStyle w:val="ConsPlusNormal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>
      <w:pPr>
        <w:pStyle w:val="ConsPlusNormal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pStyle w:val="Normal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Calibri" w:cs="Times New Roman"/>
          <w:sz w:val="28"/>
          <w:szCs w:val="28"/>
        </w:rPr>
        <w:tab/>
        <w:t xml:space="preserve">4.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муниципального округа Ставропольского края, а так же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ascii="Times New Roman" w:hAnsi="Times New Roman" w:eastAsia="Calibri" w:cs="Times New Roman"/>
          <w:sz w:val="28"/>
          <w:szCs w:val="28"/>
          <w:shd w:val="clear" w:fill="auto"/>
        </w:rPr>
        <w:t xml:space="preserve">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оценка соблюдения которых является предметом муниципального земельного контроля</w:t>
      </w:r>
      <w:r>
        <w:rPr>
          <w:rFonts w:ascii="Times New Roman" w:hAnsi="Times New Roman" w:eastAsia="Calibri" w:cs="Times New Roman"/>
          <w:sz w:val="28"/>
          <w:szCs w:val="28"/>
          <w:shd w:val="clear" w:fill="auto"/>
        </w:rPr>
        <w:t xml:space="preserve">.</w:t>
      </w:r>
    </w:p>
    <w:p>
      <w:pPr>
        <w:pStyle w:val="Normal"/>
        <w:widowControl/>
        <w:spacing w:before="0" w:after="0" w:line="240" w:lineRule="auto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Штатная численность должностных лиц Администрация округа, уполномоченных осуществлять муниципальный земельный контроль, в 2024 года составляла 4 человека.</w:t>
      </w:r>
    </w:p>
    <w:p>
      <w:pPr>
        <w:pStyle w:val="ListParagraph"/>
        <w:widowControl/>
        <w:spacing w:before="0" w:after="200" w:line="240" w:lineRule="auto"/>
        <w:ind w:left="57" w:right="0"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рамках развития и осуществления профилактической деятельности в границах Петровского муниципального округа Ставропольского края в 2024 году:</w:t>
      </w:r>
    </w:p>
    <w:p>
      <w:pPr>
        <w:pStyle w:val="ListParagraph"/>
        <w:spacing w:before="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поддерживались в актуальном состоянии и размещались на официальном сайте Админ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истрации округа в информационно-телекоммуникационной сети «Интернет» (далее - официальный сайт Администрации округа) </w:t>
      </w:r>
      <w:r>
        <w:rPr>
          <w:rFonts w:ascii="Times New Roman" w:hAnsi="Times New Roman"/>
          <w:b w:val="0"/>
          <w:sz w:val="28"/>
          <w:szCs w:val="28"/>
        </w:rPr>
        <w:t xml:space="preserve">тексты нормативных правовых актов, регулирующих осуществление муниципал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ьного земельного контроля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</w:p>
    <w:p>
      <w:pPr>
        <w:pStyle w:val="ConsPlus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поддерживался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актуальном состоянии и размеща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лся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округа </w:t>
      </w:r>
      <w:r>
        <w:rPr>
          <w:rFonts w:ascii="Times New Roman" w:hAnsi="Times New Roman"/>
          <w:b w:val="0"/>
          <w:strike w:val="0"/>
          <w:color w:val="auto"/>
          <w:sz w:val="28"/>
          <w:szCs w:val="28"/>
          <w:u w:val="none"/>
        </w:rPr>
        <w:t xml:space="preserve">перечень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</w:t>
      </w:r>
      <w:r>
        <w:rPr>
          <w:rFonts w:ascii="Times New Roman" w:hAnsi="Times New Roman"/>
          <w:b w:val="0"/>
          <w:sz w:val="28"/>
          <w:szCs w:val="28"/>
        </w:rPr>
        <w:t xml:space="preserve">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>
      <w:pPr>
        <w:pStyle w:val="ConsPlusNormal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размещался на официальном сайте Администрации округа </w:t>
      </w:r>
      <w:r>
        <w:rPr>
          <w:rFonts w:ascii="Times New Roman" w:hAnsi="Times New Roman"/>
          <w:b w:val="0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 </w:t>
      </w:r>
    </w:p>
    <w:p>
      <w:pPr>
        <w:pStyle w:val="ConsPlusNormal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округа информация о результатах осуществления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земельного контроля;</w:t>
      </w:r>
    </w:p>
    <w:p>
      <w:pPr>
        <w:pStyle w:val="ConsPlusNormal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>
      <w:pPr>
        <w:pStyle w:val="ConsPlusNormal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/>
          <w:b w:val="0"/>
          <w:sz w:val="28"/>
          <w:szCs w:val="28"/>
        </w:rPr>
        <w:t xml:space="preserve">профилактические визиты;</w:t>
      </w:r>
    </w:p>
    <w:p>
      <w:pPr>
        <w:pStyle w:val="ConsPlusNormal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объявлялись </w:t>
      </w:r>
      <w:r>
        <w:rPr>
          <w:rFonts w:ascii="Times New Roman" w:hAnsi="Times New Roman"/>
          <w:b w:val="0"/>
          <w:sz w:val="28"/>
          <w:szCs w:val="28"/>
        </w:rPr>
        <w:t xml:space="preserve">предостережения о недопустимости нарушения обязательных требований.</w:t>
      </w:r>
    </w:p>
    <w:p>
      <w:pPr>
        <w:pStyle w:val="ListParagraph"/>
        <w:shd w:val="clear" w:color="auto" w:fill="ffffff" w:themeFill="background1"/>
        <w:spacing w:before="0"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осуществления муниципального земельного контроля в 2024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>
      <w:pPr>
        <w:pStyle w:val="ListParagraph"/>
        <w:shd w:val="clear" w:color="auto" w:fill="ffffff" w:themeFill="background1"/>
        <w:spacing w:before="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>
      <w:pPr>
        <w:pStyle w:val="2"/>
        <w:shd w:val="clear" w:color="auto" w:fill="ffffff" w:themeFill="background1"/>
        <w:spacing w:before="0" w:after="0" w:line="240" w:lineRule="auto"/>
        <w:ind w:right="-1" w:firstLine="709"/>
      </w:pPr>
      <w:r>
        <w:rPr>
          <w:lang w:eastAsia="ru-RU" w:bidi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>
      <w:pPr>
        <w:pStyle w:val="2"/>
        <w:shd w:val="clear" w:color="auto" w:fill="ffffff" w:themeFill="background1"/>
        <w:spacing w:before="0" w:after="0" w:line="240" w:lineRule="auto"/>
        <w:ind w:right="-1" w:firstLine="709"/>
      </w:pPr>
      <w:r>
        <w:rPr>
          <w:lang w:eastAsia="ru-RU" w:bidi="ru-RU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>
      <w:pPr>
        <w:pStyle w:val="ListParagraph"/>
        <w:shd w:val="clear" w:color="auto" w:fill="ffffff" w:themeFill="background1"/>
        <w:spacing w:before="0"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отсутствия денежных средств на строительство на земельных участках, предназначенных для жилищного или иного строительства.</w:t>
      </w:r>
    </w:p>
    <w:p>
      <w:pPr>
        <w:pStyle w:val="Normal"/>
        <w:spacing w:before="0"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Раздел II. Цели и задачи реализации программы профилактики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Основными целями программы профилактики являются: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Укрепление системы профилактики нарушений рисков причинения вреда (ущерба) охраняемым законом ценностям;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Повышение правосознания и правовой культуры руководителей  юридических лиц, индивидуальных предпринимателей и граждан;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III. Перечень профилактических мероприятий, сроки (периодичность) их проведения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4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608"/>
        <w:gridCol w:w="1700"/>
        <w:gridCol w:w="3543"/>
      </w:tblGrid>
      <w:tr>
        <w:trPr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п/п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Администрации округа, ответственный за реализацию</w:t>
            </w:r>
          </w:p>
        </w:tc>
      </w:tr>
      <w:tr>
        <w:trPr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</w:t>
            </w:r>
          </w:p>
          <w:p>
            <w:pPr>
              <w:pStyle w:val="ConsPlus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>
        <w:trPr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>
        <w:trPr/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</w:t>
            </w:r>
          </w:p>
        </w:tc>
        <w:tc>
          <w:tcPr>
            <w:tcW w:w="3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>
        <w:trPr/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</w:t>
            </w:r>
          </w:p>
        </w:tc>
        <w:tc>
          <w:tcPr>
            <w:tcW w:w="3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квартал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2025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года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</w:tbl>
    <w:p>
      <w:pPr>
        <w:pStyle w:val="Normal"/>
        <w:numPr>
          <w:numId w:val="0"/>
          <w:ilvl w:val="0"/>
        </w:numPr>
        <w:spacing w:before="0"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Консультирование осуществляется в устной или письменной форме по следующим вопросам:</w:t>
      </w:r>
    </w:p>
    <w:p>
      <w:pPr>
        <w:pStyle w:val="ConsPlus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земельного контроля;</w:t>
      </w:r>
    </w:p>
    <w:p>
      <w:pPr>
        <w:pStyle w:val="ConsPlus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муниципальном земельном контроле в границах Петровского муниципального округа Ставропольского края,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Петровского муниципального округа Ставропольского края от 24.04.2024 №34;</w:t>
      </w:r>
    </w:p>
    <w:p>
      <w:pPr>
        <w:pStyle w:val="ConsPlus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земельный контроль;</w:t>
      </w:r>
    </w:p>
    <w:p>
      <w:pPr>
        <w:pStyle w:val="ConsPlus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>
      <w:pPr>
        <w:pStyle w:val="ConsPlus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>
      <w:pPr>
        <w:pStyle w:val="ConsPlus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о представлении письменного ответа по вопросам консультирования;</w:t>
      </w:r>
    </w:p>
    <w:p>
      <w:pPr>
        <w:pStyle w:val="ConsPlus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время консультирования предоставить ответ на поставленные вопросы невозможно;</w:t>
      </w:r>
    </w:p>
    <w:p>
      <w:pPr>
        <w:pStyle w:val="ConsPlus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 на поставленные вопросы требует дополнительного запроса сведений.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IV. Показатели результативности и эффективности программы профилактики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</w:p>
        </w:tc>
      </w:tr>
      <w:tr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округа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</w:p>
        </w:tc>
      </w:tr>
      <w:tr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обратившихся</w:t>
            </w:r>
          </w:p>
        </w:tc>
      </w:tr>
    </w:tbl>
    <w:p>
      <w:pPr>
        <w:pStyle w:val="Normal"/>
        <w:shd w:val="clear" w:color="auto" w:fill="ffffff"/>
        <w:spacing w:before="0"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>
      <w:pPr>
        <w:pStyle w:val="Normal"/>
        <w:shd w:val="clear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Ю.В.Петрич</w:t>
      </w:r>
    </w:p>
    <w:sectPr>
      <w:type w:val="nextPage"/>
      <w:pgSz w:w="11906" w:h="16838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</w:style>
  <w:style w:type="paragraph" w:styleId="Style16">
    <w:name w:val="List"/>
    <w:basedOn w:val="Style15"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Название объекта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31" w:customStyle="1">
    <w:name w:val="Заголовок 31"/>
    <w:basedOn w:val="Normal"/>
    <w:next w:val="Style15"/>
    <w:qFormat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qFormat/>
    <w:pPr>
      <w:spacing w:before="0" w:after="200"/>
      <w:ind w:left="720" w:firstLine="0"/>
      <w:contextualSpacing/>
    </w:pPr>
  </w:style>
  <w:style w:type="paragraph" w:styleId="ConsPlusNormal" w:customStyle="1">
    <w:name w:val="ConsPlusNormal"/>
    <w:qFormat/>
    <w:pPr>
      <w:widowControl w:val="off"/>
      <w:spacing w:before="0" w:after="200" w:line="276" w:lineRule="auto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val="ru-RU" w:eastAsia="zh-CN" w:bidi="ar-SA"/>
    </w:rPr>
  </w:style>
  <w:style w:type="paragraph" w:styleId="2" w:customStyle="1">
    <w:name w:val="Основной текст (2)"/>
    <w:basedOn w:val="Normal"/>
    <w:qFormat/>
    <w:pPr>
      <w:widowControl w:val="off"/>
      <w:shd w:val="clear" w:color="auto" w:fill="ffffff"/>
      <w:spacing w:before="420" w:after="0" w:line="480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19" w:customStyle="1">
    <w:name w:val="Содержимое таблицы"/>
    <w:basedOn w:val="Normal"/>
    <w:qFormat/>
    <w:pPr>
      <w:widowControl w:val="off"/>
      <w:suppressLineNumbers/>
    </w:pPr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  <w:ind w:right="-482" w:firstLine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Style21">
    <w:name w:val="Title"/>
    <w:basedOn w:val="Style14"/>
    <w:next w:val="Style15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D7E3-97B6-4F6B-BD6A-78BACEF6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11795</Characters>
  <CharactersWithSpaces>13558</CharactersWithSpaces>
  <Pages>7</Pages>
  <Paragraphs>121</Paragraphs>
  <Template>Normal.dotm</Template>
  <TotalTime>206</TotalTime>
  <Words>1488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dc:language>ru-RU</dc:language>
  <cp:lastModifiedBy/>
  <cp:revision>34</cp:revision>
  <cp:lastPrinted>2024-09-26T09:58:24Z</cp:lastPrinted>
  <dcterms:created xsi:type="dcterms:W3CDTF">2021-12-03T12:23:00Z</dcterms:created>
  <dcterms:modified xsi:type="dcterms:W3CDTF">2024-09-26T10:02:35Z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