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7B67AE">
        <w:rPr>
          <w:rFonts w:ascii="Times New Roman" w:hAnsi="Times New Roman"/>
          <w:sz w:val="28"/>
          <w:szCs w:val="28"/>
        </w:rPr>
        <w:t>10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</w:t>
      </w:r>
      <w:r w:rsidR="007B67AE">
        <w:rPr>
          <w:rFonts w:ascii="Times New Roman" w:hAnsi="Times New Roman"/>
          <w:sz w:val="28"/>
          <w:szCs w:val="28"/>
        </w:rPr>
        <w:t xml:space="preserve">                             к П</w:t>
      </w:r>
      <w:r w:rsidRPr="00EB1E3F">
        <w:rPr>
          <w:rFonts w:ascii="Times New Roman" w:hAnsi="Times New Roman"/>
          <w:sz w:val="28"/>
          <w:szCs w:val="28"/>
        </w:rPr>
        <w:t>риказу  № 113-рп от «10»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176F19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0A5118">
        <w:rPr>
          <w:rFonts w:ascii="Times New Roman" w:hAnsi="Times New Roman"/>
          <w:sz w:val="28"/>
          <w:szCs w:val="28"/>
        </w:rPr>
        <w:t>Сухая Буйвола</w:t>
      </w:r>
      <w:r w:rsidR="0092024A" w:rsidRPr="0092024A">
        <w:rPr>
          <w:rFonts w:ascii="Times New Roman" w:hAnsi="Times New Roman"/>
          <w:sz w:val="28"/>
          <w:szCs w:val="28"/>
        </w:rPr>
        <w:t xml:space="preserve"> 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3"/>
        <w:gridCol w:w="4785"/>
      </w:tblGrid>
      <w:tr w:rsidR="000A5118" w:rsidRPr="00A3192C" w:rsidTr="007B67AE"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Бронникова Светлана Васильевна</w:t>
            </w:r>
          </w:p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 селе Сухая Буйвола управления по делам территорий администрации Петровского городского округа, председатель совета</w:t>
            </w:r>
          </w:p>
        </w:tc>
      </w:tr>
      <w:tr w:rsidR="000A5118" w:rsidRPr="00A3192C" w:rsidTr="007B67AE"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Пальцев Николай Николаевич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Директор МКОУ СОШ № 17 села Сухая Буйвола Петровского района Ставропольского края, заместитель председателя совета (по согласованию)</w:t>
            </w:r>
          </w:p>
        </w:tc>
      </w:tr>
      <w:tr w:rsidR="000A5118" w:rsidRPr="00A3192C" w:rsidTr="007B67AE"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Федорова Наталья Васильевна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Специалист 1 категории территориального отдела в селе Сухая Буйвола управления по делам территорий администрации Петровского городского округа, секретарь совета</w:t>
            </w:r>
          </w:p>
        </w:tc>
      </w:tr>
      <w:tr w:rsidR="007B67AE" w:rsidRPr="00A3192C" w:rsidTr="007B67AE">
        <w:trPr>
          <w:trHeight w:val="421"/>
        </w:trPr>
        <w:tc>
          <w:tcPr>
            <w:tcW w:w="9118" w:type="dxa"/>
            <w:gridSpan w:val="2"/>
          </w:tcPr>
          <w:p w:rsidR="007B67AE" w:rsidRPr="000A5118" w:rsidRDefault="007B67AE" w:rsidP="007B67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7AE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5118">
              <w:rPr>
                <w:rFonts w:ascii="Times New Roman" w:hAnsi="Times New Roman"/>
                <w:sz w:val="28"/>
                <w:szCs w:val="28"/>
              </w:rPr>
              <w:t>Гревцева</w:t>
            </w:r>
            <w:proofErr w:type="spellEnd"/>
            <w:r w:rsidRPr="000A5118">
              <w:rPr>
                <w:rFonts w:ascii="Times New Roman" w:hAnsi="Times New Roman"/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Заведующая МКДОУ детский сад № 20 «Буратино» села Сухая Буйвола (по согласованию)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 xml:space="preserve">Керимова </w:t>
            </w:r>
            <w:proofErr w:type="spellStart"/>
            <w:r w:rsidRPr="000A5118">
              <w:rPr>
                <w:rFonts w:ascii="Times New Roman" w:hAnsi="Times New Roman"/>
                <w:sz w:val="28"/>
                <w:szCs w:val="28"/>
              </w:rPr>
              <w:t>Альмагюл</w:t>
            </w:r>
            <w:proofErr w:type="spellEnd"/>
            <w:r w:rsidRPr="000A5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A5118">
              <w:rPr>
                <w:rFonts w:ascii="Times New Roman" w:hAnsi="Times New Roman"/>
                <w:sz w:val="28"/>
                <w:szCs w:val="28"/>
              </w:rPr>
              <w:t>Магомедагаевна</w:t>
            </w:r>
            <w:proofErr w:type="spellEnd"/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A5118">
              <w:rPr>
                <w:rFonts w:ascii="Times New Roman" w:hAnsi="Times New Roman"/>
                <w:sz w:val="28"/>
                <w:szCs w:val="28"/>
              </w:rPr>
              <w:t>Рабочая</w:t>
            </w:r>
            <w:proofErr w:type="gramEnd"/>
            <w:r w:rsidRPr="000A5118">
              <w:rPr>
                <w:rFonts w:ascii="Times New Roman" w:hAnsi="Times New Roman"/>
                <w:sz w:val="28"/>
                <w:szCs w:val="28"/>
              </w:rPr>
              <w:t xml:space="preserve"> МКУ «Комбинат по благоустройству и озеленению» 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5118">
              <w:rPr>
                <w:rFonts w:ascii="Times New Roman" w:hAnsi="Times New Roman"/>
                <w:sz w:val="28"/>
                <w:szCs w:val="28"/>
              </w:rPr>
              <w:t>Пальцева</w:t>
            </w:r>
            <w:proofErr w:type="spellEnd"/>
            <w:r w:rsidRPr="000A5118">
              <w:rPr>
                <w:rFonts w:ascii="Times New Roman" w:hAnsi="Times New Roman"/>
                <w:sz w:val="28"/>
                <w:szCs w:val="28"/>
              </w:rPr>
              <w:t xml:space="preserve"> Маргарита Ивановна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 xml:space="preserve">Директор МКУК «Дом культуры села Сухая Буйвола» 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Перова Анна Сергеевна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 xml:space="preserve">Главный специалист территориального отдела в селе Сухая Буйвола управления по делам территорий администрации Петровского городского округа 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lastRenderedPageBreak/>
              <w:t>Савченко Ксения Витальевна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Командир добровольной народной дружины «Сельчанин» села Сухая Буйвола Петровского городского округа Ставропольского края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Сотников Александр Михайлович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Участковый уполномоченный полиции отдела МВД России по Петровскому городскому округу Ставропольского края (по согласованию)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Тенькова Александра Филипповна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Председатель Совета ветеранов муниципального образования села Сухая Буйвола Петровского района Ставропольского края</w:t>
            </w:r>
          </w:p>
        </w:tc>
      </w:tr>
      <w:tr w:rsidR="000A5118" w:rsidRPr="00A3192C" w:rsidTr="007B67AE">
        <w:tblPrEx>
          <w:tblLook w:val="04A0" w:firstRow="1" w:lastRow="0" w:firstColumn="1" w:lastColumn="0" w:noHBand="0" w:noVBand="1"/>
        </w:tblPrEx>
        <w:tc>
          <w:tcPr>
            <w:tcW w:w="4333" w:type="dxa"/>
          </w:tcPr>
          <w:p w:rsidR="000A5118" w:rsidRPr="000A5118" w:rsidRDefault="000A5118" w:rsidP="00191F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5118">
              <w:rPr>
                <w:rFonts w:ascii="Times New Roman" w:hAnsi="Times New Roman"/>
                <w:sz w:val="28"/>
                <w:szCs w:val="28"/>
              </w:rPr>
              <w:t>Шуленина</w:t>
            </w:r>
            <w:proofErr w:type="spellEnd"/>
            <w:r w:rsidRPr="000A5118">
              <w:rPr>
                <w:rFonts w:ascii="Times New Roman" w:hAnsi="Times New Roman"/>
                <w:sz w:val="28"/>
                <w:szCs w:val="28"/>
              </w:rPr>
              <w:t xml:space="preserve"> Анна Федоровна</w:t>
            </w:r>
          </w:p>
        </w:tc>
        <w:tc>
          <w:tcPr>
            <w:tcW w:w="4785" w:type="dxa"/>
          </w:tcPr>
          <w:p w:rsidR="000A5118" w:rsidRPr="000A5118" w:rsidRDefault="000A511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118">
              <w:rPr>
                <w:rFonts w:ascii="Times New Roman" w:hAnsi="Times New Roman"/>
                <w:sz w:val="28"/>
                <w:szCs w:val="28"/>
              </w:rPr>
              <w:t>Председатель территориального общественного самоуправления № 4 села Сухая Буйвола Петровского городского округа Ставропольского края</w:t>
            </w:r>
          </w:p>
        </w:tc>
      </w:tr>
    </w:tbl>
    <w:p w:rsidR="000A5118" w:rsidRDefault="000A5118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118" w:rsidRDefault="000A5118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67AE" w:rsidRDefault="007B67AE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67AE" w:rsidRDefault="007B67AE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A5118"/>
    <w:rsid w:val="00176F19"/>
    <w:rsid w:val="00315488"/>
    <w:rsid w:val="005D7ED8"/>
    <w:rsid w:val="006A6F2D"/>
    <w:rsid w:val="007B67AE"/>
    <w:rsid w:val="008A297D"/>
    <w:rsid w:val="0092024A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76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F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76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F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5</cp:revision>
  <cp:lastPrinted>2018-08-12T12:02:00Z</cp:lastPrinted>
  <dcterms:created xsi:type="dcterms:W3CDTF">2018-08-12T08:55:00Z</dcterms:created>
  <dcterms:modified xsi:type="dcterms:W3CDTF">2018-08-12T12:02:00Z</dcterms:modified>
</cp:coreProperties>
</file>