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41" w:rsidRPr="00EE4F4B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:rsidTr="00041F4A">
        <w:tc>
          <w:tcPr>
            <w:tcW w:w="3063" w:type="dxa"/>
          </w:tcPr>
          <w:p w:rsidR="00FD3D41" w:rsidRPr="00657E55" w:rsidRDefault="003D661D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марта 2022 г.</w:t>
            </w:r>
          </w:p>
        </w:tc>
        <w:tc>
          <w:tcPr>
            <w:tcW w:w="3171" w:type="dxa"/>
          </w:tcPr>
          <w:p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FD3D41" w:rsidRPr="00657E55" w:rsidRDefault="003D661D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414</w:t>
            </w:r>
          </w:p>
        </w:tc>
      </w:tr>
    </w:tbl>
    <w:p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3F45" w:rsidRDefault="0085072C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AF5A1D">
        <w:rPr>
          <w:rFonts w:ascii="Times New Roman" w:eastAsia="Calibri" w:hAnsi="Times New Roman" w:cs="Times New Roman"/>
          <w:sz w:val="28"/>
          <w:lang w:eastAsia="en-US"/>
        </w:rPr>
        <w:t xml:space="preserve">состав 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 xml:space="preserve">Совета по улучшению инвестиционного климата в Петровском городском округе Ставропольского края утвержденный постановлением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>администрации Петровского городского округа Ставропольского края</w:t>
      </w:r>
      <w:r w:rsidR="00E32EFF" w:rsidRPr="00E32EF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 xml:space="preserve">от 16 марта 2018 г. № 297 </w:t>
      </w:r>
    </w:p>
    <w:p w:rsidR="00B83116" w:rsidRPr="00657E55" w:rsidRDefault="00B83116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AC2" w:rsidRDefault="00AA7AC2" w:rsidP="00AA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0A">
        <w:rPr>
          <w:rFonts w:ascii="Times New Roman" w:hAnsi="Times New Roman" w:cs="Times New Roman"/>
          <w:sz w:val="28"/>
          <w:szCs w:val="28"/>
        </w:rPr>
        <w:t xml:space="preserve">В </w:t>
      </w:r>
      <w:r w:rsidR="00FC1A4D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AA7AC2" w:rsidRDefault="00AA7AC2" w:rsidP="009B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C7" w:rsidRDefault="001A75C7" w:rsidP="009B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83116" w:rsidRPr="00657E55" w:rsidRDefault="00B83116" w:rsidP="00FC1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C1A4D" w:rsidRPr="00FC1A4D" w:rsidRDefault="00FC1A4D" w:rsidP="00FC1A4D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Внести в состав </w:t>
      </w:r>
      <w:r w:rsidRPr="00FC1A4D">
        <w:rPr>
          <w:rFonts w:ascii="Times New Roman" w:eastAsia="Calibri" w:hAnsi="Times New Roman" w:cs="Times New Roman"/>
          <w:sz w:val="28"/>
          <w:lang w:eastAsia="en-US"/>
        </w:rPr>
        <w:t xml:space="preserve">Совета по улучшению инвестиционного климата в Петровском городском округе Ставропольского края утвержденный </w:t>
      </w:r>
      <w:proofErr w:type="gramStart"/>
      <w:r w:rsidRPr="00FC1A4D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постановлением администрации Петровского городского округа Ставропольского края от 16 марта 2018 г. № 297 </w:t>
      </w:r>
      <w:r w:rsidRPr="00E32EFF">
        <w:rPr>
          <w:rFonts w:ascii="Times New Roman" w:eastAsia="Calibri" w:hAnsi="Times New Roman" w:cs="Times New Roman"/>
          <w:sz w:val="28"/>
          <w:lang w:eastAsia="en-US"/>
        </w:rPr>
        <w:t>«О создании Совета по улучшению инвестиционного климата в Петровском городском округе Ставропольского края» (в редакции от 28 января 2019 г.№ 153, от 06 июня 2019 г. № 1248, от 20 сентября 2019 г. № 1932</w:t>
      </w:r>
      <w:r>
        <w:rPr>
          <w:rFonts w:ascii="Times New Roman" w:eastAsia="Calibri" w:hAnsi="Times New Roman" w:cs="Times New Roman"/>
          <w:sz w:val="28"/>
          <w:lang w:eastAsia="en-US"/>
        </w:rPr>
        <w:t>, от 25 июня 2020 г. № 808, от 19 мая 2021 г. № 762, от 19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 января 2022 г. № 36</w:t>
      </w:r>
      <w:r w:rsidRPr="00E32EFF">
        <w:rPr>
          <w:rFonts w:ascii="Times New Roman" w:eastAsia="Calibri" w:hAnsi="Times New Roman" w:cs="Times New Roman"/>
          <w:sz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(далее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инвестиционный совет</w:t>
      </w:r>
      <w:r>
        <w:rPr>
          <w:rFonts w:ascii="Times New Roman" w:eastAsia="Calibri" w:hAnsi="Times New Roman" w:cs="Times New Roman"/>
          <w:sz w:val="28"/>
          <w:lang w:eastAsia="en-US"/>
        </w:rPr>
        <w:t>)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, следующие изменения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AF1E63" w:rsidRPr="00CC11B0" w:rsidRDefault="00FC1A4D" w:rsidP="00CC11B0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Исключить из состава инвестиционного совета</w:t>
      </w:r>
      <w:r w:rsidR="00CC11B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="00CC11B0" w:rsidRPr="00CC11B0">
        <w:rPr>
          <w:rFonts w:ascii="Times New Roman" w:eastAsia="Calibri" w:hAnsi="Times New Roman" w:cs="Times New Roman"/>
          <w:sz w:val="28"/>
          <w:lang w:eastAsia="en-US"/>
        </w:rPr>
        <w:t>Зубакину</w:t>
      </w:r>
      <w:proofErr w:type="spellEnd"/>
      <w:r w:rsidR="00CC11B0" w:rsidRPr="00CC11B0">
        <w:rPr>
          <w:rFonts w:ascii="Times New Roman" w:eastAsia="Calibri" w:hAnsi="Times New Roman" w:cs="Times New Roman"/>
          <w:sz w:val="28"/>
          <w:lang w:eastAsia="en-US"/>
        </w:rPr>
        <w:t xml:space="preserve"> И.А., Маслина О.В.</w:t>
      </w:r>
    </w:p>
    <w:p w:rsidR="00CC11B0" w:rsidRPr="00A43C3A" w:rsidRDefault="00CC11B0" w:rsidP="00CC11B0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Включить в состав инвестиционного совета следующих лиц:</w:t>
      </w:r>
    </w:p>
    <w:p w:rsidR="00A43C3A" w:rsidRPr="00CC11B0" w:rsidRDefault="00A43C3A" w:rsidP="00A43C3A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27506A" w:rsidRPr="00896F5A" w:rsidTr="002C01F4">
        <w:trPr>
          <w:trHeight w:val="503"/>
        </w:trPr>
        <w:tc>
          <w:tcPr>
            <w:tcW w:w="3227" w:type="dxa"/>
          </w:tcPr>
          <w:p w:rsidR="0027506A" w:rsidRDefault="0027506A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Гусакова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Ирина Александровна</w:t>
            </w:r>
          </w:p>
        </w:tc>
        <w:tc>
          <w:tcPr>
            <w:tcW w:w="6237" w:type="dxa"/>
          </w:tcPr>
          <w:p w:rsidR="0027506A" w:rsidRDefault="0027506A" w:rsidP="0027506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главный специалист отдела стратегического планирования и инвестиций </w:t>
            </w:r>
            <w:r w:rsidRPr="00360F2D">
              <w:rPr>
                <w:rFonts w:ascii="Times New Roman CYR" w:hAnsi="Times New Roman CYR"/>
                <w:sz w:val="28"/>
                <w:szCs w:val="28"/>
              </w:rPr>
              <w:t>администрации Петровского городского округа Ставропольского края</w:t>
            </w:r>
            <w:r w:rsidR="008372DF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  <w:p w:rsidR="0027506A" w:rsidRDefault="0027506A" w:rsidP="002C01F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657F5" w:rsidRPr="00896F5A" w:rsidTr="002C01F4">
        <w:trPr>
          <w:trHeight w:val="503"/>
        </w:trPr>
        <w:tc>
          <w:tcPr>
            <w:tcW w:w="3227" w:type="dxa"/>
          </w:tcPr>
          <w:p w:rsidR="00A657F5" w:rsidRDefault="00A657F5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Михайлюк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Алексей Николаевич</w:t>
            </w:r>
          </w:p>
        </w:tc>
        <w:tc>
          <w:tcPr>
            <w:tcW w:w="6237" w:type="dxa"/>
          </w:tcPr>
          <w:p w:rsidR="00A657F5" w:rsidRDefault="00A657F5" w:rsidP="0027506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исполнительный директор 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акционерно</w:t>
            </w:r>
            <w:r w:rsidR="00F90BEB">
              <w:rPr>
                <w:rFonts w:ascii="Times New Roman CYR" w:hAnsi="Times New Roman CYR"/>
                <w:sz w:val="28"/>
                <w:szCs w:val="28"/>
              </w:rPr>
              <w:t>го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 xml:space="preserve"> обществ</w:t>
            </w:r>
            <w:r w:rsidR="00F90BEB">
              <w:rPr>
                <w:rFonts w:ascii="Times New Roman CYR" w:hAnsi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Светлоградрайгаз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>»</w:t>
            </w:r>
            <w:r w:rsidR="008372DF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  <w:p w:rsidR="00A657F5" w:rsidRDefault="00A657F5" w:rsidP="0027506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11B0" w:rsidRPr="00896F5A" w:rsidTr="002C01F4">
        <w:trPr>
          <w:trHeight w:val="503"/>
        </w:trPr>
        <w:tc>
          <w:tcPr>
            <w:tcW w:w="3227" w:type="dxa"/>
          </w:tcPr>
          <w:p w:rsidR="00CC11B0" w:rsidRPr="00CC11B0" w:rsidRDefault="00CC11B0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Черскова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Лариса Петровна</w:t>
            </w:r>
          </w:p>
          <w:p w:rsidR="00CC11B0" w:rsidRPr="00360F2D" w:rsidRDefault="00CC11B0" w:rsidP="002C01F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</w:tcPr>
          <w:p w:rsidR="00CC11B0" w:rsidRDefault="00A43C3A" w:rsidP="002C01F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главный специалист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, исполняющий обязанности начальника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отдела развития предпринимательства, торговли и потребительского рынка</w:t>
            </w:r>
            <w:r w:rsidR="00CC11B0" w:rsidRPr="00360F2D">
              <w:rPr>
                <w:rFonts w:ascii="Times New Roman CYR" w:hAnsi="Times New Roman CYR"/>
                <w:sz w:val="28"/>
                <w:szCs w:val="28"/>
              </w:rPr>
              <w:t xml:space="preserve"> администрации Петровского городского округа Ставропольского </w:t>
            </w:r>
            <w:r w:rsidR="00CC11B0" w:rsidRPr="00360F2D">
              <w:rPr>
                <w:rFonts w:ascii="Times New Roman CYR" w:hAnsi="Times New Roman CYR"/>
                <w:sz w:val="28"/>
                <w:szCs w:val="28"/>
              </w:rPr>
              <w:lastRenderedPageBreak/>
              <w:t>края</w:t>
            </w:r>
            <w:r w:rsidR="008372DF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  <w:p w:rsidR="001A75C7" w:rsidRPr="00A657F5" w:rsidRDefault="001A75C7" w:rsidP="002C01F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CC11B0" w:rsidRDefault="00BF07EE" w:rsidP="00A657F5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Указать новы</w:t>
      </w:r>
      <w:r w:rsidR="00C93F51">
        <w:rPr>
          <w:rFonts w:ascii="Times New Roman" w:eastAsia="Calibri" w:hAnsi="Times New Roman" w:cs="Times New Roman"/>
          <w:sz w:val="28"/>
          <w:lang w:eastAsia="en-US"/>
        </w:rPr>
        <w:t xml:space="preserve">е должности следующих </w:t>
      </w:r>
      <w:r w:rsidR="00D602F2">
        <w:rPr>
          <w:rFonts w:ascii="Times New Roman" w:eastAsia="Calibri" w:hAnsi="Times New Roman" w:cs="Times New Roman"/>
          <w:sz w:val="28"/>
          <w:lang w:eastAsia="en-US"/>
        </w:rPr>
        <w:t>лиц</w:t>
      </w:r>
      <w:r w:rsidR="00C80680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D602F2" w:rsidRPr="00D602F2" w:rsidRDefault="00D602F2" w:rsidP="00D602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C80680" w:rsidRPr="00896F5A" w:rsidTr="001270BA">
        <w:trPr>
          <w:trHeight w:val="503"/>
        </w:trPr>
        <w:tc>
          <w:tcPr>
            <w:tcW w:w="3227" w:type="dxa"/>
          </w:tcPr>
          <w:p w:rsidR="00C80680" w:rsidRPr="00CC11B0" w:rsidRDefault="00C80680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Бабыкин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Александр Иванович</w:t>
            </w:r>
          </w:p>
          <w:p w:rsidR="00C80680" w:rsidRPr="00360F2D" w:rsidRDefault="00C80680" w:rsidP="001270B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</w:tcPr>
          <w:p w:rsidR="00C80680" w:rsidRDefault="00C80680" w:rsidP="001270B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первый заместитель главы администрации – начальник управления муниципального хозяйства </w:t>
            </w:r>
            <w:r w:rsidRPr="00360F2D">
              <w:rPr>
                <w:rFonts w:ascii="Times New Roman CYR" w:hAnsi="Times New Roman CYR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, заместитель председателя инвестиционного совета</w:t>
            </w:r>
          </w:p>
          <w:p w:rsidR="00C80680" w:rsidRPr="00896F5A" w:rsidRDefault="00C80680" w:rsidP="001270B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8"/>
              </w:rPr>
            </w:pPr>
          </w:p>
        </w:tc>
      </w:tr>
      <w:tr w:rsidR="00C80680" w:rsidRPr="00896F5A" w:rsidTr="001270BA">
        <w:trPr>
          <w:trHeight w:val="503"/>
        </w:trPr>
        <w:tc>
          <w:tcPr>
            <w:tcW w:w="3227" w:type="dxa"/>
          </w:tcPr>
          <w:p w:rsidR="00C80680" w:rsidRDefault="00C80680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Дьяконова Оксана Викторовна</w:t>
            </w:r>
          </w:p>
        </w:tc>
        <w:tc>
          <w:tcPr>
            <w:tcW w:w="6237" w:type="dxa"/>
          </w:tcPr>
          <w:p w:rsidR="00A657F5" w:rsidRDefault="00C80680" w:rsidP="00C80680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начальник территориального отдела в селе Константиновское управления по делам территорий администрации Петровского городского округа Ставропольского края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</w:tc>
      </w:tr>
      <w:tr w:rsidR="00A657F5" w:rsidRPr="00896F5A" w:rsidTr="00AF5A1D">
        <w:trPr>
          <w:trHeight w:val="316"/>
        </w:trPr>
        <w:tc>
          <w:tcPr>
            <w:tcW w:w="3227" w:type="dxa"/>
          </w:tcPr>
          <w:p w:rsidR="00A657F5" w:rsidRPr="00AF5A1D" w:rsidRDefault="00A657F5" w:rsidP="001270BA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</w:tcPr>
          <w:p w:rsidR="00A657F5" w:rsidRPr="00AF5A1D" w:rsidRDefault="00A657F5" w:rsidP="00C80680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</w:rPr>
            </w:pPr>
          </w:p>
        </w:tc>
      </w:tr>
      <w:tr w:rsidR="00A657F5" w:rsidTr="00D838AB">
        <w:trPr>
          <w:trHeight w:val="503"/>
        </w:trPr>
        <w:tc>
          <w:tcPr>
            <w:tcW w:w="3227" w:type="dxa"/>
          </w:tcPr>
          <w:p w:rsidR="00A657F5" w:rsidRDefault="00A657F5" w:rsidP="00D838AB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Маринкевич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Александр Анатольевич</w:t>
            </w:r>
          </w:p>
          <w:p w:rsidR="00A657F5" w:rsidRDefault="00A657F5" w:rsidP="00D838AB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6237" w:type="dxa"/>
          </w:tcPr>
          <w:p w:rsidR="00A657F5" w:rsidRDefault="00A657F5" w:rsidP="00D838AB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начальник отдела муниципальных закупок </w:t>
            </w:r>
            <w:r w:rsidRPr="00360F2D">
              <w:rPr>
                <w:rFonts w:ascii="Times New Roman CYR" w:hAnsi="Times New Roman CYR"/>
                <w:sz w:val="28"/>
                <w:szCs w:val="28"/>
              </w:rPr>
              <w:t>администрации Петровского городского округа Ставропольского края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  <w:p w:rsidR="00A657F5" w:rsidRDefault="00A657F5" w:rsidP="00D838AB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657F5" w:rsidRPr="00896F5A" w:rsidTr="001270BA">
        <w:trPr>
          <w:trHeight w:val="503"/>
        </w:trPr>
        <w:tc>
          <w:tcPr>
            <w:tcW w:w="3227" w:type="dxa"/>
          </w:tcPr>
          <w:p w:rsidR="00A657F5" w:rsidRDefault="00A657F5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Портянко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Евгений Викторович</w:t>
            </w:r>
          </w:p>
        </w:tc>
        <w:tc>
          <w:tcPr>
            <w:tcW w:w="6237" w:type="dxa"/>
          </w:tcPr>
          <w:p w:rsidR="00A657F5" w:rsidRDefault="00A657F5" w:rsidP="00C80680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администрации Петровского городского округа 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Ставропольского края, член инвестиционного совета</w:t>
            </w:r>
          </w:p>
        </w:tc>
      </w:tr>
    </w:tbl>
    <w:p w:rsidR="00A96877" w:rsidRPr="004E0ED7" w:rsidRDefault="00A96877" w:rsidP="004E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D41" w:rsidRPr="00B83116" w:rsidRDefault="00D602F2" w:rsidP="004E0ED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AF5A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5A1D" w:rsidRPr="00AF5A1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состав Совета по улучшению инвестиционного климата в Петровском городском округе Ставропольского края утвержденный постановлением администрации Петровского городского округа Ставропольского края от 16 марта 2018 г. </w:t>
      </w:r>
      <w:r w:rsidR="00AF5A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F5A1D" w:rsidRPr="00AF5A1D">
        <w:rPr>
          <w:rFonts w:ascii="Times New Roman" w:eastAsia="Times New Roman" w:hAnsi="Times New Roman" w:cs="Times New Roman"/>
          <w:sz w:val="28"/>
          <w:szCs w:val="28"/>
        </w:rPr>
        <w:t>№ 297</w:t>
      </w:r>
      <w:r w:rsidR="00AF5A1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D3D41" w:rsidRPr="00B83116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3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FD3D41" w:rsidRPr="00B83116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color w:val="000000" w:themeColor="text1"/>
          <w:sz w:val="28"/>
          <w:szCs w:val="28"/>
        </w:rPr>
      </w:pPr>
      <w:r w:rsidRPr="00B83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FD3D41" w:rsidRPr="00B83116" w:rsidRDefault="00FD3D41" w:rsidP="00AC78D8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8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 w:rsidR="00FD3D41" w:rsidRPr="00B83116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83116" w:rsidRPr="00B83116" w:rsidRDefault="00B83116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226B1" w:rsidRPr="001A75C7" w:rsidRDefault="00C226B1" w:rsidP="001A75C7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226B1" w:rsidRPr="001A75C7" w:rsidSect="00AF5A1D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A53E0"/>
    <w:multiLevelType w:val="hybridMultilevel"/>
    <w:tmpl w:val="38FEE00E"/>
    <w:lvl w:ilvl="0" w:tplc="3A704A2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>
    <w:nsid w:val="3252382A"/>
    <w:multiLevelType w:val="multilevel"/>
    <w:tmpl w:val="D3B0984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E480B"/>
    <w:multiLevelType w:val="hybridMultilevel"/>
    <w:tmpl w:val="F70AF884"/>
    <w:lvl w:ilvl="0" w:tplc="D14C0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B2193C"/>
    <w:multiLevelType w:val="multilevel"/>
    <w:tmpl w:val="A570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20"/>
  </w:num>
  <w:num w:numId="5">
    <w:abstractNumId w:val="14"/>
  </w:num>
  <w:num w:numId="6">
    <w:abstractNumId w:val="16"/>
  </w:num>
  <w:num w:numId="7">
    <w:abstractNumId w:val="15"/>
  </w:num>
  <w:num w:numId="8">
    <w:abstractNumId w:val="9"/>
  </w:num>
  <w:num w:numId="9">
    <w:abstractNumId w:val="0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7"/>
  </w:num>
  <w:num w:numId="18">
    <w:abstractNumId w:val="10"/>
  </w:num>
  <w:num w:numId="19">
    <w:abstractNumId w:val="1"/>
  </w:num>
  <w:num w:numId="20">
    <w:abstractNumId w:val="5"/>
  </w:num>
  <w:num w:numId="21">
    <w:abstractNumId w:val="17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41"/>
    <w:rsid w:val="00007BA9"/>
    <w:rsid w:val="0003088B"/>
    <w:rsid w:val="00041F4A"/>
    <w:rsid w:val="00063ED3"/>
    <w:rsid w:val="00074F29"/>
    <w:rsid w:val="000D28E0"/>
    <w:rsid w:val="000D68F2"/>
    <w:rsid w:val="00146096"/>
    <w:rsid w:val="00155BDC"/>
    <w:rsid w:val="001657EB"/>
    <w:rsid w:val="0016596B"/>
    <w:rsid w:val="001A75C7"/>
    <w:rsid w:val="001D6C99"/>
    <w:rsid w:val="001D7F43"/>
    <w:rsid w:val="001E6DC2"/>
    <w:rsid w:val="00213A00"/>
    <w:rsid w:val="00214F9F"/>
    <w:rsid w:val="002309E4"/>
    <w:rsid w:val="00242B73"/>
    <w:rsid w:val="00256E23"/>
    <w:rsid w:val="0026744A"/>
    <w:rsid w:val="00274289"/>
    <w:rsid w:val="0027506A"/>
    <w:rsid w:val="00284ABF"/>
    <w:rsid w:val="0029225C"/>
    <w:rsid w:val="002A1C83"/>
    <w:rsid w:val="002D6766"/>
    <w:rsid w:val="00330334"/>
    <w:rsid w:val="00345427"/>
    <w:rsid w:val="003B697D"/>
    <w:rsid w:val="003B6B6E"/>
    <w:rsid w:val="003D661D"/>
    <w:rsid w:val="003D6E77"/>
    <w:rsid w:val="003E3D09"/>
    <w:rsid w:val="003E7D67"/>
    <w:rsid w:val="003F608B"/>
    <w:rsid w:val="003F6974"/>
    <w:rsid w:val="003F753F"/>
    <w:rsid w:val="004069A5"/>
    <w:rsid w:val="00412FEC"/>
    <w:rsid w:val="0044508E"/>
    <w:rsid w:val="00450821"/>
    <w:rsid w:val="004556C1"/>
    <w:rsid w:val="00465972"/>
    <w:rsid w:val="00475E8A"/>
    <w:rsid w:val="00483A9A"/>
    <w:rsid w:val="004A76BD"/>
    <w:rsid w:val="004D2077"/>
    <w:rsid w:val="004E0ED7"/>
    <w:rsid w:val="004E3853"/>
    <w:rsid w:val="00515C4A"/>
    <w:rsid w:val="00526FDF"/>
    <w:rsid w:val="0053433E"/>
    <w:rsid w:val="00557887"/>
    <w:rsid w:val="005630E5"/>
    <w:rsid w:val="00566D07"/>
    <w:rsid w:val="0057265F"/>
    <w:rsid w:val="00577544"/>
    <w:rsid w:val="00581D46"/>
    <w:rsid w:val="005C2C10"/>
    <w:rsid w:val="005D1EC0"/>
    <w:rsid w:val="005D3BE8"/>
    <w:rsid w:val="005D5616"/>
    <w:rsid w:val="00601F92"/>
    <w:rsid w:val="006153BD"/>
    <w:rsid w:val="00626AFA"/>
    <w:rsid w:val="00637D85"/>
    <w:rsid w:val="00663755"/>
    <w:rsid w:val="00693F45"/>
    <w:rsid w:val="006A3D48"/>
    <w:rsid w:val="006B6373"/>
    <w:rsid w:val="006C6A4E"/>
    <w:rsid w:val="006D2515"/>
    <w:rsid w:val="006E0D2D"/>
    <w:rsid w:val="006E36C7"/>
    <w:rsid w:val="006F5C9D"/>
    <w:rsid w:val="006F792C"/>
    <w:rsid w:val="00703B6E"/>
    <w:rsid w:val="00730EF7"/>
    <w:rsid w:val="00746522"/>
    <w:rsid w:val="00760E06"/>
    <w:rsid w:val="00785F0B"/>
    <w:rsid w:val="00786EAE"/>
    <w:rsid w:val="007B183A"/>
    <w:rsid w:val="007D563D"/>
    <w:rsid w:val="007E63CF"/>
    <w:rsid w:val="007F2A12"/>
    <w:rsid w:val="007F64A0"/>
    <w:rsid w:val="00811765"/>
    <w:rsid w:val="008209A2"/>
    <w:rsid w:val="008345A9"/>
    <w:rsid w:val="008372DF"/>
    <w:rsid w:val="008449E9"/>
    <w:rsid w:val="0085072C"/>
    <w:rsid w:val="008A56DB"/>
    <w:rsid w:val="008C2EEA"/>
    <w:rsid w:val="008D2A9A"/>
    <w:rsid w:val="008E6184"/>
    <w:rsid w:val="008F6AC1"/>
    <w:rsid w:val="00915B51"/>
    <w:rsid w:val="0098665A"/>
    <w:rsid w:val="00992E22"/>
    <w:rsid w:val="009B655E"/>
    <w:rsid w:val="009C113A"/>
    <w:rsid w:val="009C5DA5"/>
    <w:rsid w:val="009E3F24"/>
    <w:rsid w:val="009F7982"/>
    <w:rsid w:val="00A42A6F"/>
    <w:rsid w:val="00A43C3A"/>
    <w:rsid w:val="00A4485D"/>
    <w:rsid w:val="00A63BFA"/>
    <w:rsid w:val="00A657F5"/>
    <w:rsid w:val="00A8155C"/>
    <w:rsid w:val="00A96877"/>
    <w:rsid w:val="00AA7AC2"/>
    <w:rsid w:val="00AC1565"/>
    <w:rsid w:val="00AC78D8"/>
    <w:rsid w:val="00AF1E63"/>
    <w:rsid w:val="00AF5A1D"/>
    <w:rsid w:val="00B217BD"/>
    <w:rsid w:val="00B32184"/>
    <w:rsid w:val="00B40CC8"/>
    <w:rsid w:val="00B72542"/>
    <w:rsid w:val="00B72F94"/>
    <w:rsid w:val="00B82D01"/>
    <w:rsid w:val="00B83116"/>
    <w:rsid w:val="00B864E0"/>
    <w:rsid w:val="00BC05FA"/>
    <w:rsid w:val="00BD2DF1"/>
    <w:rsid w:val="00BF07EE"/>
    <w:rsid w:val="00BF7F71"/>
    <w:rsid w:val="00C1793D"/>
    <w:rsid w:val="00C226B1"/>
    <w:rsid w:val="00C24001"/>
    <w:rsid w:val="00C40996"/>
    <w:rsid w:val="00C46385"/>
    <w:rsid w:val="00C522EB"/>
    <w:rsid w:val="00C60216"/>
    <w:rsid w:val="00C80680"/>
    <w:rsid w:val="00C91154"/>
    <w:rsid w:val="00C93F51"/>
    <w:rsid w:val="00CA1386"/>
    <w:rsid w:val="00CA78BA"/>
    <w:rsid w:val="00CB2C64"/>
    <w:rsid w:val="00CC11B0"/>
    <w:rsid w:val="00CE059D"/>
    <w:rsid w:val="00CE260D"/>
    <w:rsid w:val="00CF1D03"/>
    <w:rsid w:val="00D01ADC"/>
    <w:rsid w:val="00D06A48"/>
    <w:rsid w:val="00D445F5"/>
    <w:rsid w:val="00D44EA1"/>
    <w:rsid w:val="00D602F2"/>
    <w:rsid w:val="00D67D57"/>
    <w:rsid w:val="00D8191F"/>
    <w:rsid w:val="00DA5095"/>
    <w:rsid w:val="00DA6515"/>
    <w:rsid w:val="00DC30F2"/>
    <w:rsid w:val="00DD6317"/>
    <w:rsid w:val="00E255B2"/>
    <w:rsid w:val="00E2599F"/>
    <w:rsid w:val="00E32EFF"/>
    <w:rsid w:val="00E66AE4"/>
    <w:rsid w:val="00E70E16"/>
    <w:rsid w:val="00E932AB"/>
    <w:rsid w:val="00EB46EE"/>
    <w:rsid w:val="00EE6BB7"/>
    <w:rsid w:val="00EF51D7"/>
    <w:rsid w:val="00F43F73"/>
    <w:rsid w:val="00F500F7"/>
    <w:rsid w:val="00F84C92"/>
    <w:rsid w:val="00F90BEB"/>
    <w:rsid w:val="00FB53AB"/>
    <w:rsid w:val="00FB75BF"/>
    <w:rsid w:val="00FC1A4D"/>
    <w:rsid w:val="00FD3D41"/>
    <w:rsid w:val="00FE130F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445F5"/>
    <w:pPr>
      <w:widowControl w:val="0"/>
      <w:autoSpaceDE w:val="0"/>
      <w:autoSpaceDN w:val="0"/>
      <w:adjustRightInd w:val="0"/>
      <w:spacing w:after="0" w:line="319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445F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445F5"/>
    <w:pPr>
      <w:widowControl w:val="0"/>
      <w:autoSpaceDE w:val="0"/>
      <w:autoSpaceDN w:val="0"/>
      <w:adjustRightInd w:val="0"/>
      <w:spacing w:after="0" w:line="319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445F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1F33-87D9-450D-AD9F-F0C1AB33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3</cp:revision>
  <cp:lastPrinted>2022-03-22T06:50:00Z</cp:lastPrinted>
  <dcterms:created xsi:type="dcterms:W3CDTF">2022-03-22T06:50:00Z</dcterms:created>
  <dcterms:modified xsi:type="dcterms:W3CDTF">2022-03-23T06:51:00Z</dcterms:modified>
</cp:coreProperties>
</file>