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51" w:rsidRPr="00695214" w:rsidRDefault="00511751" w:rsidP="006F78A4">
      <w:pPr>
        <w:tabs>
          <w:tab w:val="center" w:pos="4677"/>
          <w:tab w:val="left" w:pos="79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95214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695214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511751" w:rsidRPr="006F78A4" w:rsidRDefault="00511751" w:rsidP="006F7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751" w:rsidRPr="00695214" w:rsidRDefault="00511751" w:rsidP="006F7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214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511751" w:rsidRPr="00695214" w:rsidRDefault="00511751" w:rsidP="006F78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214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511751" w:rsidRPr="006F78A4" w:rsidRDefault="00511751" w:rsidP="006F7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2849"/>
        <w:gridCol w:w="3171"/>
        <w:gridCol w:w="3478"/>
      </w:tblGrid>
      <w:tr w:rsidR="00511751" w:rsidRPr="00156FF2" w:rsidTr="006610AC">
        <w:tc>
          <w:tcPr>
            <w:tcW w:w="2849" w:type="dxa"/>
          </w:tcPr>
          <w:p w:rsidR="00511751" w:rsidRPr="00156FF2" w:rsidRDefault="00156FF2" w:rsidP="00156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F2">
              <w:rPr>
                <w:rFonts w:ascii="Times New Roman" w:hAnsi="Times New Roman" w:cs="Times New Roman"/>
                <w:sz w:val="24"/>
                <w:szCs w:val="24"/>
              </w:rPr>
              <w:t>26 декабря 2022 г.</w:t>
            </w:r>
          </w:p>
        </w:tc>
        <w:tc>
          <w:tcPr>
            <w:tcW w:w="3171" w:type="dxa"/>
          </w:tcPr>
          <w:p w:rsidR="00511751" w:rsidRPr="00156FF2" w:rsidRDefault="00511751" w:rsidP="006F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FF2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478" w:type="dxa"/>
          </w:tcPr>
          <w:p w:rsidR="00511751" w:rsidRPr="00156FF2" w:rsidRDefault="00156FF2" w:rsidP="00156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156FF2">
              <w:rPr>
                <w:rFonts w:ascii="Times New Roman" w:hAnsi="Times New Roman" w:cs="Times New Roman"/>
                <w:sz w:val="24"/>
                <w:szCs w:val="24"/>
              </w:rPr>
              <w:t>№ 2177</w:t>
            </w:r>
          </w:p>
        </w:tc>
      </w:tr>
    </w:tbl>
    <w:p w:rsidR="00511751" w:rsidRDefault="00511751" w:rsidP="006F7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6FF2" w:rsidRPr="006F78A4" w:rsidRDefault="00156FF2" w:rsidP="006F78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751" w:rsidRPr="006F78A4" w:rsidRDefault="00511751" w:rsidP="006F78A4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78A4">
        <w:rPr>
          <w:rFonts w:ascii="Times New Roman" w:hAnsi="Times New Roman" w:cs="Times New Roman"/>
          <w:sz w:val="28"/>
          <w:szCs w:val="28"/>
        </w:rPr>
        <w:t>О порядке составления и утверждения отчета о результатах деятельности муниципальн</w:t>
      </w:r>
      <w:r w:rsidRPr="006B2ADF">
        <w:rPr>
          <w:rFonts w:ascii="Times New Roman" w:hAnsi="Times New Roman" w:cs="Times New Roman"/>
          <w:sz w:val="28"/>
          <w:szCs w:val="28"/>
        </w:rPr>
        <w:t>ого</w:t>
      </w:r>
      <w:r w:rsidRPr="006F78A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6B2ADF">
        <w:rPr>
          <w:rFonts w:ascii="Times New Roman" w:hAnsi="Times New Roman" w:cs="Times New Roman"/>
          <w:sz w:val="28"/>
          <w:szCs w:val="28"/>
        </w:rPr>
        <w:t>я</w:t>
      </w:r>
      <w:r w:rsidRPr="006F78A4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 и об использовании закрепленного за ним муниципального имущества</w:t>
      </w:r>
    </w:p>
    <w:p w:rsidR="00511751" w:rsidRPr="006F78A4" w:rsidRDefault="00511751" w:rsidP="006F78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751" w:rsidRDefault="00511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EB7">
        <w:rPr>
          <w:rFonts w:ascii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 г. № 7-ФЗ «О некоммерческих организациях»,</w:t>
      </w:r>
      <w:r w:rsidRPr="006B2ADF">
        <w:rPr>
          <w:rFonts w:ascii="Times New Roman" w:hAnsi="Times New Roman" w:cs="Times New Roman"/>
          <w:sz w:val="28"/>
          <w:szCs w:val="28"/>
        </w:rPr>
        <w:t xml:space="preserve"> частью 10 статьи 2 Федерального закона от 03 ноября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DF">
        <w:rPr>
          <w:rFonts w:ascii="Times New Roman" w:hAnsi="Times New Roman" w:cs="Times New Roman"/>
          <w:sz w:val="28"/>
          <w:szCs w:val="28"/>
        </w:rPr>
        <w:t xml:space="preserve"> 174-ФЗ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2ADF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2ADF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6B2AD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B2AD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октября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DF">
        <w:rPr>
          <w:rFonts w:ascii="Times New Roman" w:hAnsi="Times New Roman" w:cs="Times New Roman"/>
          <w:sz w:val="28"/>
          <w:szCs w:val="28"/>
        </w:rPr>
        <w:t xml:space="preserve"> 684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2ADF">
        <w:rPr>
          <w:rFonts w:ascii="Times New Roman" w:hAnsi="Times New Roman" w:cs="Times New Roman"/>
          <w:sz w:val="28"/>
          <w:szCs w:val="28"/>
        </w:rPr>
        <w:t>Об утверждении Правил опубликования отчетов о деятельности автономного учреждения и об использовании закрепленного за ним</w:t>
      </w:r>
      <w:proofErr w:type="gramEnd"/>
      <w:r w:rsidRPr="006B2ADF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2AD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6B2AD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B2ADF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02 ноября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DF">
        <w:rPr>
          <w:rFonts w:ascii="Times New Roman" w:hAnsi="Times New Roman" w:cs="Times New Roman"/>
          <w:sz w:val="28"/>
          <w:szCs w:val="28"/>
        </w:rPr>
        <w:t xml:space="preserve"> 171н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2ADF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2ADF">
        <w:rPr>
          <w:rFonts w:ascii="Times New Roman" w:hAnsi="Times New Roman" w:cs="Times New Roman"/>
          <w:sz w:val="28"/>
          <w:szCs w:val="28"/>
        </w:rPr>
        <w:t xml:space="preserve">, администрация Петровского городского округа Ставропольского края </w:t>
      </w:r>
    </w:p>
    <w:p w:rsidR="00511751" w:rsidRDefault="00511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0AC" w:rsidRDefault="00661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1751" w:rsidRPr="006B2ADF" w:rsidRDefault="00511751" w:rsidP="00903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6B2ADF">
        <w:rPr>
          <w:rFonts w:ascii="Times New Roman" w:hAnsi="Times New Roman" w:cs="Times New Roman"/>
          <w:sz w:val="28"/>
          <w:szCs w:val="28"/>
        </w:rPr>
        <w:t>:</w:t>
      </w:r>
    </w:p>
    <w:p w:rsidR="00511751" w:rsidRDefault="005117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0AC" w:rsidRPr="006B2ADF" w:rsidRDefault="006610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751" w:rsidRPr="006B2ADF" w:rsidRDefault="005117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DF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0">
        <w:r w:rsidRPr="006B2AD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B2ADF">
        <w:rPr>
          <w:rFonts w:ascii="Times New Roman" w:hAnsi="Times New Roman" w:cs="Times New Roman"/>
          <w:sz w:val="28"/>
          <w:szCs w:val="28"/>
        </w:rPr>
        <w:t xml:space="preserve"> составления и утверждения отчета о результатах деятельности муниципального учреждения Петровского городского округа Ставропольского края и об использовании закрепленного за ним муниципального имущества.</w:t>
      </w:r>
    </w:p>
    <w:p w:rsidR="00511751" w:rsidRPr="006B2ADF" w:rsidRDefault="0051175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2ADF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Петровского городского округа Ставропольского края от 04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B2ADF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B2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B2ADF">
        <w:rPr>
          <w:rFonts w:ascii="Times New Roman" w:hAnsi="Times New Roman" w:cs="Times New Roman"/>
          <w:sz w:val="28"/>
          <w:szCs w:val="28"/>
        </w:rPr>
        <w:t xml:space="preserve"> 1605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2ADF">
        <w:rPr>
          <w:rFonts w:ascii="Times New Roman" w:hAnsi="Times New Roman" w:cs="Times New Roman"/>
          <w:sz w:val="28"/>
          <w:szCs w:val="28"/>
        </w:rPr>
        <w:t>О порядке составления и утверждения отчета о результатах деятельности муниципальных учреждений Петровского городского округа Ставропольского края и об использовании закрепленного за ними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1751" w:rsidRDefault="00511751" w:rsidP="006F78A4">
      <w:pPr>
        <w:shd w:val="clear" w:color="auto" w:fill="FFFFFF"/>
        <w:tabs>
          <w:tab w:val="left" w:pos="900"/>
        </w:tabs>
        <w:spacing w:after="0" w:line="240" w:lineRule="auto"/>
        <w:ind w:left="10"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1751" w:rsidRDefault="00511751" w:rsidP="006F78A4">
      <w:pPr>
        <w:shd w:val="clear" w:color="auto" w:fill="FFFFFF"/>
        <w:tabs>
          <w:tab w:val="left" w:pos="900"/>
        </w:tabs>
        <w:spacing w:after="0" w:line="240" w:lineRule="auto"/>
        <w:ind w:left="10"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78A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F78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F78A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- начальника финансового </w:t>
      </w:r>
      <w:r w:rsidRPr="006F78A4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администрации Петровского городского округа Ставропольского края </w:t>
      </w:r>
      <w:proofErr w:type="spellStart"/>
      <w:r w:rsidRPr="006F78A4">
        <w:rPr>
          <w:rFonts w:ascii="Times New Roman" w:hAnsi="Times New Roman" w:cs="Times New Roman"/>
          <w:sz w:val="28"/>
          <w:szCs w:val="28"/>
        </w:rPr>
        <w:t>Сухомлинову</w:t>
      </w:r>
      <w:proofErr w:type="spellEnd"/>
      <w:r w:rsidRPr="006F78A4"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6610AC" w:rsidRPr="006F78A4" w:rsidRDefault="006610AC" w:rsidP="006F78A4">
      <w:pPr>
        <w:shd w:val="clear" w:color="auto" w:fill="FFFFFF"/>
        <w:tabs>
          <w:tab w:val="left" w:pos="900"/>
        </w:tabs>
        <w:spacing w:after="0" w:line="240" w:lineRule="auto"/>
        <w:ind w:left="10" w:right="-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1751" w:rsidRPr="0090352F" w:rsidRDefault="00511751" w:rsidP="006B2AD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78A4">
        <w:rPr>
          <w:rFonts w:ascii="Times New Roman" w:hAnsi="Times New Roman" w:cs="Times New Roman"/>
          <w:sz w:val="28"/>
          <w:szCs w:val="28"/>
        </w:rPr>
        <w:t>4. Настоящее постановление «О порядке составления и утверждения отчета о результатах деятельности муниципальн</w:t>
      </w:r>
      <w:r w:rsidRPr="006B2ADF">
        <w:rPr>
          <w:rFonts w:ascii="Times New Roman" w:hAnsi="Times New Roman" w:cs="Times New Roman"/>
          <w:sz w:val="28"/>
          <w:szCs w:val="28"/>
        </w:rPr>
        <w:t>ого</w:t>
      </w:r>
      <w:r w:rsidRPr="006F78A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6B2ADF">
        <w:rPr>
          <w:rFonts w:ascii="Times New Roman" w:hAnsi="Times New Roman" w:cs="Times New Roman"/>
          <w:sz w:val="28"/>
          <w:szCs w:val="28"/>
        </w:rPr>
        <w:t>я</w:t>
      </w:r>
      <w:r w:rsidRPr="006F78A4">
        <w:rPr>
          <w:rFonts w:ascii="Times New Roman" w:hAnsi="Times New Roman" w:cs="Times New Roman"/>
          <w:sz w:val="28"/>
          <w:szCs w:val="28"/>
        </w:rPr>
        <w:t xml:space="preserve"> Петровского городского округа Ставропольского края и об использовании закрепленного за ними муниципального имущества» вступает в силу </w:t>
      </w:r>
      <w:r w:rsidRPr="006B2ADF">
        <w:rPr>
          <w:rFonts w:ascii="Times New Roman" w:hAnsi="Times New Roman" w:cs="Times New Roman"/>
          <w:sz w:val="28"/>
          <w:szCs w:val="28"/>
        </w:rPr>
        <w:t xml:space="preserve">с 01 января 2023 г. и </w:t>
      </w:r>
      <w:r w:rsidRPr="00780150">
        <w:rPr>
          <w:rFonts w:ascii="Times New Roman" w:hAnsi="Times New Roman" w:cs="Times New Roman"/>
          <w:sz w:val="28"/>
          <w:szCs w:val="28"/>
        </w:rPr>
        <w:t>применяется, начиная с предоставления отчета за 2022 год.</w:t>
      </w:r>
    </w:p>
    <w:p w:rsidR="00511751" w:rsidRDefault="005117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0AC" w:rsidRPr="006B2ADF" w:rsidRDefault="006610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751" w:rsidRPr="0090352F" w:rsidRDefault="00511751" w:rsidP="0090352F">
      <w:pPr>
        <w:pStyle w:val="ConsNonformat"/>
        <w:widowControl/>
        <w:spacing w:line="240" w:lineRule="exact"/>
        <w:ind w:left="11" w:right="-6" w:hanging="10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:rsidR="00511751" w:rsidRPr="0090352F" w:rsidRDefault="00511751" w:rsidP="0090352F">
      <w:pPr>
        <w:pStyle w:val="ConsNonformat"/>
        <w:widowControl/>
        <w:spacing w:line="240" w:lineRule="exact"/>
        <w:ind w:left="11" w:right="-6" w:hanging="10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511751" w:rsidRPr="0090352F" w:rsidRDefault="00511751" w:rsidP="0090352F">
      <w:pPr>
        <w:shd w:val="clear" w:color="auto" w:fill="FFFFFF"/>
        <w:spacing w:after="0" w:line="240" w:lineRule="exact"/>
        <w:ind w:left="11" w:right="-6" w:hanging="10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0352F">
        <w:rPr>
          <w:rFonts w:ascii="Times New Roman" w:hAnsi="Times New Roman" w:cs="Times New Roman"/>
          <w:sz w:val="28"/>
          <w:szCs w:val="28"/>
        </w:rPr>
        <w:tab/>
      </w:r>
      <w:r w:rsidRPr="0090352F">
        <w:rPr>
          <w:rFonts w:ascii="Times New Roman" w:hAnsi="Times New Roman" w:cs="Times New Roman"/>
          <w:sz w:val="28"/>
          <w:szCs w:val="28"/>
        </w:rPr>
        <w:tab/>
      </w:r>
      <w:r w:rsidRPr="0090352F">
        <w:rPr>
          <w:rFonts w:ascii="Times New Roman" w:hAnsi="Times New Roman" w:cs="Times New Roman"/>
          <w:sz w:val="28"/>
          <w:szCs w:val="28"/>
        </w:rPr>
        <w:tab/>
      </w:r>
      <w:r w:rsidRPr="0090352F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0352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903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3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</w:p>
    <w:p w:rsidR="00511751" w:rsidRPr="0090352F" w:rsidRDefault="00511751" w:rsidP="0090352F">
      <w:pPr>
        <w:shd w:val="clear" w:color="auto" w:fill="FFFFFF"/>
        <w:spacing w:after="0" w:line="240" w:lineRule="exact"/>
        <w:ind w:left="11" w:right="-6" w:hanging="10"/>
        <w:rPr>
          <w:rFonts w:ascii="Times New Roman" w:hAnsi="Times New Roman" w:cs="Times New Roman"/>
          <w:sz w:val="28"/>
          <w:szCs w:val="28"/>
        </w:rPr>
      </w:pPr>
    </w:p>
    <w:p w:rsidR="00511751" w:rsidRDefault="0051175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Default="002047E1">
      <w:pPr>
        <w:pStyle w:val="ConsPlusNormal"/>
        <w:rPr>
          <w:rFonts w:cs="Times New Roman"/>
          <w:color w:val="000000" w:themeColor="text1"/>
        </w:rPr>
      </w:pPr>
    </w:p>
    <w:p w:rsidR="002047E1" w:rsidRPr="006610AC" w:rsidRDefault="002047E1">
      <w:pPr>
        <w:pStyle w:val="ConsPlusNormal"/>
        <w:rPr>
          <w:rFonts w:cs="Times New Roman"/>
          <w:color w:val="000000" w:themeColor="text1"/>
        </w:rPr>
      </w:pPr>
      <w:bookmarkStart w:id="0" w:name="_GoBack"/>
      <w:bookmarkEnd w:id="0"/>
    </w:p>
    <w:p w:rsidR="00511751" w:rsidRPr="006610AC" w:rsidRDefault="00511751" w:rsidP="006610AC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751" w:rsidRPr="0090352F" w:rsidRDefault="00511751" w:rsidP="0090352F">
      <w:pPr>
        <w:spacing w:after="0" w:line="240" w:lineRule="exact"/>
        <w:ind w:left="5222" w:right="-62"/>
        <w:jc w:val="center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11751" w:rsidRDefault="00511751" w:rsidP="0090352F">
      <w:pPr>
        <w:spacing w:after="0" w:line="240" w:lineRule="exact"/>
        <w:ind w:left="5222" w:right="-62"/>
        <w:jc w:val="center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</w:t>
      </w:r>
    </w:p>
    <w:p w:rsidR="00156FF2" w:rsidRPr="0090352F" w:rsidRDefault="00156FF2" w:rsidP="0090352F">
      <w:pPr>
        <w:spacing w:after="0" w:line="240" w:lineRule="exact"/>
        <w:ind w:left="5222" w:right="-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декабря 2022 г. № 2177</w:t>
      </w:r>
    </w:p>
    <w:p w:rsidR="00511751" w:rsidRDefault="0051175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10AC" w:rsidRPr="000F2B40" w:rsidRDefault="006610A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751" w:rsidRPr="0090352F" w:rsidRDefault="00511751" w:rsidP="009035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90352F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11751" w:rsidRPr="0090352F" w:rsidRDefault="00511751" w:rsidP="009035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t>составления и утверждения отчета о результатах деятельности муниципального учреждения Петровского городского округа Ставропольского края и об использовании закрепленного за ним муниципального имущества</w:t>
      </w:r>
    </w:p>
    <w:p w:rsidR="00511751" w:rsidRPr="00780150" w:rsidRDefault="00511751" w:rsidP="0078015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1751" w:rsidRPr="00780150" w:rsidRDefault="00511751" w:rsidP="0078015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0150">
        <w:rPr>
          <w:rFonts w:ascii="Times New Roman" w:hAnsi="Times New Roman" w:cs="Times New Roman"/>
          <w:b w:val="0"/>
          <w:bCs w:val="0"/>
          <w:sz w:val="28"/>
          <w:szCs w:val="28"/>
        </w:rPr>
        <w:t>I. Общие положения</w:t>
      </w:r>
    </w:p>
    <w:p w:rsidR="00511751" w:rsidRPr="00780150" w:rsidRDefault="00511751" w:rsidP="00780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80150">
        <w:rPr>
          <w:rFonts w:ascii="Times New Roman" w:hAnsi="Times New Roman" w:cs="Times New Roman"/>
          <w:sz w:val="28"/>
          <w:szCs w:val="28"/>
        </w:rPr>
        <w:t xml:space="preserve">Настоящий </w:t>
      </w:r>
      <w:bookmarkStart w:id="2" w:name="_Hlk122005777"/>
      <w:r w:rsidRPr="00780150">
        <w:rPr>
          <w:rFonts w:ascii="Times New Roman" w:hAnsi="Times New Roman" w:cs="Times New Roman"/>
          <w:sz w:val="28"/>
          <w:szCs w:val="28"/>
        </w:rPr>
        <w:t xml:space="preserve">Порядок составления и утверждения отчета о результатах деятельности муниципального учреждения Петровского городского округа Ставропольского края и об использовании закрепленного за ним муниципального имущества </w:t>
      </w:r>
      <w:bookmarkEnd w:id="2"/>
      <w:r w:rsidRPr="00780150">
        <w:rPr>
          <w:rFonts w:ascii="Times New Roman" w:hAnsi="Times New Roman" w:cs="Times New Roman"/>
          <w:sz w:val="28"/>
          <w:szCs w:val="28"/>
        </w:rPr>
        <w:t>устанавливает требования к составлению и утверждению отчета о результатах деятельности муниципальных бюджетных, автономных и казенных учреждений Петровского городского округа Ставропольского края, в отношении которых администрация Петровского городского округа Ставропольского края осуществляет функции и полномочия учредителя, и</w:t>
      </w:r>
      <w:proofErr w:type="gramEnd"/>
      <w:r w:rsidRPr="00780150">
        <w:rPr>
          <w:rFonts w:ascii="Times New Roman" w:hAnsi="Times New Roman" w:cs="Times New Roman"/>
          <w:sz w:val="28"/>
          <w:szCs w:val="28"/>
        </w:rPr>
        <w:t xml:space="preserve"> об использовании закрепленного за ними муниципального имущества (далее – Порядок, Отчет, учредитель, учреждения).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2. Отчет составляется учреждениями на основании Порядка и в соответствии с Общими </w:t>
      </w:r>
      <w:hyperlink r:id="rId7">
        <w:r w:rsidRPr="00780150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имущества, утвержденными приказом Министерства финансов Российской Федерации от 02 ноября 2021 г. № 171н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50">
        <w:rPr>
          <w:rFonts w:ascii="Times New Roman" w:hAnsi="Times New Roman" w:cs="Times New Roman"/>
          <w:sz w:val="28"/>
          <w:szCs w:val="28"/>
        </w:rPr>
        <w:t>- Приказ № 171н).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Отчет автономного учреждения составляется, в том числе с учетом требований, установленных </w:t>
      </w:r>
      <w:hyperlink r:id="rId8">
        <w:r w:rsidRPr="0078015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опубликования отчетов о деятельности автономного учреждения и об использовании закрепленного за ним имущества, утвержденными постановлением Правительства Российской Федерации от 18 октября 2007 г. № 684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150">
        <w:rPr>
          <w:rFonts w:ascii="Times New Roman" w:hAnsi="Times New Roman" w:cs="Times New Roman"/>
          <w:sz w:val="28"/>
          <w:szCs w:val="28"/>
        </w:rPr>
        <w:t>Об утверждении Правил опубликования отчетов о деятельности автономного учреждения и об использовании закрепленного за ним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50">
        <w:rPr>
          <w:rFonts w:ascii="Times New Roman" w:hAnsi="Times New Roman" w:cs="Times New Roman"/>
          <w:sz w:val="28"/>
          <w:szCs w:val="28"/>
        </w:rPr>
        <w:t>.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3. Отчет составляется с учетом требований Закона Российской Федерации от 21 июля 1993 г. № 5485-1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150">
        <w:rPr>
          <w:rFonts w:ascii="Times New Roman" w:hAnsi="Times New Roman" w:cs="Times New Roman"/>
          <w:sz w:val="28"/>
          <w:szCs w:val="28"/>
        </w:rPr>
        <w:t>О государственной тайне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50">
        <w:rPr>
          <w:rFonts w:ascii="Times New Roman" w:hAnsi="Times New Roman" w:cs="Times New Roman"/>
          <w:sz w:val="28"/>
          <w:szCs w:val="28"/>
        </w:rPr>
        <w:t>.</w:t>
      </w:r>
    </w:p>
    <w:p w:rsidR="00511751" w:rsidRPr="00780150" w:rsidRDefault="00511751" w:rsidP="00780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751" w:rsidRPr="00780150" w:rsidRDefault="00511751" w:rsidP="0078015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0150">
        <w:rPr>
          <w:rFonts w:ascii="Times New Roman" w:hAnsi="Times New Roman" w:cs="Times New Roman"/>
          <w:b w:val="0"/>
          <w:bCs w:val="0"/>
          <w:sz w:val="28"/>
          <w:szCs w:val="28"/>
        </w:rPr>
        <w:t>II. Составление Отчета</w:t>
      </w:r>
    </w:p>
    <w:p w:rsidR="00511751" w:rsidRPr="00780150" w:rsidRDefault="00511751" w:rsidP="00780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4. Отчет составляется учреждением в валюте Российской Федерации (в </w:t>
      </w:r>
      <w:r w:rsidRPr="00780150">
        <w:rPr>
          <w:rFonts w:ascii="Times New Roman" w:hAnsi="Times New Roman" w:cs="Times New Roman"/>
          <w:sz w:val="28"/>
          <w:szCs w:val="28"/>
        </w:rPr>
        <w:lastRenderedPageBreak/>
        <w:t xml:space="preserve">части показателей, формируемых в денежном выражении) по состоянию на 01 января года, следующего </w:t>
      </w:r>
      <w:proofErr w:type="gramStart"/>
      <w:r w:rsidRPr="0078015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80150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Показатели Отчета, формируемые в денежном выражении, должны быть сопоставимы с показателями, включаемыми в состав бюджетной отчетности казенных учреждений и бухгалтерской отчетности бюджетных и автономных учреждений.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80150">
        <w:rPr>
          <w:rFonts w:ascii="Times New Roman" w:hAnsi="Times New Roman" w:cs="Times New Roman"/>
          <w:sz w:val="28"/>
          <w:szCs w:val="28"/>
        </w:rPr>
        <w:t xml:space="preserve">Отчет должен в заголовочной части содержать наименование учреждения, составившего Отчет, с указанием кода по реестру участников бюджетного </w:t>
      </w:r>
      <w:r w:rsidRPr="00852D28">
        <w:rPr>
          <w:rFonts w:ascii="Times New Roman" w:hAnsi="Times New Roman" w:cs="Times New Roman"/>
          <w:sz w:val="28"/>
          <w:szCs w:val="28"/>
        </w:rPr>
        <w:t>процесса, а также юридических лиц, не являющихся участниками бюджетного процесса, идентификационного</w:t>
      </w:r>
      <w:r w:rsidRPr="00780150">
        <w:rPr>
          <w:rFonts w:ascii="Times New Roman" w:hAnsi="Times New Roman" w:cs="Times New Roman"/>
          <w:sz w:val="28"/>
          <w:szCs w:val="28"/>
        </w:rPr>
        <w:t xml:space="preserve"> номера налогоплательщика и кода причины постановки на учет, наименование органа - учредителя, с указанием кода главы по бюджетной классификации, наименование публично-правового образования, с указанием кода по Общероссийскому классификатору территорий муниципальных образований, и составляться</w:t>
      </w:r>
      <w:proofErr w:type="gramEnd"/>
      <w:r w:rsidRPr="00780150">
        <w:rPr>
          <w:rFonts w:ascii="Times New Roman" w:hAnsi="Times New Roman" w:cs="Times New Roman"/>
          <w:sz w:val="28"/>
          <w:szCs w:val="28"/>
        </w:rPr>
        <w:t xml:space="preserve"> в разрезе следующих разделов: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80150">
        <w:rPr>
          <w:rFonts w:ascii="Times New Roman" w:hAnsi="Times New Roman" w:cs="Times New Roman"/>
          <w:sz w:val="28"/>
          <w:szCs w:val="28"/>
        </w:rPr>
        <w:t xml:space="preserve">аздел 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150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50">
        <w:rPr>
          <w:rFonts w:ascii="Times New Roman" w:hAnsi="Times New Roman" w:cs="Times New Roman"/>
          <w:sz w:val="28"/>
          <w:szCs w:val="28"/>
        </w:rPr>
        <w:t>;</w:t>
      </w:r>
    </w:p>
    <w:p w:rsidR="00511751" w:rsidRPr="009E1878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80150">
        <w:rPr>
          <w:rFonts w:ascii="Times New Roman" w:hAnsi="Times New Roman" w:cs="Times New Roman"/>
          <w:sz w:val="28"/>
          <w:szCs w:val="28"/>
        </w:rPr>
        <w:t xml:space="preserve">аздел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1878">
        <w:rPr>
          <w:rFonts w:ascii="Times New Roman" w:hAnsi="Times New Roman" w:cs="Times New Roman"/>
          <w:sz w:val="28"/>
          <w:szCs w:val="28"/>
        </w:rPr>
        <w:t>Использование имущества, закрепленного за учреждением».</w:t>
      </w:r>
    </w:p>
    <w:p w:rsidR="00511751" w:rsidRPr="009E1878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878">
        <w:rPr>
          <w:rFonts w:ascii="Times New Roman" w:hAnsi="Times New Roman" w:cs="Times New Roman"/>
          <w:sz w:val="28"/>
          <w:szCs w:val="28"/>
        </w:rPr>
        <w:t>6. В раздел 1 «Результаты деятельности» включаются: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</w:t>
      </w:r>
      <w:r w:rsidRPr="00780150">
        <w:rPr>
          <w:rFonts w:ascii="Times New Roman" w:hAnsi="Times New Roman" w:cs="Times New Roman"/>
          <w:sz w:val="28"/>
          <w:szCs w:val="28"/>
        </w:rPr>
        <w:t>тчет о выполнении муниципального задания на оказание муниципальных услуг формируется учреждением, по которому сформировано муниципальное задание, согласно приложению 2 к Порядку формирования и финансового обеспечения выполнения муниципального задания в отношении муниципальных учреждений Петровского городского округа Ставропольского края, утвержденному постановлением администрации Петровского городского округа Ставропольского края от 11.04.2019 № 864;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7801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>ведения об оказываемых услугах, выполняемых работах сверх установленного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0150">
        <w:rPr>
          <w:rFonts w:ascii="Times New Roman" w:hAnsi="Times New Roman" w:cs="Times New Roman"/>
          <w:sz w:val="28"/>
          <w:szCs w:val="28"/>
        </w:rPr>
        <w:t>формируемые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171н;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 xml:space="preserve">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учреждению, </w:t>
      </w:r>
      <w:bookmarkStart w:id="4" w:name="_Hlk121997734"/>
      <w:r w:rsidRPr="00780150">
        <w:rPr>
          <w:rFonts w:ascii="Times New Roman" w:hAnsi="Times New Roman" w:cs="Times New Roman"/>
          <w:sz w:val="28"/>
          <w:szCs w:val="28"/>
        </w:rPr>
        <w:t>формируемые в соответствии с пунктом 15 Приказа № 171н;</w:t>
      </w:r>
      <w:bookmarkEnd w:id="4"/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>ведения о просроче</w:t>
      </w:r>
      <w:r>
        <w:rPr>
          <w:rFonts w:ascii="Times New Roman" w:hAnsi="Times New Roman" w:cs="Times New Roman"/>
          <w:sz w:val="28"/>
          <w:szCs w:val="28"/>
        </w:rPr>
        <w:t>нной кредиторской задолженности,</w:t>
      </w:r>
      <w:r w:rsidRPr="009E5334">
        <w:rPr>
          <w:rFonts w:ascii="Times New Roman" w:hAnsi="Times New Roman" w:cs="Times New Roman"/>
          <w:sz w:val="28"/>
          <w:szCs w:val="28"/>
        </w:rPr>
        <w:t xml:space="preserve"> </w:t>
      </w:r>
      <w:r w:rsidRPr="00780150">
        <w:rPr>
          <w:rFonts w:ascii="Times New Roman" w:hAnsi="Times New Roman" w:cs="Times New Roman"/>
          <w:sz w:val="28"/>
          <w:szCs w:val="28"/>
        </w:rPr>
        <w:t>формируемые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171н;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>ведения о задолженности по ущербу, недостачам, хищениям денежных средств и материальных ценностей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5334">
        <w:rPr>
          <w:rFonts w:ascii="Times New Roman" w:hAnsi="Times New Roman" w:cs="Times New Roman"/>
          <w:sz w:val="28"/>
          <w:szCs w:val="28"/>
        </w:rPr>
        <w:t xml:space="preserve"> </w:t>
      </w:r>
      <w:r w:rsidRPr="00780150">
        <w:rPr>
          <w:rFonts w:ascii="Times New Roman" w:hAnsi="Times New Roman" w:cs="Times New Roman"/>
          <w:sz w:val="28"/>
          <w:szCs w:val="28"/>
        </w:rPr>
        <w:t>формируемые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171н;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>ведения о численности сотрудников и оплате труда, формируемые в соответствии с пунктом 18 Приказа № 171н;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7801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>ведения о счетах учреждения, открытых в кредитных организациях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5334">
        <w:rPr>
          <w:rFonts w:ascii="Times New Roman" w:hAnsi="Times New Roman" w:cs="Times New Roman"/>
          <w:sz w:val="28"/>
          <w:szCs w:val="28"/>
        </w:rPr>
        <w:t xml:space="preserve"> </w:t>
      </w:r>
      <w:r w:rsidRPr="00780150">
        <w:rPr>
          <w:rFonts w:ascii="Times New Roman" w:hAnsi="Times New Roman" w:cs="Times New Roman"/>
          <w:sz w:val="28"/>
          <w:szCs w:val="28"/>
        </w:rPr>
        <w:t>формируемые в соответствии с пунктом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751" w:rsidRPr="009E1878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878">
        <w:rPr>
          <w:rFonts w:ascii="Times New Roman" w:hAnsi="Times New Roman" w:cs="Times New Roman"/>
          <w:sz w:val="28"/>
          <w:szCs w:val="28"/>
        </w:rPr>
        <w:t>7. В разделе 2 «Использование имущества, закрепленного за учреждением» указываются:</w:t>
      </w:r>
    </w:p>
    <w:p w:rsidR="00511751" w:rsidRPr="00780150" w:rsidRDefault="00511751" w:rsidP="00780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5"/>
      <w:bookmarkEnd w:id="6"/>
      <w:r w:rsidRPr="00780150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 xml:space="preserve">ведения о недвижимом имуществе, за исключением земельных участков (далее - сведения о недвижимом имуществе), закрепленном на праве оперативного управления, формируемые в соответствии с </w:t>
      </w:r>
      <w:hyperlink r:id="rId9" w:history="1">
        <w:r w:rsidRPr="00780150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171н.;</w:t>
      </w:r>
    </w:p>
    <w:p w:rsidR="00511751" w:rsidRPr="00780150" w:rsidRDefault="00511751" w:rsidP="00780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 xml:space="preserve">ведения о земельных участках, предоставленных на праве постоянного (бессрочного) пользования, формируемые в соответствии с </w:t>
      </w:r>
      <w:hyperlink r:id="rId10" w:history="1">
        <w:r w:rsidRPr="00780150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171н.;</w:t>
      </w:r>
    </w:p>
    <w:p w:rsidR="00511751" w:rsidRPr="00780150" w:rsidRDefault="00511751" w:rsidP="00780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 xml:space="preserve">ведения о недвижимом имуществе, используемом по договору аренды, формируемые в соответствии с </w:t>
      </w:r>
      <w:hyperlink r:id="rId11" w:history="1">
        <w:r w:rsidRPr="00780150">
          <w:rPr>
            <w:rFonts w:ascii="Times New Roman" w:hAnsi="Times New Roman" w:cs="Times New Roman"/>
            <w:sz w:val="28"/>
            <w:szCs w:val="28"/>
          </w:rPr>
          <w:t>пунктом 22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171н;</w:t>
      </w:r>
    </w:p>
    <w:p w:rsidR="00511751" w:rsidRPr="00780150" w:rsidRDefault="00511751" w:rsidP="00780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 xml:space="preserve">ведения о недвижимом имуществе, используемом по договору безвозмездного пользования (договору ссуды), формируемые в соответствии с </w:t>
      </w:r>
      <w:hyperlink r:id="rId12" w:history="1">
        <w:r w:rsidRPr="00780150">
          <w:rPr>
            <w:rFonts w:ascii="Times New Roman" w:hAnsi="Times New Roman" w:cs="Times New Roman"/>
            <w:sz w:val="28"/>
            <w:szCs w:val="28"/>
          </w:rPr>
          <w:t>пунктом 23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171н;</w:t>
      </w:r>
    </w:p>
    <w:p w:rsidR="00511751" w:rsidRPr="00780150" w:rsidRDefault="00511751" w:rsidP="00780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 xml:space="preserve">ведения об особо ценном движимом имуществе (за исключением транспортных средств), формируемые в соответствии с </w:t>
      </w:r>
      <w:hyperlink r:id="rId13" w:history="1">
        <w:r w:rsidRPr="00780150">
          <w:rPr>
            <w:rFonts w:ascii="Times New Roman" w:hAnsi="Times New Roman" w:cs="Times New Roman"/>
            <w:sz w:val="28"/>
            <w:szCs w:val="28"/>
          </w:rPr>
          <w:t>пунктом 24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171н;</w:t>
      </w:r>
    </w:p>
    <w:p w:rsidR="00511751" w:rsidRPr="00780150" w:rsidRDefault="00511751" w:rsidP="007801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80150">
        <w:rPr>
          <w:rFonts w:ascii="Times New Roman" w:hAnsi="Times New Roman" w:cs="Times New Roman"/>
          <w:sz w:val="28"/>
          <w:szCs w:val="28"/>
        </w:rPr>
        <w:t xml:space="preserve">ведения о транспортных средствах, формируемые в соответствии с </w:t>
      </w:r>
      <w:hyperlink r:id="rId14" w:history="1">
        <w:r w:rsidRPr="00780150">
          <w:rPr>
            <w:rFonts w:ascii="Times New Roman" w:hAnsi="Times New Roman" w:cs="Times New Roman"/>
            <w:sz w:val="28"/>
            <w:szCs w:val="28"/>
          </w:rPr>
          <w:t>пунктом 25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751" w:rsidRDefault="00511751" w:rsidP="00DF5B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об имуществе, за исключением земельных участков, переданном в аренду, формируемые в соответствии с </w:t>
      </w:r>
      <w:r w:rsidRPr="00DF5BBE">
        <w:rPr>
          <w:rFonts w:ascii="Times New Roman" w:hAnsi="Times New Roman" w:cs="Times New Roman"/>
          <w:sz w:val="28"/>
          <w:szCs w:val="28"/>
        </w:rPr>
        <w:t>пунктом 25(1)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150">
        <w:rPr>
          <w:rFonts w:ascii="Times New Roman" w:hAnsi="Times New Roman" w:cs="Times New Roman"/>
          <w:sz w:val="28"/>
          <w:szCs w:val="28"/>
        </w:rPr>
        <w:t>Приказа № 171н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780150">
        <w:rPr>
          <w:rFonts w:ascii="Times New Roman" w:hAnsi="Times New Roman" w:cs="Times New Roman"/>
          <w:sz w:val="28"/>
          <w:szCs w:val="28"/>
        </w:rPr>
        <w:t xml:space="preserve">Формирование и составление Отчета и включаемых в него сведений в соответствии с подпунктами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1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1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50">
        <w:rPr>
          <w:rFonts w:ascii="Times New Roman" w:hAnsi="Times New Roman" w:cs="Times New Roman"/>
          <w:sz w:val="28"/>
          <w:szCs w:val="28"/>
        </w:rPr>
        <w:t xml:space="preserve"> пункта 6 и подпунктами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1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0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«7»</w:t>
      </w:r>
      <w:r w:rsidRPr="00780150">
        <w:rPr>
          <w:rFonts w:ascii="Times New Roman" w:hAnsi="Times New Roman" w:cs="Times New Roman"/>
          <w:sz w:val="28"/>
          <w:szCs w:val="28"/>
        </w:rPr>
        <w:t xml:space="preserve"> пункта 7, осуществляется в порядке, установленном разделом III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80150">
        <w:rPr>
          <w:rFonts w:ascii="Times New Roman" w:hAnsi="Times New Roman" w:cs="Times New Roman"/>
          <w:sz w:val="28"/>
          <w:szCs w:val="28"/>
        </w:rPr>
        <w:t xml:space="preserve">Порядок формирования сведений, включаемых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0150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50">
        <w:rPr>
          <w:rFonts w:ascii="Times New Roman" w:hAnsi="Times New Roman" w:cs="Times New Roman"/>
          <w:sz w:val="28"/>
          <w:szCs w:val="28"/>
        </w:rPr>
        <w:t xml:space="preserve"> Приказа № 171н, по Рекомендуемым образцам Отчета и включаемых в него сведений, приведенным в приложении к Приказу № 171н.</w:t>
      </w:r>
      <w:proofErr w:type="gramEnd"/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Показатели Отчета, формируемые в денежном выражении, должны быть сопоставимы с показателями, включаемыми в состав бюджетной (бухгалтерской) отчетности учреждения.</w:t>
      </w:r>
    </w:p>
    <w:p w:rsidR="00511751" w:rsidRDefault="00511751" w:rsidP="0078015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1751" w:rsidRPr="00780150" w:rsidRDefault="00511751" w:rsidP="00780150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01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III. Утверждение, рассмотрение, внесение изменений </w:t>
      </w:r>
    </w:p>
    <w:p w:rsidR="00511751" w:rsidRPr="00780150" w:rsidRDefault="00511751" w:rsidP="00780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7"/>
      <w:bookmarkEnd w:id="7"/>
      <w:r w:rsidRPr="00780150">
        <w:rPr>
          <w:rFonts w:ascii="Times New Roman" w:hAnsi="Times New Roman" w:cs="Times New Roman"/>
          <w:sz w:val="28"/>
          <w:szCs w:val="28"/>
        </w:rPr>
        <w:t>9. Отчет бюджетных и казенных учреждений утверждается руководителем учреждения и в срок не позднее 01 марта года, следующего за отчетным годом, или первого рабочего дня, следующего за указанной датой, представляется на рассмотрение и согласование в адрес учредителя.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780150">
        <w:rPr>
          <w:rFonts w:ascii="Times New Roman" w:hAnsi="Times New Roman" w:cs="Times New Roman"/>
          <w:sz w:val="28"/>
          <w:szCs w:val="28"/>
        </w:rPr>
        <w:t xml:space="preserve">Отчет автономного учреждения утверждается руководителем учреждения с учетом требований Федерального </w:t>
      </w:r>
      <w:hyperlink r:id="rId15">
        <w:r w:rsidRPr="0078015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от 03 ноября 2006 г. 174-ФЗ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0150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0150">
        <w:rPr>
          <w:rFonts w:ascii="Times New Roman" w:hAnsi="Times New Roman" w:cs="Times New Roman"/>
          <w:sz w:val="28"/>
          <w:szCs w:val="28"/>
        </w:rPr>
        <w:t xml:space="preserve"> и в срок не позднее 01 марта года, следующего за отчетным годом, или первого рабочего дня, следующего за указанной датой, представляется на рассмотрение и согласование в адрес учредителя с приложением протокола наблюдательного совета автономного учреждения о рассмотрении и принятии Отчета.</w:t>
      </w:r>
      <w:proofErr w:type="gramEnd"/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1"/>
      <w:bookmarkEnd w:id="8"/>
      <w:r w:rsidRPr="00780150">
        <w:rPr>
          <w:rFonts w:ascii="Times New Roman" w:hAnsi="Times New Roman" w:cs="Times New Roman"/>
          <w:sz w:val="28"/>
          <w:szCs w:val="28"/>
        </w:rPr>
        <w:t xml:space="preserve">11. </w:t>
      </w:r>
      <w:bookmarkStart w:id="9" w:name="_Hlk122002092"/>
      <w:r w:rsidRPr="00780150">
        <w:rPr>
          <w:rFonts w:ascii="Times New Roman" w:hAnsi="Times New Roman" w:cs="Times New Roman"/>
          <w:sz w:val="28"/>
          <w:szCs w:val="28"/>
        </w:rPr>
        <w:t>Учредитель</w:t>
      </w:r>
      <w:bookmarkEnd w:id="9"/>
      <w:r w:rsidRPr="00780150">
        <w:rPr>
          <w:rFonts w:ascii="Times New Roman" w:hAnsi="Times New Roman" w:cs="Times New Roman"/>
          <w:sz w:val="28"/>
          <w:szCs w:val="28"/>
        </w:rPr>
        <w:t xml:space="preserve"> рассматривает Отчет в течение десяти рабочих дней, </w:t>
      </w:r>
      <w:r w:rsidRPr="00780150">
        <w:rPr>
          <w:rFonts w:ascii="Times New Roman" w:hAnsi="Times New Roman" w:cs="Times New Roman"/>
          <w:sz w:val="28"/>
          <w:szCs w:val="28"/>
        </w:rPr>
        <w:lastRenderedPageBreak/>
        <w:t>следующих за днем поступления отчета.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В случаях установления факта недостоверности представленной учреждением информации и (или) представления указанной информации не в полном объеме учреждению направляется требование о доработке отчета с указанием причин, послуживших основанием для необходимости его доработки. Доработка Отчета осуществляется учреждением в течение 5 рабочих дней со дня получения требования.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Учредитель повторно рассматривает Отчет в течение 5 рабочих дней со дня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0150">
        <w:rPr>
          <w:rFonts w:ascii="Times New Roman" w:hAnsi="Times New Roman" w:cs="Times New Roman"/>
          <w:sz w:val="28"/>
          <w:szCs w:val="28"/>
        </w:rPr>
        <w:t>ставления.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878">
        <w:rPr>
          <w:rFonts w:ascii="Times New Roman" w:hAnsi="Times New Roman" w:cs="Times New Roman"/>
          <w:sz w:val="28"/>
          <w:szCs w:val="28"/>
        </w:rPr>
        <w:t>12. Изменение</w:t>
      </w:r>
      <w:r w:rsidRPr="00780150">
        <w:rPr>
          <w:rFonts w:ascii="Times New Roman" w:hAnsi="Times New Roman" w:cs="Times New Roman"/>
          <w:sz w:val="28"/>
          <w:szCs w:val="28"/>
        </w:rPr>
        <w:t xml:space="preserve"> сведений Отчета осуществляется, в том числе в связи </w:t>
      </w:r>
      <w:proofErr w:type="gramStart"/>
      <w:r w:rsidRPr="007801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0150">
        <w:rPr>
          <w:rFonts w:ascii="Times New Roman" w:hAnsi="Times New Roman" w:cs="Times New Roman"/>
          <w:sz w:val="28"/>
          <w:szCs w:val="28"/>
        </w:rPr>
        <w:t>: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1) изменением сведений об оказываемых услугах, выполняемых работах сверх установленного муниципального задания, а также выпускаемой продукции;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2) изменением сведений о просроченной кредиторской задолженности;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3) изменением сведений о задолженности по ущербу, недостачам, хищениям денежных средств и материальных ценностей;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4) изменением сведений о численности сотрудников и оплате труда;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5) изменением сведений о счетах учреждения, открытых в кредитных организациях;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6) изменением сведений о недвижимом имуществе, за исключением земельных участков, закрепленном на праве оперативного управления (далее - сведения о недвижимом имуществе);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7) изменением сведений о земельных участках, предоставленных на праве постоянного (бессрочного) пользования;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8) изменением сведений о недвижимом имуществе, используемом по договору аренды;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9) изменением сведений о недвижимом имуществе, используемом по договору безвозмездного пользования (договору ссуды);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10) изменением сведений об особо ценном движимом имуществе (за исключением транспортных средств);</w:t>
      </w:r>
    </w:p>
    <w:p w:rsidR="00511751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11) изменением сведений о транспортных средствах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751" w:rsidRPr="00DF5BBE" w:rsidRDefault="00511751" w:rsidP="00DF5B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5BBE">
        <w:rPr>
          <w:rFonts w:ascii="Times New Roman" w:hAnsi="Times New Roman" w:cs="Times New Roman"/>
          <w:sz w:val="28"/>
          <w:szCs w:val="28"/>
        </w:rPr>
        <w:t>12) изменением сведений об имуществе, за исключением земельных участков, переданном в аренду.</w:t>
      </w:r>
    </w:p>
    <w:p w:rsidR="00511751" w:rsidRPr="0078015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>13. Отчет с учетом изменений утверждается и рассматривается в порядке, предусмотренном пунктами 9 - 12 настоящего Порядка.</w:t>
      </w:r>
    </w:p>
    <w:p w:rsidR="00511751" w:rsidRPr="0086281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150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780150">
        <w:rPr>
          <w:rFonts w:ascii="Times New Roman" w:hAnsi="Times New Roman" w:cs="Times New Roman"/>
          <w:sz w:val="28"/>
          <w:szCs w:val="28"/>
        </w:rPr>
        <w:t xml:space="preserve">Учреждение размещает  утвержденный и согласованный Отчет на официальном сайте для размещения информации о государственных (муниципальных) учреждениях (www.bus.gov.ru) в порядке и сроки, установленные </w:t>
      </w:r>
      <w:hyperlink r:id="rId16">
        <w:r w:rsidRPr="0078015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80150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21 </w:t>
      </w:r>
      <w:r w:rsidRPr="00862810">
        <w:rPr>
          <w:rFonts w:ascii="Times New Roman" w:hAnsi="Times New Roman" w:cs="Times New Roman"/>
          <w:sz w:val="28"/>
          <w:szCs w:val="28"/>
        </w:rPr>
        <w:t>июля 2011 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с учетом требований законодательства</w:t>
      </w:r>
      <w:proofErr w:type="gramEnd"/>
      <w:r w:rsidRPr="00862810">
        <w:rPr>
          <w:rFonts w:ascii="Times New Roman" w:hAnsi="Times New Roman" w:cs="Times New Roman"/>
          <w:sz w:val="28"/>
          <w:szCs w:val="28"/>
        </w:rPr>
        <w:t xml:space="preserve"> Российской Федерации о защите государственной тайны.</w:t>
      </w:r>
    </w:p>
    <w:p w:rsidR="00511751" w:rsidRPr="00862810" w:rsidRDefault="00511751" w:rsidP="007801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810">
        <w:rPr>
          <w:rFonts w:ascii="Times New Roman" w:hAnsi="Times New Roman" w:cs="Times New Roman"/>
          <w:sz w:val="28"/>
          <w:szCs w:val="28"/>
        </w:rPr>
        <w:lastRenderedPageBreak/>
        <w:t>Отчет учреждения не позднее 10 рабочих дней со дня утверждения подлежит размещению в информационно-телекоммуникационной сети «Интернет» на официальном сайте учреждения, а при его отсутствии - на официальном сайте учредителя с учетом требований законодательства Российской Федерации о защите государственной тайны.</w:t>
      </w:r>
    </w:p>
    <w:p w:rsidR="00511751" w:rsidRPr="00780150" w:rsidRDefault="00511751" w:rsidP="00780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751" w:rsidRDefault="00511751" w:rsidP="00780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751" w:rsidRDefault="00511751" w:rsidP="00780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751" w:rsidRPr="0090352F" w:rsidRDefault="00511751" w:rsidP="00852D28">
      <w:pPr>
        <w:spacing w:after="0" w:line="240" w:lineRule="exact"/>
        <w:ind w:left="11" w:right="-6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511751" w:rsidRPr="0090352F" w:rsidRDefault="00511751" w:rsidP="00852D28">
      <w:pPr>
        <w:spacing w:after="0" w:line="240" w:lineRule="exact"/>
        <w:ind w:left="11" w:right="-6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511751" w:rsidRPr="0090352F" w:rsidRDefault="00511751" w:rsidP="00852D28">
      <w:pPr>
        <w:spacing w:after="0" w:line="240" w:lineRule="exact"/>
        <w:ind w:left="11" w:right="-6"/>
        <w:rPr>
          <w:rFonts w:ascii="Times New Roman" w:hAnsi="Times New Roman" w:cs="Times New Roman"/>
          <w:sz w:val="28"/>
          <w:szCs w:val="28"/>
        </w:rPr>
      </w:pPr>
      <w:r w:rsidRPr="0090352F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0352F">
        <w:rPr>
          <w:rFonts w:ascii="Times New Roman" w:hAnsi="Times New Roman" w:cs="Times New Roman"/>
          <w:sz w:val="28"/>
          <w:szCs w:val="28"/>
        </w:rPr>
        <w:tab/>
      </w:r>
      <w:r w:rsidRPr="0090352F">
        <w:rPr>
          <w:rFonts w:ascii="Times New Roman" w:hAnsi="Times New Roman" w:cs="Times New Roman"/>
          <w:sz w:val="28"/>
          <w:szCs w:val="28"/>
        </w:rPr>
        <w:tab/>
      </w:r>
      <w:r w:rsidRPr="0090352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90352F">
        <w:rPr>
          <w:rFonts w:ascii="Times New Roman" w:hAnsi="Times New Roman" w:cs="Times New Roman"/>
          <w:sz w:val="28"/>
          <w:szCs w:val="28"/>
        </w:rPr>
        <w:tab/>
      </w:r>
      <w:r w:rsidRPr="0090352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6610AC">
        <w:rPr>
          <w:rFonts w:ascii="Times New Roman" w:hAnsi="Times New Roman" w:cs="Times New Roman"/>
          <w:sz w:val="28"/>
          <w:szCs w:val="28"/>
        </w:rPr>
        <w:t xml:space="preserve"> </w:t>
      </w:r>
      <w:r w:rsidRPr="009035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0352F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511751" w:rsidRPr="00780150" w:rsidRDefault="00511751" w:rsidP="007801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11751" w:rsidRPr="000F2B40" w:rsidRDefault="00511751">
      <w:pPr>
        <w:rPr>
          <w:rFonts w:ascii="Times New Roman" w:hAnsi="Times New Roman" w:cs="Times New Roman"/>
          <w:sz w:val="28"/>
          <w:szCs w:val="28"/>
        </w:rPr>
      </w:pPr>
    </w:p>
    <w:sectPr w:rsidR="00511751" w:rsidRPr="000F2B40" w:rsidSect="006610A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F6"/>
    <w:rsid w:val="0000224F"/>
    <w:rsid w:val="00002EAE"/>
    <w:rsid w:val="000C3EA9"/>
    <w:rsid w:val="000D4BC8"/>
    <w:rsid w:val="000F0EB7"/>
    <w:rsid w:val="000F2B40"/>
    <w:rsid w:val="00155F6A"/>
    <w:rsid w:val="00156FF2"/>
    <w:rsid w:val="001C1001"/>
    <w:rsid w:val="002047E1"/>
    <w:rsid w:val="00286DC7"/>
    <w:rsid w:val="00342E84"/>
    <w:rsid w:val="00365D9A"/>
    <w:rsid w:val="00394127"/>
    <w:rsid w:val="00447ACC"/>
    <w:rsid w:val="00452888"/>
    <w:rsid w:val="004A71D5"/>
    <w:rsid w:val="004B725F"/>
    <w:rsid w:val="004D1FD8"/>
    <w:rsid w:val="004E4E40"/>
    <w:rsid w:val="00511751"/>
    <w:rsid w:val="005236F7"/>
    <w:rsid w:val="00526EFE"/>
    <w:rsid w:val="005C673D"/>
    <w:rsid w:val="00635C46"/>
    <w:rsid w:val="006610AC"/>
    <w:rsid w:val="006666CD"/>
    <w:rsid w:val="00695214"/>
    <w:rsid w:val="006B2ADF"/>
    <w:rsid w:val="006F2513"/>
    <w:rsid w:val="006F78A4"/>
    <w:rsid w:val="00702035"/>
    <w:rsid w:val="00780150"/>
    <w:rsid w:val="007F5D99"/>
    <w:rsid w:val="00847D2C"/>
    <w:rsid w:val="00852D28"/>
    <w:rsid w:val="00862810"/>
    <w:rsid w:val="008F0B44"/>
    <w:rsid w:val="0090352F"/>
    <w:rsid w:val="00955B6F"/>
    <w:rsid w:val="009805C2"/>
    <w:rsid w:val="009D180F"/>
    <w:rsid w:val="009E1878"/>
    <w:rsid w:val="009E5334"/>
    <w:rsid w:val="009E63B1"/>
    <w:rsid w:val="00AA72F6"/>
    <w:rsid w:val="00B27F02"/>
    <w:rsid w:val="00B31E34"/>
    <w:rsid w:val="00B6740A"/>
    <w:rsid w:val="00BB301B"/>
    <w:rsid w:val="00C148FB"/>
    <w:rsid w:val="00C70A17"/>
    <w:rsid w:val="00CB660F"/>
    <w:rsid w:val="00D31460"/>
    <w:rsid w:val="00DF5BBE"/>
    <w:rsid w:val="00E307EC"/>
    <w:rsid w:val="00ED4C71"/>
    <w:rsid w:val="00EE1D0F"/>
    <w:rsid w:val="00EE3131"/>
    <w:rsid w:val="00F3624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0A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72F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A72F6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AA72F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1">
    <w:name w:val="Без интервала1"/>
    <w:uiPriority w:val="99"/>
    <w:rsid w:val="0090352F"/>
    <w:rPr>
      <w:rFonts w:cs="Calibri"/>
      <w:sz w:val="24"/>
      <w:szCs w:val="24"/>
    </w:rPr>
  </w:style>
  <w:style w:type="paragraph" w:customStyle="1" w:styleId="ConsNonformat">
    <w:name w:val="ConsNonformat"/>
    <w:uiPriority w:val="99"/>
    <w:rsid w:val="00903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0A"/>
    <w:pPr>
      <w:spacing w:after="160" w:line="259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72F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A72F6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AA72F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1">
    <w:name w:val="Без интервала1"/>
    <w:uiPriority w:val="99"/>
    <w:rsid w:val="0090352F"/>
    <w:rPr>
      <w:rFonts w:cs="Calibri"/>
      <w:sz w:val="24"/>
      <w:szCs w:val="24"/>
    </w:rPr>
  </w:style>
  <w:style w:type="paragraph" w:customStyle="1" w:styleId="ConsNonformat">
    <w:name w:val="ConsNonformat"/>
    <w:uiPriority w:val="99"/>
    <w:rsid w:val="00903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DF662FE287304F0B7C6356D56BD40DB0D08201E4321EF294D1F26C6A45305A695DF078462F0987462D826DC5EB21A664890212C169B0q8x0H" TargetMode="External"/><Relationship Id="rId13" Type="http://schemas.openxmlformats.org/officeDocument/2006/relationships/hyperlink" Target="consultantplus://offline/ref=470A874301C3C569EFBB0ED2D1138353031DD1E02FA88A593C7ADF9A0153B52E9BD32BC24A9954041F04CF5E174A04EFD07D0D9D8D9FBC23DBz5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DF662FE287304F0B7C6356D56BD40DB3D18805E33843F89C88FE6E6D4A6F4D6E14FC79462F098F49728778D4B32DA27F96010EDD6BB280q0x4H" TargetMode="External"/><Relationship Id="rId12" Type="http://schemas.openxmlformats.org/officeDocument/2006/relationships/hyperlink" Target="consultantplus://offline/ref=470A874301C3C569EFBB0ED2D1138353031DD1E02FA88A593C7ADF9A0153B52E9BD32BC24A9954041E04CF5E174A04EFD07D0D9D8D9FBC23DBz5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DF662FE287304F0B7C6356D56BD40DB5D18906E13E43F89C88FE6E6D4A6F4D7C14A475472A178F4F67D12992qEx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DF662FE287304F0B7C6356D56BD40DB3D18805E33843F89C88FE6E6D4A6F4D7C14A475472A178F4F67D12992qEx4H" TargetMode="External"/><Relationship Id="rId11" Type="http://schemas.openxmlformats.org/officeDocument/2006/relationships/hyperlink" Target="consultantplus://offline/ref=470A874301C3C569EFBB0ED2D1138353031DD1E02FA88A593C7ADF9A0153B52E9BD32BC24A9954041D04CF5E174A04EFD07D0D9D8D9FBC23DBz5J" TargetMode="External"/><Relationship Id="rId5" Type="http://schemas.openxmlformats.org/officeDocument/2006/relationships/hyperlink" Target="consultantplus://offline/ref=14DF662FE287304F0B7C6356D56BD40DB0D08201E4321EF294D1F26C6A4530486905FC794331088C537BD32Bq9x2H" TargetMode="External"/><Relationship Id="rId15" Type="http://schemas.openxmlformats.org/officeDocument/2006/relationships/hyperlink" Target="consultantplus://offline/ref=14DF662FE287304F0B7C6356D56BD40DB3D28A0EE93943F89C88FE6E6D4A6F4D7C14A475472A178F4F67D12992qEx4H" TargetMode="External"/><Relationship Id="rId10" Type="http://schemas.openxmlformats.org/officeDocument/2006/relationships/hyperlink" Target="consultantplus://offline/ref=470A874301C3C569EFBB0ED2D1138353031DD1E02FA88A593C7ADF9A0153B52E9BD32BC24A9954051A04CF5E174A04EFD07D0D9D8D9FBC23DBz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0A874301C3C569EFBB0ED2D1138353031DD1E02FA88A593C7ADF9A0153B52E9BD32BC24A9954051D04CF5E174A04EFD07D0D9D8D9FBC23DBz5J" TargetMode="External"/><Relationship Id="rId14" Type="http://schemas.openxmlformats.org/officeDocument/2006/relationships/hyperlink" Target="consultantplus://offline/ref=470A874301C3C569EFBB0ED2D1138353031DD1E02FA88A593C7ADF9A0153B52E9BD32BC24A9954041404CF5E174A04EFD07D0D9D8D9FBC23DBz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1536</Words>
  <Characters>12799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qwerty-1</dc:creator>
  <cp:lastModifiedBy>user</cp:lastModifiedBy>
  <cp:revision>3</cp:revision>
  <cp:lastPrinted>2022-12-26T11:35:00Z</cp:lastPrinted>
  <dcterms:created xsi:type="dcterms:W3CDTF">2022-12-26T11:35:00Z</dcterms:created>
  <dcterms:modified xsi:type="dcterms:W3CDTF">2022-12-27T11:25:00Z</dcterms:modified>
</cp:coreProperties>
</file>