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D988" w14:textId="77777777" w:rsidR="0085211B" w:rsidRPr="0044302B" w:rsidRDefault="0085211B" w:rsidP="002D5E27">
      <w:pPr>
        <w:tabs>
          <w:tab w:val="center" w:pos="4677"/>
          <w:tab w:val="left" w:pos="7667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302B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33E6F858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D21BD0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1D81DE38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1A36D427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8393C" w:rsidRPr="0008393C" w14:paraId="17DF7942" w14:textId="77777777" w:rsidTr="0085211B">
        <w:tc>
          <w:tcPr>
            <w:tcW w:w="3063" w:type="dxa"/>
          </w:tcPr>
          <w:p w14:paraId="44758C6C" w14:textId="77777777" w:rsidR="0085211B" w:rsidRPr="00AF0C62" w:rsidRDefault="0008393C" w:rsidP="0085211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 июня 2023 г.</w:t>
            </w:r>
          </w:p>
        </w:tc>
        <w:tc>
          <w:tcPr>
            <w:tcW w:w="3171" w:type="dxa"/>
            <w:hideMark/>
          </w:tcPr>
          <w:p w14:paraId="6C98E42C" w14:textId="77777777" w:rsidR="0085211B" w:rsidRPr="0044302B" w:rsidRDefault="0085211B" w:rsidP="0085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30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40765D20" w14:textId="77777777" w:rsidR="0085211B" w:rsidRPr="0008393C" w:rsidRDefault="0008393C" w:rsidP="008521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807</w:t>
            </w:r>
          </w:p>
        </w:tc>
      </w:tr>
    </w:tbl>
    <w:p w14:paraId="733B8A47" w14:textId="77777777" w:rsidR="007C75A2" w:rsidRPr="0044302B" w:rsidRDefault="007C75A2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34B390" w14:textId="77777777" w:rsidR="0085211B" w:rsidRPr="0044302B" w:rsidRDefault="0085211B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D97932" w14:textId="77777777" w:rsidR="007C75A2" w:rsidRPr="007C54B4" w:rsidRDefault="001822BA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C54B4">
        <w:rPr>
          <w:rFonts w:ascii="Times New Roman" w:hAnsi="Times New Roman"/>
          <w:color w:val="181818"/>
          <w:sz w:val="28"/>
          <w:szCs w:val="28"/>
        </w:rPr>
        <w:t xml:space="preserve">О </w:t>
      </w:r>
      <w:r w:rsidRPr="007C54B4">
        <w:rPr>
          <w:rFonts w:ascii="Times New Roman" w:hAnsi="Times New Roman"/>
          <w:sz w:val="28"/>
          <w:szCs w:val="28"/>
        </w:rPr>
        <w:t xml:space="preserve">дополнительных мерах по социальной </w:t>
      </w:r>
      <w:r w:rsidR="007C54B4">
        <w:rPr>
          <w:rFonts w:ascii="Times New Roman" w:hAnsi="Times New Roman"/>
          <w:sz w:val="28"/>
          <w:szCs w:val="28"/>
        </w:rPr>
        <w:t>поддержке</w:t>
      </w:r>
      <w:r w:rsidRPr="007C54B4">
        <w:rPr>
          <w:rFonts w:ascii="Times New Roman" w:hAnsi="Times New Roman"/>
          <w:sz w:val="28"/>
          <w:szCs w:val="28"/>
        </w:rPr>
        <w:t xml:space="preserve"> семей отдельных категории граждан, принимающих участие </w:t>
      </w:r>
      <w:r w:rsidRPr="007C54B4">
        <w:rPr>
          <w:rFonts w:ascii="Times New Roman" w:hAnsi="Times New Roman"/>
          <w:color w:val="181818"/>
          <w:sz w:val="28"/>
          <w:szCs w:val="28"/>
        </w:rPr>
        <w:t xml:space="preserve">в </w:t>
      </w:r>
      <w:r w:rsidRPr="007C54B4">
        <w:rPr>
          <w:rFonts w:ascii="Times New Roman" w:hAnsi="Times New Roman"/>
          <w:sz w:val="28"/>
          <w:szCs w:val="28"/>
        </w:rPr>
        <w:t>специально</w:t>
      </w:r>
      <w:r w:rsidR="007F04AF">
        <w:rPr>
          <w:rFonts w:ascii="Times New Roman" w:hAnsi="Times New Roman"/>
          <w:sz w:val="28"/>
          <w:szCs w:val="28"/>
        </w:rPr>
        <w:t>й военной операции на территориях</w:t>
      </w:r>
      <w:r w:rsidRPr="007C54B4">
        <w:rPr>
          <w:rFonts w:ascii="Times New Roman" w:hAnsi="Times New Roman"/>
          <w:sz w:val="28"/>
          <w:szCs w:val="28"/>
        </w:rPr>
        <w:t xml:space="preserve"> Украины, Донецкой Народной Республики</w:t>
      </w:r>
      <w:r w:rsidR="007F04AF">
        <w:rPr>
          <w:rFonts w:ascii="Times New Roman" w:hAnsi="Times New Roman"/>
          <w:sz w:val="28"/>
          <w:szCs w:val="28"/>
        </w:rPr>
        <w:t>,</w:t>
      </w:r>
      <w:r w:rsidRPr="007C54B4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7F04AF">
        <w:rPr>
          <w:rFonts w:ascii="Times New Roman" w:hAnsi="Times New Roman"/>
          <w:sz w:val="28"/>
          <w:szCs w:val="28"/>
        </w:rPr>
        <w:t>, Запорожской области и Херсонской области</w:t>
      </w:r>
    </w:p>
    <w:p w14:paraId="700B63DB" w14:textId="77777777" w:rsidR="007C75A2" w:rsidRPr="0044302B" w:rsidRDefault="007C75A2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0002A998" w14:textId="77777777" w:rsidR="0085211B" w:rsidRPr="0044302B" w:rsidRDefault="0085211B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0130E864" w14:textId="77777777" w:rsidR="0085211B" w:rsidRPr="0044302B" w:rsidRDefault="0085211B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4C4FF256" w14:textId="77777777" w:rsidR="007C75A2" w:rsidRPr="007C54B4" w:rsidRDefault="007C54B4" w:rsidP="000F4716">
      <w:pPr>
        <w:pStyle w:val="aa"/>
        <w:tabs>
          <w:tab w:val="left" w:pos="5307"/>
        </w:tabs>
        <w:spacing w:after="0" w:line="232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7C54B4">
        <w:rPr>
          <w:rFonts w:ascii="Times New Roman" w:hAnsi="Times New Roman"/>
          <w:sz w:val="28"/>
          <w:szCs w:val="28"/>
        </w:rPr>
        <w:t>В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целях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социальной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поддержки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семей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граждан,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проживающих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на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 xml:space="preserve">территории </w:t>
      </w:r>
      <w:r w:rsidRPr="007C54B4">
        <w:rPr>
          <w:rFonts w:ascii="Times New Roman" w:hAnsi="Times New Roman"/>
          <w:w w:val="95"/>
          <w:sz w:val="28"/>
          <w:szCs w:val="28"/>
        </w:rPr>
        <w:t xml:space="preserve">Петровского городского округа </w:t>
      </w:r>
      <w:r w:rsidRPr="007C54B4">
        <w:rPr>
          <w:rFonts w:ascii="Times New Roman" w:hAnsi="Times New Roman"/>
          <w:sz w:val="28"/>
          <w:szCs w:val="28"/>
        </w:rPr>
        <w:t>Ставропольского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края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и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призванных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на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военную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службу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по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частичной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мобилизации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в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соответствии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Указом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Президента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Российской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 xml:space="preserve">Федерации </w:t>
      </w:r>
      <w:proofErr w:type="spellStart"/>
      <w:r w:rsidRPr="007C54B4">
        <w:rPr>
          <w:rFonts w:ascii="Times New Roman" w:hAnsi="Times New Roman"/>
          <w:sz w:val="28"/>
          <w:szCs w:val="28"/>
        </w:rPr>
        <w:t>oт</w:t>
      </w:r>
      <w:proofErr w:type="spellEnd"/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color w:val="0C0C0C"/>
          <w:sz w:val="28"/>
          <w:szCs w:val="28"/>
        </w:rPr>
        <w:t>21</w:t>
      </w:r>
      <w:r w:rsidRPr="007C54B4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сентября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2022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года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92BD3">
        <w:rPr>
          <w:rFonts w:ascii="Times New Roman" w:hAnsi="Times New Roman"/>
          <w:spacing w:val="1"/>
          <w:sz w:val="28"/>
          <w:szCs w:val="28"/>
        </w:rPr>
        <w:t xml:space="preserve">             </w:t>
      </w:r>
      <w:r w:rsidRPr="007C54B4">
        <w:rPr>
          <w:rFonts w:ascii="Times New Roman" w:hAnsi="Times New Roman"/>
          <w:color w:val="1C1C1C"/>
          <w:sz w:val="28"/>
          <w:szCs w:val="28"/>
        </w:rPr>
        <w:t>№</w:t>
      </w:r>
      <w:r w:rsidRPr="007C54B4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647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«Об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объявлении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частичной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 xml:space="preserve">мобилизации </w:t>
      </w:r>
      <w:r w:rsidRPr="007C54B4">
        <w:rPr>
          <w:rFonts w:ascii="Times New Roman" w:hAnsi="Times New Roman"/>
          <w:color w:val="0F0F0F"/>
          <w:sz w:val="28"/>
          <w:szCs w:val="28"/>
        </w:rPr>
        <w:t xml:space="preserve">в </w:t>
      </w:r>
      <w:r w:rsidRPr="007C54B4">
        <w:rPr>
          <w:rFonts w:ascii="Times New Roman" w:hAnsi="Times New Roman"/>
          <w:sz w:val="28"/>
          <w:szCs w:val="28"/>
        </w:rPr>
        <w:t>Российской Федерации» (далее соответственно — мобилизованные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граждане,</w:t>
      </w:r>
      <w:r w:rsidRPr="007C54B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мобилизация),</w:t>
      </w:r>
      <w:r w:rsidRPr="007C54B4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и</w:t>
      </w:r>
      <w:r w:rsidRPr="007C54B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семей</w:t>
      </w:r>
      <w:r w:rsidRPr="007C54B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граждан,</w:t>
      </w:r>
      <w:r w:rsidRPr="007C54B4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проживающих</w:t>
      </w:r>
      <w:r w:rsidRPr="007C54B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на</w:t>
      </w:r>
      <w:r w:rsidRPr="007C54B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территории Петровского городского округа Ставропольского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C54B4">
        <w:rPr>
          <w:rFonts w:ascii="Times New Roman" w:hAnsi="Times New Roman"/>
          <w:sz w:val="28"/>
          <w:szCs w:val="28"/>
        </w:rPr>
        <w:t>края,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заключивших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контракт</w:t>
      </w:r>
      <w:r w:rsidR="007F04AF">
        <w:rPr>
          <w:rFonts w:ascii="Times New Roman" w:hAnsi="Times New Roman"/>
          <w:sz w:val="28"/>
          <w:szCs w:val="28"/>
        </w:rPr>
        <w:t xml:space="preserve">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</w:t>
      </w:r>
      <w:r w:rsidRPr="005A5D47">
        <w:rPr>
          <w:rFonts w:ascii="Times New Roman" w:hAnsi="Times New Roman"/>
          <w:sz w:val="28"/>
          <w:szCs w:val="28"/>
        </w:rPr>
        <w:t>в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специальной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военной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операции</w:t>
      </w:r>
      <w:r w:rsidR="007F04AF">
        <w:rPr>
          <w:rFonts w:ascii="Times New Roman" w:hAnsi="Times New Roman"/>
          <w:sz w:val="28"/>
          <w:szCs w:val="28"/>
        </w:rPr>
        <w:t>, проводимой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на территориях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Украины,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Донецкой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Народной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Республики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и Луганской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Народной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Республики</w:t>
      </w:r>
      <w:r w:rsidR="007F04AF">
        <w:rPr>
          <w:rFonts w:ascii="Times New Roman" w:hAnsi="Times New Roman"/>
          <w:sz w:val="28"/>
          <w:szCs w:val="28"/>
        </w:rPr>
        <w:t xml:space="preserve"> с 24 февраля 2022 года, а также на территориях</w:t>
      </w:r>
      <w:r w:rsidR="007F04AF" w:rsidRPr="007F04AF">
        <w:rPr>
          <w:rFonts w:ascii="Times New Roman" w:hAnsi="Times New Roman"/>
          <w:sz w:val="28"/>
          <w:szCs w:val="28"/>
        </w:rPr>
        <w:t xml:space="preserve"> Запорожской области и Херсонской области</w:t>
      </w:r>
      <w:r w:rsidR="007F04AF">
        <w:rPr>
          <w:rFonts w:ascii="Times New Roman" w:hAnsi="Times New Roman"/>
          <w:sz w:val="28"/>
          <w:szCs w:val="28"/>
        </w:rPr>
        <w:t xml:space="preserve"> с 30 сентября 2022 г.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D5E27">
        <w:rPr>
          <w:rFonts w:ascii="Times New Roman" w:hAnsi="Times New Roman"/>
          <w:sz w:val="28"/>
          <w:szCs w:val="28"/>
        </w:rPr>
        <w:t xml:space="preserve">(далее </w:t>
      </w:r>
      <w:r w:rsidR="007F04AF">
        <w:rPr>
          <w:rFonts w:ascii="Times New Roman" w:hAnsi="Times New Roman"/>
          <w:sz w:val="28"/>
          <w:szCs w:val="28"/>
        </w:rPr>
        <w:t>соответственно –</w:t>
      </w:r>
      <w:r w:rsidR="002D5E27">
        <w:rPr>
          <w:rFonts w:ascii="Times New Roman" w:hAnsi="Times New Roman"/>
          <w:sz w:val="28"/>
          <w:szCs w:val="28"/>
        </w:rPr>
        <w:t xml:space="preserve"> </w:t>
      </w:r>
      <w:r w:rsidR="007F04AF">
        <w:rPr>
          <w:rFonts w:ascii="Times New Roman" w:hAnsi="Times New Roman"/>
          <w:sz w:val="28"/>
          <w:szCs w:val="28"/>
        </w:rPr>
        <w:t xml:space="preserve">контракт, добровольцы, </w:t>
      </w:r>
      <w:r w:rsidRPr="005A5D47">
        <w:rPr>
          <w:rFonts w:ascii="Times New Roman" w:hAnsi="Times New Roman"/>
          <w:sz w:val="28"/>
          <w:szCs w:val="28"/>
        </w:rPr>
        <w:t>специальная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военная</w:t>
      </w:r>
      <w:r w:rsidRPr="005A5D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5D47">
        <w:rPr>
          <w:rFonts w:ascii="Times New Roman" w:hAnsi="Times New Roman"/>
          <w:sz w:val="28"/>
          <w:szCs w:val="28"/>
        </w:rPr>
        <w:t>операция),</w:t>
      </w:r>
      <w:r w:rsidRPr="007C54B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0731">
        <w:rPr>
          <w:rFonts w:ascii="Times New Roman" w:hAnsi="Times New Roman"/>
          <w:sz w:val="28"/>
          <w:szCs w:val="28"/>
        </w:rPr>
        <w:t xml:space="preserve">на основании </w:t>
      </w:r>
      <w:r w:rsidR="00E92BD3">
        <w:rPr>
          <w:rFonts w:ascii="Times New Roman" w:hAnsi="Times New Roman"/>
          <w:sz w:val="28"/>
          <w:szCs w:val="28"/>
        </w:rPr>
        <w:t>постановления Правительства Ставропольского кра</w:t>
      </w:r>
      <w:r w:rsidR="000F4716">
        <w:rPr>
          <w:rFonts w:ascii="Times New Roman" w:hAnsi="Times New Roman"/>
          <w:sz w:val="28"/>
          <w:szCs w:val="28"/>
        </w:rPr>
        <w:t>я от 30 ноября 2022 года № 708-</w:t>
      </w:r>
      <w:r w:rsidR="00E92BD3">
        <w:rPr>
          <w:rFonts w:ascii="Times New Roman" w:hAnsi="Times New Roman"/>
          <w:sz w:val="28"/>
          <w:szCs w:val="28"/>
        </w:rPr>
        <w:t>п «</w:t>
      </w:r>
      <w:r w:rsidR="00E92BD3" w:rsidRPr="00E92BD3">
        <w:rPr>
          <w:rFonts w:ascii="Times New Roman" w:hAnsi="Times New Roman"/>
          <w:sz w:val="28"/>
          <w:szCs w:val="28"/>
        </w:rPr>
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</w:t>
      </w:r>
      <w:r w:rsidR="007F04AF">
        <w:rPr>
          <w:rFonts w:ascii="Times New Roman" w:hAnsi="Times New Roman"/>
          <w:sz w:val="28"/>
          <w:szCs w:val="28"/>
        </w:rPr>
        <w:t xml:space="preserve">, </w:t>
      </w:r>
      <w:r w:rsidR="00E92BD3" w:rsidRPr="00E92BD3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7F04AF" w:rsidRPr="007F04AF">
        <w:rPr>
          <w:rFonts w:ascii="Times New Roman" w:hAnsi="Times New Roman"/>
          <w:sz w:val="28"/>
          <w:szCs w:val="28"/>
        </w:rPr>
        <w:t>, Запорожской области и Херсонской области</w:t>
      </w:r>
      <w:r w:rsidR="00E92BD3">
        <w:rPr>
          <w:rFonts w:ascii="Times New Roman" w:hAnsi="Times New Roman"/>
          <w:sz w:val="28"/>
          <w:szCs w:val="28"/>
        </w:rPr>
        <w:t>»,</w:t>
      </w:r>
      <w:r w:rsidRPr="007C54B4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C75A2" w:rsidRPr="007C54B4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3210A2C9" w14:textId="77777777" w:rsidR="007C75A2" w:rsidRPr="0044302B" w:rsidRDefault="007C75A2" w:rsidP="000F47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41C140" w14:textId="77777777" w:rsidR="0085211B" w:rsidRPr="0044302B" w:rsidRDefault="0085211B" w:rsidP="000F47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9F91FC" w14:textId="77777777" w:rsidR="007C75A2" w:rsidRPr="0044302B" w:rsidRDefault="007C75A2" w:rsidP="001B30E3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302B">
        <w:rPr>
          <w:rFonts w:ascii="Times New Roman" w:hAnsi="Times New Roman"/>
          <w:sz w:val="28"/>
          <w:szCs w:val="28"/>
        </w:rPr>
        <w:t xml:space="preserve">ПОСТАНОВЛЯЕТ: </w:t>
      </w:r>
    </w:p>
    <w:p w14:paraId="20B0534E" w14:textId="77777777" w:rsidR="007C75A2" w:rsidRDefault="007C75A2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789A40" w14:textId="77777777" w:rsidR="000F4716" w:rsidRPr="0044302B" w:rsidRDefault="000F4716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C24498" w14:textId="77777777" w:rsidR="007C54B4" w:rsidRPr="003623AA" w:rsidRDefault="003623AA" w:rsidP="003623A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4B4" w:rsidRPr="003623AA">
        <w:rPr>
          <w:rFonts w:ascii="Times New Roman" w:hAnsi="Times New Roman"/>
          <w:sz w:val="28"/>
          <w:szCs w:val="28"/>
        </w:rPr>
        <w:t>1. Установить, что:</w:t>
      </w:r>
    </w:p>
    <w:p w14:paraId="2FCE4FAA" w14:textId="77777777" w:rsidR="007C54B4" w:rsidRPr="003623AA" w:rsidRDefault="003623AA" w:rsidP="003623A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4B4" w:rsidRPr="003623AA">
        <w:rPr>
          <w:rFonts w:ascii="Times New Roman" w:hAnsi="Times New Roman"/>
          <w:sz w:val="28"/>
          <w:szCs w:val="28"/>
        </w:rPr>
        <w:t xml:space="preserve">1.1. Членам семей мобилизованных граждан </w:t>
      </w:r>
      <w:r w:rsidR="007C54B4" w:rsidRPr="003623AA">
        <w:rPr>
          <w:rFonts w:ascii="Times New Roman" w:hAnsi="Times New Roman"/>
          <w:color w:val="111111"/>
          <w:sz w:val="28"/>
          <w:szCs w:val="28"/>
        </w:rPr>
        <w:t xml:space="preserve">и </w:t>
      </w:r>
      <w:r w:rsidR="007C54B4" w:rsidRPr="003623AA">
        <w:rPr>
          <w:rFonts w:ascii="Times New Roman" w:hAnsi="Times New Roman"/>
          <w:sz w:val="28"/>
          <w:szCs w:val="28"/>
        </w:rPr>
        <w:t>членам семей добровольцев, проживающих на территории Петровского городского округа Ставропольского края, предоставляются следующие дополнительные меры социальной поддержки:</w:t>
      </w:r>
    </w:p>
    <w:p w14:paraId="18D2FB6F" w14:textId="77777777" w:rsidR="00AF0C62" w:rsidRPr="00A62BF0" w:rsidRDefault="007C54B4" w:rsidP="00A62BF0">
      <w:pPr>
        <w:pStyle w:val="aa"/>
        <w:tabs>
          <w:tab w:val="left" w:pos="5294"/>
        </w:tabs>
        <w:spacing w:after="0" w:line="240" w:lineRule="auto"/>
        <w:ind w:right="257" w:firstLine="709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lastRenderedPageBreak/>
        <w:t xml:space="preserve">а) бесплатное посещение детьми мобилизованных граждан и детьми добровольцев занятий (кружков, секций </w:t>
      </w:r>
      <w:r w:rsidRPr="003623AA">
        <w:rPr>
          <w:rFonts w:ascii="Times New Roman" w:hAnsi="Times New Roman"/>
          <w:color w:val="0F0F0F"/>
          <w:sz w:val="28"/>
          <w:szCs w:val="28"/>
        </w:rPr>
        <w:t xml:space="preserve">и </w:t>
      </w:r>
      <w:r w:rsidRPr="003623AA">
        <w:rPr>
          <w:rFonts w:ascii="Times New Roman" w:hAnsi="Times New Roman"/>
          <w:sz w:val="28"/>
          <w:szCs w:val="28"/>
        </w:rPr>
        <w:t xml:space="preserve">иных подобных занятий) по различным направлениям </w:t>
      </w:r>
      <w:r w:rsidRPr="00A62BF0">
        <w:rPr>
          <w:rFonts w:ascii="Times New Roman" w:hAnsi="Times New Roman"/>
          <w:sz w:val="28"/>
          <w:szCs w:val="28"/>
        </w:rPr>
        <w:t xml:space="preserve">внеурочной деятельности на базе муниципальных образовательных организаций Петровского городского округа Ставропольского края, реализующих общеобразовательные программы (далее </w:t>
      </w:r>
      <w:r w:rsidR="00A62BF0">
        <w:rPr>
          <w:rFonts w:ascii="Times New Roman" w:hAnsi="Times New Roman"/>
          <w:sz w:val="28"/>
          <w:szCs w:val="28"/>
        </w:rPr>
        <w:t xml:space="preserve">- </w:t>
      </w:r>
      <w:r w:rsidRPr="00A62BF0">
        <w:rPr>
          <w:rFonts w:ascii="Times New Roman" w:hAnsi="Times New Roman"/>
          <w:sz w:val="28"/>
          <w:szCs w:val="28"/>
        </w:rPr>
        <w:t>муниципальные общеобразовательные организации);</w:t>
      </w:r>
    </w:p>
    <w:p w14:paraId="7104A085" w14:textId="77777777" w:rsidR="00A62BF0" w:rsidRPr="003623AA" w:rsidRDefault="007C54B4" w:rsidP="00BE0731">
      <w:pPr>
        <w:pStyle w:val="aa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 xml:space="preserve">б) зачисление детей мобилизованных граждан и детей добровольцев в первоочередном порядке </w:t>
      </w:r>
      <w:r w:rsidRPr="003623AA">
        <w:rPr>
          <w:rFonts w:ascii="Times New Roman" w:hAnsi="Times New Roman"/>
          <w:color w:val="161616"/>
          <w:sz w:val="28"/>
          <w:szCs w:val="28"/>
        </w:rPr>
        <w:t xml:space="preserve">в </w:t>
      </w:r>
      <w:r w:rsidRPr="003623AA">
        <w:rPr>
          <w:rFonts w:ascii="Times New Roman" w:hAnsi="Times New Roman"/>
          <w:sz w:val="28"/>
          <w:szCs w:val="28"/>
        </w:rPr>
        <w:t xml:space="preserve">лагеря </w:t>
      </w:r>
      <w:r w:rsidRPr="003623AA">
        <w:rPr>
          <w:rFonts w:ascii="Times New Roman" w:hAnsi="Times New Roman"/>
          <w:color w:val="0C0C0C"/>
          <w:sz w:val="28"/>
          <w:szCs w:val="28"/>
        </w:rPr>
        <w:t xml:space="preserve">с </w:t>
      </w:r>
      <w:r w:rsidRPr="003623AA">
        <w:rPr>
          <w:rFonts w:ascii="Times New Roman" w:hAnsi="Times New Roman"/>
          <w:sz w:val="28"/>
          <w:szCs w:val="28"/>
        </w:rPr>
        <w:t>дневным пребыванием, организованные муниципальными общеобразовательными организациями, или муниципальными образовательными организациями дополнительного образования.</w:t>
      </w:r>
    </w:p>
    <w:p w14:paraId="598F0E4B" w14:textId="77777777" w:rsidR="007C54B4" w:rsidRPr="003623AA" w:rsidRDefault="007C54B4" w:rsidP="00A62B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>1.2. К членам семьи мобилизованного гражданина или добровольца, имеющим право на получение дополнительных мер социальной поддержки, предусмотренных подпунктом 1.1 настоящего постановления, относятся:</w:t>
      </w:r>
    </w:p>
    <w:p w14:paraId="60243660" w14:textId="77777777" w:rsidR="007C54B4" w:rsidRPr="003623AA" w:rsidRDefault="007C54B4" w:rsidP="00A62BF0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623AA">
        <w:rPr>
          <w:sz w:val="28"/>
          <w:szCs w:val="28"/>
        </w:rPr>
        <w:t>несовершеннолетние дети мобилизованного гражданина или добровольца;</w:t>
      </w:r>
    </w:p>
    <w:p w14:paraId="6846E6A0" w14:textId="77777777" w:rsidR="00BE0731" w:rsidRPr="00BE0731" w:rsidRDefault="007C54B4" w:rsidP="00BE0731">
      <w:pPr>
        <w:pStyle w:val="a5"/>
        <w:widowControl w:val="0"/>
        <w:numPr>
          <w:ilvl w:val="0"/>
          <w:numId w:val="2"/>
        </w:numPr>
        <w:tabs>
          <w:tab w:val="left" w:pos="0"/>
          <w:tab w:val="left" w:pos="112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623AA">
        <w:rPr>
          <w:sz w:val="28"/>
          <w:szCs w:val="28"/>
        </w:rPr>
        <w:t>дети (в том числе совершеннолетние) мобилизованного гражданина или добровольца в возрасте до 23 лет, обучающиеся в образовательных орган</w:t>
      </w:r>
      <w:r w:rsidR="00BE0731">
        <w:rPr>
          <w:sz w:val="28"/>
          <w:szCs w:val="28"/>
        </w:rPr>
        <w:t>изациях по очной форме обучения</w:t>
      </w:r>
      <w:r w:rsidRPr="00BE0731">
        <w:rPr>
          <w:sz w:val="28"/>
          <w:szCs w:val="28"/>
        </w:rPr>
        <w:t>.</w:t>
      </w:r>
    </w:p>
    <w:p w14:paraId="030A7B98" w14:textId="77777777" w:rsidR="00A62BF0" w:rsidRPr="003623AA" w:rsidRDefault="00A62BF0" w:rsidP="00A62BF0">
      <w:pPr>
        <w:widowControl w:val="0"/>
        <w:tabs>
          <w:tab w:val="left" w:pos="709"/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ab/>
      </w:r>
      <w:r w:rsidR="007C54B4" w:rsidRPr="003623AA">
        <w:rPr>
          <w:rFonts w:ascii="Times New Roman" w:hAnsi="Times New Roman"/>
          <w:sz w:val="28"/>
          <w:szCs w:val="28"/>
        </w:rPr>
        <w:t>1.3. Дополнительные меры социальной поддержки, предусмотренные подпунк</w:t>
      </w:r>
      <w:r w:rsidR="00E92BD3">
        <w:rPr>
          <w:rFonts w:ascii="Times New Roman" w:hAnsi="Times New Roman"/>
          <w:sz w:val="28"/>
          <w:szCs w:val="28"/>
        </w:rPr>
        <w:t>том 1.1 настоящего постановления</w:t>
      </w:r>
      <w:r w:rsidR="007C54B4" w:rsidRPr="003623AA">
        <w:rPr>
          <w:rFonts w:ascii="Times New Roman" w:hAnsi="Times New Roman"/>
          <w:sz w:val="28"/>
          <w:szCs w:val="28"/>
        </w:rPr>
        <w:t>, предоставляются в заявительном порядке.</w:t>
      </w:r>
    </w:p>
    <w:p w14:paraId="4434262C" w14:textId="77777777" w:rsidR="00C05C27" w:rsidRPr="003623AA" w:rsidRDefault="00A62BF0" w:rsidP="00A62BF0">
      <w:pPr>
        <w:widowControl w:val="0"/>
        <w:tabs>
          <w:tab w:val="left" w:pos="709"/>
          <w:tab w:val="left" w:pos="935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C54B4" w:rsidRPr="003623AA">
        <w:rPr>
          <w:rFonts w:ascii="Times New Roman" w:hAnsi="Times New Roman"/>
          <w:sz w:val="28"/>
          <w:szCs w:val="28"/>
        </w:rPr>
        <w:t>Дополнительные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поддержки,</w:t>
      </w:r>
      <w:r w:rsidRPr="003623AA"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 xml:space="preserve">предусмотренные подпунктом 1.1 настоящего постановления, предоставляются: </w:t>
      </w:r>
    </w:p>
    <w:p w14:paraId="1FA9496B" w14:textId="77777777" w:rsidR="007C54B4" w:rsidRPr="003623AA" w:rsidRDefault="00C05C27" w:rsidP="00A62BF0">
      <w:pPr>
        <w:widowControl w:val="0"/>
        <w:tabs>
          <w:tab w:val="left" w:pos="709"/>
          <w:tab w:val="left" w:pos="9354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>ч</w:t>
      </w:r>
      <w:r w:rsidR="007C54B4" w:rsidRPr="003623AA">
        <w:rPr>
          <w:rFonts w:ascii="Times New Roman" w:hAnsi="Times New Roman"/>
          <w:sz w:val="28"/>
          <w:szCs w:val="28"/>
        </w:rPr>
        <w:t>ленам</w:t>
      </w:r>
      <w:r w:rsidRPr="003623AA"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семьи</w:t>
      </w:r>
      <w:r w:rsidRPr="003623AA">
        <w:rPr>
          <w:rFonts w:ascii="Times New Roman" w:hAnsi="Times New Roman"/>
          <w:sz w:val="28"/>
          <w:szCs w:val="28"/>
        </w:rPr>
        <w:t xml:space="preserve"> мобилизованного </w:t>
      </w:r>
      <w:r w:rsidR="007C54B4" w:rsidRPr="003623AA">
        <w:rPr>
          <w:rFonts w:ascii="Times New Roman" w:hAnsi="Times New Roman"/>
          <w:sz w:val="28"/>
          <w:szCs w:val="28"/>
        </w:rPr>
        <w:t>гражданина</w:t>
      </w:r>
      <w:r w:rsidRPr="003623AA">
        <w:rPr>
          <w:rFonts w:ascii="Times New Roman" w:hAnsi="Times New Roman"/>
          <w:sz w:val="28"/>
          <w:szCs w:val="28"/>
        </w:rPr>
        <w:t xml:space="preserve"> на срок </w:t>
      </w:r>
      <w:r w:rsidR="007C54B4" w:rsidRPr="003623AA">
        <w:rPr>
          <w:rFonts w:ascii="Times New Roman" w:hAnsi="Times New Roman"/>
          <w:sz w:val="28"/>
          <w:szCs w:val="28"/>
        </w:rPr>
        <w:t xml:space="preserve">мобилизации, </w:t>
      </w:r>
      <w:r w:rsidR="00A62BF0">
        <w:rPr>
          <w:rFonts w:ascii="Times New Roman" w:hAnsi="Times New Roman"/>
          <w:sz w:val="28"/>
          <w:szCs w:val="28"/>
        </w:rPr>
        <w:t xml:space="preserve">увеличенный </w:t>
      </w:r>
      <w:r w:rsidR="007C54B4" w:rsidRPr="003623AA">
        <w:rPr>
          <w:rFonts w:ascii="Times New Roman" w:hAnsi="Times New Roman"/>
          <w:sz w:val="28"/>
          <w:szCs w:val="28"/>
        </w:rPr>
        <w:t>на 30 дней со дня завершения</w:t>
      </w:r>
      <w:r w:rsidRPr="003623AA"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прохождения</w:t>
      </w:r>
      <w:r w:rsidRPr="003623AA"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мобилизованным</w:t>
      </w:r>
      <w:r w:rsidRPr="003623AA">
        <w:rPr>
          <w:rFonts w:ascii="Times New Roman" w:hAnsi="Times New Roman"/>
          <w:sz w:val="28"/>
          <w:szCs w:val="28"/>
        </w:rPr>
        <w:t xml:space="preserve"> </w:t>
      </w:r>
      <w:r w:rsidR="007C54B4" w:rsidRPr="003623AA">
        <w:rPr>
          <w:rFonts w:ascii="Times New Roman" w:hAnsi="Times New Roman"/>
          <w:sz w:val="28"/>
          <w:szCs w:val="28"/>
        </w:rPr>
        <w:t>гражданином военной службы по мобилизации;</w:t>
      </w:r>
    </w:p>
    <w:p w14:paraId="3C7259C6" w14:textId="77777777" w:rsidR="007C54B4" w:rsidRDefault="00A62BF0" w:rsidP="00A62BF0">
      <w:pPr>
        <w:pStyle w:val="aa"/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семьи добровольца -</w:t>
      </w:r>
      <w:r w:rsidR="007C54B4" w:rsidRPr="003623AA">
        <w:rPr>
          <w:rFonts w:ascii="Times New Roman" w:hAnsi="Times New Roman"/>
          <w:sz w:val="28"/>
          <w:szCs w:val="28"/>
        </w:rPr>
        <w:t xml:space="preserve"> на срок участия добровольца в специальной военной операции, увеличенный на 30 дней со дня прекращения действия контракта.</w:t>
      </w:r>
    </w:p>
    <w:p w14:paraId="09EADAD9" w14:textId="77777777" w:rsidR="00A62BF0" w:rsidRPr="003623AA" w:rsidRDefault="00A62BF0" w:rsidP="00A62BF0">
      <w:pPr>
        <w:pStyle w:val="aa"/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11DA691D" w14:textId="77777777" w:rsidR="007C54B4" w:rsidRPr="003623AA" w:rsidRDefault="00C05C27" w:rsidP="00A62BF0">
      <w:pPr>
        <w:widowControl w:val="0"/>
        <w:tabs>
          <w:tab w:val="left" w:pos="1635"/>
          <w:tab w:val="left" w:pos="6764"/>
          <w:tab w:val="left" w:pos="9354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>2. О</w:t>
      </w:r>
      <w:r w:rsidR="007C54B4" w:rsidRPr="003623AA">
        <w:rPr>
          <w:rFonts w:ascii="Times New Roman" w:hAnsi="Times New Roman"/>
          <w:sz w:val="28"/>
          <w:szCs w:val="28"/>
        </w:rPr>
        <w:t xml:space="preserve">тделу </w:t>
      </w:r>
      <w:r w:rsidRPr="003623AA">
        <w:rPr>
          <w:rFonts w:ascii="Times New Roman" w:hAnsi="Times New Roman"/>
          <w:sz w:val="28"/>
          <w:szCs w:val="28"/>
        </w:rPr>
        <w:t xml:space="preserve">образования администрации Петровского городского округа Ставропольского края </w:t>
      </w:r>
      <w:r w:rsidR="007C54B4" w:rsidRPr="003623AA">
        <w:rPr>
          <w:rFonts w:ascii="Times New Roman" w:hAnsi="Times New Roman"/>
          <w:sz w:val="28"/>
          <w:szCs w:val="28"/>
        </w:rPr>
        <w:t>в пределах своей компетенции:</w:t>
      </w:r>
    </w:p>
    <w:p w14:paraId="02FF2C72" w14:textId="77777777" w:rsidR="00C05C27" w:rsidRPr="003623AA" w:rsidRDefault="00C05C27" w:rsidP="00A62BF0">
      <w:pPr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 xml:space="preserve">2.1. </w:t>
      </w:r>
      <w:r w:rsidR="007C54B4" w:rsidRPr="003623AA">
        <w:rPr>
          <w:rFonts w:ascii="Times New Roman" w:hAnsi="Times New Roman"/>
          <w:sz w:val="28"/>
          <w:szCs w:val="28"/>
        </w:rPr>
        <w:t>Принять необходимые меры по организации предоставления членам семей мобилизованных граждан и членам семей добровольцев дополнительных</w:t>
      </w:r>
      <w:r w:rsidRPr="003623AA">
        <w:rPr>
          <w:rFonts w:ascii="Times New Roman" w:hAnsi="Times New Roman"/>
          <w:sz w:val="28"/>
          <w:szCs w:val="28"/>
        </w:rPr>
        <w:t xml:space="preserve"> мер социальной поддержки, предусмотренных подпунктом 1.1 настоящего постановления.</w:t>
      </w:r>
    </w:p>
    <w:p w14:paraId="1258B9A7" w14:textId="77777777" w:rsidR="00C05C27" w:rsidRPr="003623AA" w:rsidRDefault="00C05C27" w:rsidP="00A62BF0">
      <w:pPr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>2.2. Давать разъяснения по вопросам, связанным с реализацией настоящего постановления.</w:t>
      </w:r>
    </w:p>
    <w:p w14:paraId="70D703E6" w14:textId="77777777" w:rsidR="00AF0C62" w:rsidRDefault="00C05C27" w:rsidP="00A62BF0">
      <w:pPr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 xml:space="preserve">2.3. Обеспечить межведомственное информационное взаимодействие </w:t>
      </w:r>
      <w:r w:rsidRPr="003623AA">
        <w:rPr>
          <w:rFonts w:ascii="Times New Roman" w:hAnsi="Times New Roman"/>
          <w:color w:val="232323"/>
          <w:sz w:val="28"/>
          <w:szCs w:val="28"/>
        </w:rPr>
        <w:t xml:space="preserve">с </w:t>
      </w:r>
      <w:r w:rsidRPr="003623AA">
        <w:rPr>
          <w:rFonts w:ascii="Times New Roman" w:hAnsi="Times New Roman"/>
          <w:iCs/>
          <w:color w:val="000000"/>
          <w:sz w:val="28"/>
          <w:szCs w:val="28"/>
        </w:rPr>
        <w:t>военным комиссариатом городского округа Петровский и Грачевского муниципального округа Ставропольского края</w:t>
      </w:r>
      <w:r w:rsidRPr="003623AA">
        <w:rPr>
          <w:rFonts w:ascii="Times New Roman" w:hAnsi="Times New Roman"/>
          <w:i/>
          <w:sz w:val="28"/>
          <w:szCs w:val="28"/>
        </w:rPr>
        <w:t xml:space="preserve"> </w:t>
      </w:r>
      <w:r w:rsidRPr="003623AA">
        <w:rPr>
          <w:rFonts w:ascii="Times New Roman" w:hAnsi="Times New Roman"/>
          <w:sz w:val="28"/>
          <w:szCs w:val="28"/>
        </w:rPr>
        <w:t xml:space="preserve">в целях получения сведений, подтверждающих в соответствии с законодательством Российской </w:t>
      </w:r>
      <w:r w:rsidRPr="003623AA">
        <w:rPr>
          <w:rFonts w:ascii="Times New Roman" w:hAnsi="Times New Roman"/>
          <w:sz w:val="28"/>
          <w:szCs w:val="28"/>
        </w:rPr>
        <w:lastRenderedPageBreak/>
        <w:t>Федерации призыв мобилизованного гражданина на военную</w:t>
      </w:r>
      <w:r w:rsidR="00A62BF0">
        <w:rPr>
          <w:rFonts w:ascii="Times New Roman" w:hAnsi="Times New Roman"/>
          <w:sz w:val="28"/>
          <w:szCs w:val="28"/>
        </w:rPr>
        <w:t xml:space="preserve"> </w:t>
      </w:r>
      <w:r w:rsidRPr="003623AA">
        <w:rPr>
          <w:rFonts w:ascii="Times New Roman" w:hAnsi="Times New Roman"/>
          <w:sz w:val="28"/>
          <w:szCs w:val="28"/>
        </w:rPr>
        <w:t>службу по мобилизации или участие добровольца в специальной военной операции.</w:t>
      </w:r>
    </w:p>
    <w:p w14:paraId="03BD834C" w14:textId="77777777" w:rsidR="002D5E27" w:rsidRPr="003623AA" w:rsidRDefault="002D5E27" w:rsidP="00A62BF0">
      <w:pPr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1862AE16" w14:textId="77777777" w:rsidR="00AF0C62" w:rsidRPr="003623AA" w:rsidRDefault="00AF0C62" w:rsidP="00A62B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23AA">
        <w:rPr>
          <w:rFonts w:ascii="Times New Roman" w:hAnsi="Times New Roman"/>
          <w:sz w:val="28"/>
          <w:szCs w:val="28"/>
        </w:rPr>
        <w:t>3. Контроль за выполнением настоя</w:t>
      </w:r>
      <w:r w:rsidR="00C05C27" w:rsidRPr="003623AA"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Pr="003623AA">
        <w:rPr>
          <w:rFonts w:ascii="Times New Roman" w:hAnsi="Times New Roman"/>
          <w:sz w:val="28"/>
          <w:szCs w:val="28"/>
        </w:rPr>
        <w:t>заместителя главы администрации Петровского городского округа Ставропольского края Сергееву Е.И.</w:t>
      </w:r>
    </w:p>
    <w:p w14:paraId="1CBD53AB" w14:textId="77777777" w:rsidR="00C05C27" w:rsidRDefault="00C05C27" w:rsidP="00A62BF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3F7A26" w14:textId="77777777" w:rsidR="00C05C27" w:rsidRDefault="00C05C27" w:rsidP="00A62BF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Разместить </w:t>
      </w:r>
      <w:r w:rsidR="00A62BF0" w:rsidRPr="003623AA">
        <w:rPr>
          <w:rFonts w:ascii="Times New Roman" w:hAnsi="Times New Roman"/>
          <w:sz w:val="28"/>
          <w:szCs w:val="28"/>
        </w:rPr>
        <w:t>настоя</w:t>
      </w:r>
      <w:r w:rsidR="00A62BF0">
        <w:rPr>
          <w:rFonts w:ascii="Times New Roman" w:hAnsi="Times New Roman"/>
          <w:sz w:val="28"/>
          <w:szCs w:val="28"/>
        </w:rPr>
        <w:t xml:space="preserve">щее постановление на официальном сайте администрации </w:t>
      </w:r>
      <w:r w:rsidR="00A62BF0" w:rsidRPr="003623AA">
        <w:rPr>
          <w:rFonts w:ascii="Times New Roman" w:hAnsi="Times New Roman"/>
          <w:sz w:val="28"/>
          <w:szCs w:val="28"/>
        </w:rPr>
        <w:t>Петровского городского округа Ставропольского края</w:t>
      </w:r>
      <w:r w:rsidR="00A62B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6C3DD207" w14:textId="77777777" w:rsidR="00A62BF0" w:rsidRPr="00AF0C62" w:rsidRDefault="00A62BF0" w:rsidP="00A62BF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F48A9" w14:textId="77777777" w:rsidR="00AF0C62" w:rsidRPr="00AF0C62" w:rsidRDefault="00A62BF0" w:rsidP="00A62BF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0C62" w:rsidRPr="00AF0C62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0F4716">
        <w:rPr>
          <w:rFonts w:ascii="Times New Roman" w:hAnsi="Times New Roman"/>
          <w:sz w:val="28"/>
          <w:szCs w:val="28"/>
        </w:rPr>
        <w:t>«</w:t>
      </w:r>
      <w:r w:rsidR="007F04AF" w:rsidRPr="007F04AF">
        <w:rPr>
          <w:rFonts w:ascii="Times New Roman" w:hAnsi="Times New Roman"/>
          <w:sz w:val="28"/>
          <w:szCs w:val="28"/>
        </w:rPr>
        <w:t>О дополнительных мерах по социальной поддержке семей отдельных категории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0F4716">
        <w:rPr>
          <w:rFonts w:ascii="Times New Roman" w:hAnsi="Times New Roman"/>
          <w:sz w:val="28"/>
          <w:szCs w:val="28"/>
        </w:rPr>
        <w:t xml:space="preserve">» </w:t>
      </w:r>
      <w:r w:rsidR="00AF0C62" w:rsidRPr="00AF0C62">
        <w:rPr>
          <w:rFonts w:ascii="Times New Roman" w:hAnsi="Times New Roman"/>
          <w:sz w:val="28"/>
          <w:szCs w:val="28"/>
        </w:rPr>
        <w:t xml:space="preserve">вступает в силу </w:t>
      </w:r>
      <w:r w:rsidR="00E92BD3">
        <w:rPr>
          <w:rFonts w:ascii="Times New Roman" w:hAnsi="Times New Roman"/>
          <w:sz w:val="28"/>
          <w:szCs w:val="28"/>
        </w:rPr>
        <w:t xml:space="preserve">со </w:t>
      </w:r>
      <w:r w:rsidR="00AF0C62" w:rsidRPr="00AF0C62">
        <w:rPr>
          <w:rFonts w:ascii="Times New Roman" w:hAnsi="Times New Roman"/>
          <w:sz w:val="28"/>
          <w:szCs w:val="28"/>
        </w:rPr>
        <w:t xml:space="preserve">дня </w:t>
      </w:r>
      <w:r w:rsidR="000B1805">
        <w:rPr>
          <w:rFonts w:ascii="Times New Roman" w:hAnsi="Times New Roman"/>
          <w:sz w:val="28"/>
          <w:szCs w:val="28"/>
        </w:rPr>
        <w:t xml:space="preserve">его </w:t>
      </w:r>
      <w:r w:rsidR="00AF0C62" w:rsidRPr="00AF0C62">
        <w:rPr>
          <w:rFonts w:ascii="Times New Roman" w:hAnsi="Times New Roman"/>
          <w:sz w:val="28"/>
          <w:szCs w:val="28"/>
        </w:rPr>
        <w:t>опубликования в газете «Вестник П</w:t>
      </w:r>
      <w:r w:rsidR="000B1805">
        <w:rPr>
          <w:rFonts w:ascii="Times New Roman" w:hAnsi="Times New Roman"/>
          <w:sz w:val="28"/>
          <w:szCs w:val="28"/>
        </w:rPr>
        <w:t>етровского городского округа»</w:t>
      </w:r>
      <w:r w:rsidR="00AB7408">
        <w:rPr>
          <w:rFonts w:ascii="Times New Roman" w:hAnsi="Times New Roman"/>
          <w:sz w:val="28"/>
          <w:szCs w:val="28"/>
        </w:rPr>
        <w:t>.</w:t>
      </w:r>
    </w:p>
    <w:p w14:paraId="51834772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58C844" w14:textId="77777777" w:rsidR="00510564" w:rsidRPr="00AF0C62" w:rsidRDefault="00510564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07A91A" w14:textId="77777777" w:rsidR="00BB2A93" w:rsidRDefault="00BB2A93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F0C62" w:rsidRPr="00AF0C62">
        <w:rPr>
          <w:rFonts w:ascii="Times New Roman" w:hAnsi="Times New Roman"/>
          <w:sz w:val="28"/>
          <w:szCs w:val="28"/>
        </w:rPr>
        <w:t xml:space="preserve"> Петровского </w:t>
      </w:r>
    </w:p>
    <w:p w14:paraId="39EF2077" w14:textId="77777777" w:rsidR="00AF0C62" w:rsidRPr="00AF0C62" w:rsidRDefault="00BB2A93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14:paraId="25BD3CCA" w14:textId="77777777" w:rsidR="00AF0C62" w:rsidRPr="002D5E27" w:rsidRDefault="00AF0C62" w:rsidP="00AF0C62">
      <w:pPr>
        <w:spacing w:line="24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Ставропольского края      </w:t>
      </w:r>
      <w:r w:rsidR="00BB2A9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D5E27">
        <w:rPr>
          <w:rFonts w:ascii="Times New Roman" w:hAnsi="Times New Roman"/>
          <w:sz w:val="28"/>
          <w:szCs w:val="28"/>
        </w:rPr>
        <w:t xml:space="preserve">      </w:t>
      </w:r>
      <w:r w:rsidR="00BB2A9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B2A93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67D1D6C4" w14:textId="77777777" w:rsidR="00AF0C62" w:rsidRPr="002D5E27" w:rsidRDefault="00AF0C62" w:rsidP="00AF0C62">
      <w:pPr>
        <w:spacing w:line="24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70C35C" w14:textId="01B268D0" w:rsidR="001B7B14" w:rsidRPr="002D5E27" w:rsidRDefault="001B7B14" w:rsidP="003079BB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B7B14" w:rsidRPr="002D5E27" w:rsidSect="000F471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FA2"/>
    <w:multiLevelType w:val="hybridMultilevel"/>
    <w:tmpl w:val="CA128C86"/>
    <w:lvl w:ilvl="0" w:tplc="91CEF2C8">
      <w:numFmt w:val="bullet"/>
      <w:lvlText w:val="-"/>
      <w:lvlJc w:val="left"/>
      <w:pPr>
        <w:ind w:left="219" w:hanging="165"/>
      </w:pPr>
      <w:rPr>
        <w:rFonts w:hint="default"/>
        <w:w w:val="96"/>
        <w:lang w:val="ru-RU" w:eastAsia="en-US" w:bidi="ar-SA"/>
      </w:rPr>
    </w:lvl>
    <w:lvl w:ilvl="1" w:tplc="8A3C86CC">
      <w:numFmt w:val="bullet"/>
      <w:lvlText w:val="•"/>
      <w:lvlJc w:val="left"/>
      <w:pPr>
        <w:ind w:left="1234" w:hanging="165"/>
      </w:pPr>
      <w:rPr>
        <w:rFonts w:hint="default"/>
        <w:lang w:val="ru-RU" w:eastAsia="en-US" w:bidi="ar-SA"/>
      </w:rPr>
    </w:lvl>
    <w:lvl w:ilvl="2" w:tplc="A0E6FF5A">
      <w:numFmt w:val="bullet"/>
      <w:lvlText w:val="•"/>
      <w:lvlJc w:val="left"/>
      <w:pPr>
        <w:ind w:left="2248" w:hanging="165"/>
      </w:pPr>
      <w:rPr>
        <w:rFonts w:hint="default"/>
        <w:lang w:val="ru-RU" w:eastAsia="en-US" w:bidi="ar-SA"/>
      </w:rPr>
    </w:lvl>
    <w:lvl w:ilvl="3" w:tplc="B81A4790">
      <w:numFmt w:val="bullet"/>
      <w:lvlText w:val="•"/>
      <w:lvlJc w:val="left"/>
      <w:pPr>
        <w:ind w:left="3263" w:hanging="165"/>
      </w:pPr>
      <w:rPr>
        <w:rFonts w:hint="default"/>
        <w:lang w:val="ru-RU" w:eastAsia="en-US" w:bidi="ar-SA"/>
      </w:rPr>
    </w:lvl>
    <w:lvl w:ilvl="4" w:tplc="DA5C8E36">
      <w:numFmt w:val="bullet"/>
      <w:lvlText w:val="•"/>
      <w:lvlJc w:val="left"/>
      <w:pPr>
        <w:ind w:left="4277" w:hanging="165"/>
      </w:pPr>
      <w:rPr>
        <w:rFonts w:hint="default"/>
        <w:lang w:val="ru-RU" w:eastAsia="en-US" w:bidi="ar-SA"/>
      </w:rPr>
    </w:lvl>
    <w:lvl w:ilvl="5" w:tplc="1CCE5D5C">
      <w:numFmt w:val="bullet"/>
      <w:lvlText w:val="•"/>
      <w:lvlJc w:val="left"/>
      <w:pPr>
        <w:ind w:left="5292" w:hanging="165"/>
      </w:pPr>
      <w:rPr>
        <w:rFonts w:hint="default"/>
        <w:lang w:val="ru-RU" w:eastAsia="en-US" w:bidi="ar-SA"/>
      </w:rPr>
    </w:lvl>
    <w:lvl w:ilvl="6" w:tplc="0BB445F0">
      <w:numFmt w:val="bullet"/>
      <w:lvlText w:val="•"/>
      <w:lvlJc w:val="left"/>
      <w:pPr>
        <w:ind w:left="6306" w:hanging="165"/>
      </w:pPr>
      <w:rPr>
        <w:rFonts w:hint="default"/>
        <w:lang w:val="ru-RU" w:eastAsia="en-US" w:bidi="ar-SA"/>
      </w:rPr>
    </w:lvl>
    <w:lvl w:ilvl="7" w:tplc="77F439A4">
      <w:numFmt w:val="bullet"/>
      <w:lvlText w:val="•"/>
      <w:lvlJc w:val="left"/>
      <w:pPr>
        <w:ind w:left="7320" w:hanging="165"/>
      </w:pPr>
      <w:rPr>
        <w:rFonts w:hint="default"/>
        <w:lang w:val="ru-RU" w:eastAsia="en-US" w:bidi="ar-SA"/>
      </w:rPr>
    </w:lvl>
    <w:lvl w:ilvl="8" w:tplc="CDFE1BFC">
      <w:numFmt w:val="bullet"/>
      <w:lvlText w:val="•"/>
      <w:lvlJc w:val="left"/>
      <w:pPr>
        <w:ind w:left="8335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6CF5309C"/>
    <w:multiLevelType w:val="hybridMultilevel"/>
    <w:tmpl w:val="EEA26E6E"/>
    <w:lvl w:ilvl="0" w:tplc="0AF6F17C">
      <w:start w:val="2"/>
      <w:numFmt w:val="upperRoman"/>
      <w:lvlText w:val="%1"/>
      <w:lvlJc w:val="left"/>
      <w:pPr>
        <w:ind w:left="867" w:hanging="554"/>
        <w:jc w:val="left"/>
      </w:pPr>
      <w:rPr>
        <w:rFonts w:hint="default"/>
        <w:lang w:val="ru-RU" w:eastAsia="en-US" w:bidi="ar-SA"/>
      </w:rPr>
    </w:lvl>
    <w:lvl w:ilvl="1" w:tplc="AF724C10">
      <w:start w:val="1"/>
      <w:numFmt w:val="decimal"/>
      <w:lvlText w:val="%2."/>
      <w:lvlJc w:val="left"/>
      <w:pPr>
        <w:ind w:left="1214" w:hanging="280"/>
        <w:jc w:val="left"/>
      </w:pPr>
      <w:rPr>
        <w:rFonts w:hint="default"/>
        <w:w w:val="98"/>
        <w:lang w:val="ru-RU" w:eastAsia="en-US" w:bidi="ar-SA"/>
      </w:rPr>
    </w:lvl>
    <w:lvl w:ilvl="2" w:tplc="7B34E522">
      <w:numFmt w:val="none"/>
      <w:lvlText w:val=""/>
      <w:lvlJc w:val="left"/>
      <w:pPr>
        <w:tabs>
          <w:tab w:val="num" w:pos="360"/>
        </w:tabs>
      </w:pPr>
    </w:lvl>
    <w:lvl w:ilvl="3" w:tplc="F5F412B0">
      <w:numFmt w:val="bullet"/>
      <w:lvlText w:val="•"/>
      <w:lvlJc w:val="left"/>
      <w:pPr>
        <w:ind w:left="1220" w:hanging="548"/>
      </w:pPr>
      <w:rPr>
        <w:rFonts w:hint="default"/>
        <w:lang w:val="ru-RU" w:eastAsia="en-US" w:bidi="ar-SA"/>
      </w:rPr>
    </w:lvl>
    <w:lvl w:ilvl="4" w:tplc="6576C256">
      <w:numFmt w:val="bullet"/>
      <w:lvlText w:val="•"/>
      <w:lvlJc w:val="left"/>
      <w:pPr>
        <w:ind w:left="1429" w:hanging="548"/>
      </w:pPr>
      <w:rPr>
        <w:rFonts w:hint="default"/>
        <w:lang w:val="ru-RU" w:eastAsia="en-US" w:bidi="ar-SA"/>
      </w:rPr>
    </w:lvl>
    <w:lvl w:ilvl="5" w:tplc="D9F2ACC6">
      <w:numFmt w:val="bullet"/>
      <w:lvlText w:val="•"/>
      <w:lvlJc w:val="left"/>
      <w:pPr>
        <w:ind w:left="1639" w:hanging="548"/>
      </w:pPr>
      <w:rPr>
        <w:rFonts w:hint="default"/>
        <w:lang w:val="ru-RU" w:eastAsia="en-US" w:bidi="ar-SA"/>
      </w:rPr>
    </w:lvl>
    <w:lvl w:ilvl="6" w:tplc="A5AE96D8">
      <w:numFmt w:val="bullet"/>
      <w:lvlText w:val="•"/>
      <w:lvlJc w:val="left"/>
      <w:pPr>
        <w:ind w:left="1849" w:hanging="548"/>
      </w:pPr>
      <w:rPr>
        <w:rFonts w:hint="default"/>
        <w:lang w:val="ru-RU" w:eastAsia="en-US" w:bidi="ar-SA"/>
      </w:rPr>
    </w:lvl>
    <w:lvl w:ilvl="7" w:tplc="802221AA">
      <w:numFmt w:val="bullet"/>
      <w:lvlText w:val="•"/>
      <w:lvlJc w:val="left"/>
      <w:pPr>
        <w:ind w:left="2058" w:hanging="548"/>
      </w:pPr>
      <w:rPr>
        <w:rFonts w:hint="default"/>
        <w:lang w:val="ru-RU" w:eastAsia="en-US" w:bidi="ar-SA"/>
      </w:rPr>
    </w:lvl>
    <w:lvl w:ilvl="8" w:tplc="B7083EC0">
      <w:numFmt w:val="bullet"/>
      <w:lvlText w:val="•"/>
      <w:lvlJc w:val="left"/>
      <w:pPr>
        <w:ind w:left="2268" w:hanging="548"/>
      </w:pPr>
      <w:rPr>
        <w:rFonts w:hint="default"/>
        <w:lang w:val="ru-RU" w:eastAsia="en-US" w:bidi="ar-SA"/>
      </w:rPr>
    </w:lvl>
  </w:abstractNum>
  <w:num w:numId="1" w16cid:durableId="1614362799">
    <w:abstractNumId w:val="1"/>
  </w:num>
  <w:num w:numId="2" w16cid:durableId="13793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5A2"/>
    <w:rsid w:val="000007BF"/>
    <w:rsid w:val="000044DD"/>
    <w:rsid w:val="00015043"/>
    <w:rsid w:val="00021E44"/>
    <w:rsid w:val="000276FF"/>
    <w:rsid w:val="000301EC"/>
    <w:rsid w:val="00034443"/>
    <w:rsid w:val="00042D30"/>
    <w:rsid w:val="00045A86"/>
    <w:rsid w:val="00047E9D"/>
    <w:rsid w:val="00052D96"/>
    <w:rsid w:val="00056E73"/>
    <w:rsid w:val="000623EC"/>
    <w:rsid w:val="00062CC1"/>
    <w:rsid w:val="00071CE1"/>
    <w:rsid w:val="00075116"/>
    <w:rsid w:val="0008393C"/>
    <w:rsid w:val="00092344"/>
    <w:rsid w:val="000A055C"/>
    <w:rsid w:val="000A1651"/>
    <w:rsid w:val="000A6E22"/>
    <w:rsid w:val="000B1805"/>
    <w:rsid w:val="000B342F"/>
    <w:rsid w:val="000B3799"/>
    <w:rsid w:val="000B4C9D"/>
    <w:rsid w:val="000C15B7"/>
    <w:rsid w:val="000C3821"/>
    <w:rsid w:val="000E1D96"/>
    <w:rsid w:val="000E4F1F"/>
    <w:rsid w:val="000E69FD"/>
    <w:rsid w:val="000E7AAC"/>
    <w:rsid w:val="000F0980"/>
    <w:rsid w:val="000F4716"/>
    <w:rsid w:val="000F5C52"/>
    <w:rsid w:val="00100A7D"/>
    <w:rsid w:val="00102C70"/>
    <w:rsid w:val="0011270F"/>
    <w:rsid w:val="00121924"/>
    <w:rsid w:val="00121E6B"/>
    <w:rsid w:val="00130C33"/>
    <w:rsid w:val="00131539"/>
    <w:rsid w:val="00135D05"/>
    <w:rsid w:val="00136B78"/>
    <w:rsid w:val="00142F2D"/>
    <w:rsid w:val="001721CD"/>
    <w:rsid w:val="00172A34"/>
    <w:rsid w:val="0017646F"/>
    <w:rsid w:val="00177B0F"/>
    <w:rsid w:val="001807F4"/>
    <w:rsid w:val="001822BA"/>
    <w:rsid w:val="00182B56"/>
    <w:rsid w:val="00186FEB"/>
    <w:rsid w:val="00190B48"/>
    <w:rsid w:val="0019444A"/>
    <w:rsid w:val="001A28DC"/>
    <w:rsid w:val="001B30E3"/>
    <w:rsid w:val="001B7B14"/>
    <w:rsid w:val="001C4EC3"/>
    <w:rsid w:val="001C7844"/>
    <w:rsid w:val="001D08EA"/>
    <w:rsid w:val="001D6E57"/>
    <w:rsid w:val="001E1D07"/>
    <w:rsid w:val="001E3D84"/>
    <w:rsid w:val="001F4C80"/>
    <w:rsid w:val="0020370C"/>
    <w:rsid w:val="00211778"/>
    <w:rsid w:val="002327A9"/>
    <w:rsid w:val="00232E48"/>
    <w:rsid w:val="00235E16"/>
    <w:rsid w:val="00237EF8"/>
    <w:rsid w:val="0024034F"/>
    <w:rsid w:val="00252964"/>
    <w:rsid w:val="00255CD7"/>
    <w:rsid w:val="002575C0"/>
    <w:rsid w:val="002604C5"/>
    <w:rsid w:val="00266B47"/>
    <w:rsid w:val="00281D6D"/>
    <w:rsid w:val="00283DCD"/>
    <w:rsid w:val="00287A19"/>
    <w:rsid w:val="002A22C1"/>
    <w:rsid w:val="002A2C20"/>
    <w:rsid w:val="002A36BD"/>
    <w:rsid w:val="002B29C5"/>
    <w:rsid w:val="002B3F1D"/>
    <w:rsid w:val="002B50A5"/>
    <w:rsid w:val="002B6C7A"/>
    <w:rsid w:val="002C2A16"/>
    <w:rsid w:val="002D579A"/>
    <w:rsid w:val="002D5E27"/>
    <w:rsid w:val="002E4724"/>
    <w:rsid w:val="002E78CB"/>
    <w:rsid w:val="002F0377"/>
    <w:rsid w:val="00301479"/>
    <w:rsid w:val="00304C53"/>
    <w:rsid w:val="003079BB"/>
    <w:rsid w:val="00310E7D"/>
    <w:rsid w:val="00317653"/>
    <w:rsid w:val="00325F2A"/>
    <w:rsid w:val="00332993"/>
    <w:rsid w:val="0033751D"/>
    <w:rsid w:val="00343BDF"/>
    <w:rsid w:val="00345ADF"/>
    <w:rsid w:val="00350FA4"/>
    <w:rsid w:val="00351E65"/>
    <w:rsid w:val="00353065"/>
    <w:rsid w:val="00355E36"/>
    <w:rsid w:val="003574B1"/>
    <w:rsid w:val="00361B84"/>
    <w:rsid w:val="0036209B"/>
    <w:rsid w:val="003623AA"/>
    <w:rsid w:val="00375336"/>
    <w:rsid w:val="00375D6C"/>
    <w:rsid w:val="003863DE"/>
    <w:rsid w:val="0039310C"/>
    <w:rsid w:val="003C4035"/>
    <w:rsid w:val="003D3021"/>
    <w:rsid w:val="003E38CA"/>
    <w:rsid w:val="003E5ED4"/>
    <w:rsid w:val="003F280C"/>
    <w:rsid w:val="003F301A"/>
    <w:rsid w:val="003F494C"/>
    <w:rsid w:val="003F7776"/>
    <w:rsid w:val="00406E41"/>
    <w:rsid w:val="004100D7"/>
    <w:rsid w:val="00410FB8"/>
    <w:rsid w:val="00431470"/>
    <w:rsid w:val="00432E56"/>
    <w:rsid w:val="00434072"/>
    <w:rsid w:val="00436F5E"/>
    <w:rsid w:val="00441F8D"/>
    <w:rsid w:val="0044302B"/>
    <w:rsid w:val="0044759B"/>
    <w:rsid w:val="00461A20"/>
    <w:rsid w:val="00465E7A"/>
    <w:rsid w:val="0046711A"/>
    <w:rsid w:val="00467B63"/>
    <w:rsid w:val="00470877"/>
    <w:rsid w:val="00473E71"/>
    <w:rsid w:val="00482812"/>
    <w:rsid w:val="00483C4B"/>
    <w:rsid w:val="00485BF8"/>
    <w:rsid w:val="004871EA"/>
    <w:rsid w:val="004A220B"/>
    <w:rsid w:val="004A3518"/>
    <w:rsid w:val="004A7E46"/>
    <w:rsid w:val="004B2BA1"/>
    <w:rsid w:val="004C19D1"/>
    <w:rsid w:val="004C3709"/>
    <w:rsid w:val="004C46E1"/>
    <w:rsid w:val="004D38C1"/>
    <w:rsid w:val="004E1177"/>
    <w:rsid w:val="004E3BC6"/>
    <w:rsid w:val="004E4286"/>
    <w:rsid w:val="004E761B"/>
    <w:rsid w:val="004E7744"/>
    <w:rsid w:val="00500974"/>
    <w:rsid w:val="00500A38"/>
    <w:rsid w:val="00501B31"/>
    <w:rsid w:val="00505206"/>
    <w:rsid w:val="00510564"/>
    <w:rsid w:val="00517EEC"/>
    <w:rsid w:val="005261C4"/>
    <w:rsid w:val="00544F63"/>
    <w:rsid w:val="0055199B"/>
    <w:rsid w:val="005654EF"/>
    <w:rsid w:val="0057171C"/>
    <w:rsid w:val="00574A00"/>
    <w:rsid w:val="00574BD2"/>
    <w:rsid w:val="00574BEF"/>
    <w:rsid w:val="00582D3F"/>
    <w:rsid w:val="00584BA5"/>
    <w:rsid w:val="005866FC"/>
    <w:rsid w:val="00592729"/>
    <w:rsid w:val="00593EEC"/>
    <w:rsid w:val="00596215"/>
    <w:rsid w:val="00597A50"/>
    <w:rsid w:val="005A5D47"/>
    <w:rsid w:val="005C09C0"/>
    <w:rsid w:val="005C40F3"/>
    <w:rsid w:val="005C692A"/>
    <w:rsid w:val="005D5F13"/>
    <w:rsid w:val="005F5E3C"/>
    <w:rsid w:val="005F72D6"/>
    <w:rsid w:val="006024F6"/>
    <w:rsid w:val="006060FA"/>
    <w:rsid w:val="006062AD"/>
    <w:rsid w:val="00607CAF"/>
    <w:rsid w:val="00610FEE"/>
    <w:rsid w:val="00613938"/>
    <w:rsid w:val="00621433"/>
    <w:rsid w:val="00626667"/>
    <w:rsid w:val="0063361B"/>
    <w:rsid w:val="0063571B"/>
    <w:rsid w:val="00646385"/>
    <w:rsid w:val="006511C1"/>
    <w:rsid w:val="0065154B"/>
    <w:rsid w:val="0066038F"/>
    <w:rsid w:val="006643DB"/>
    <w:rsid w:val="00672181"/>
    <w:rsid w:val="00676A4A"/>
    <w:rsid w:val="00676E13"/>
    <w:rsid w:val="0069058A"/>
    <w:rsid w:val="00691C98"/>
    <w:rsid w:val="00695253"/>
    <w:rsid w:val="006A1B3A"/>
    <w:rsid w:val="006A304B"/>
    <w:rsid w:val="006A5791"/>
    <w:rsid w:val="006B7B78"/>
    <w:rsid w:val="006C3B26"/>
    <w:rsid w:val="006C6E65"/>
    <w:rsid w:val="006D5E44"/>
    <w:rsid w:val="006D6003"/>
    <w:rsid w:val="006E43D6"/>
    <w:rsid w:val="007044B5"/>
    <w:rsid w:val="00713B79"/>
    <w:rsid w:val="00715A12"/>
    <w:rsid w:val="00732B97"/>
    <w:rsid w:val="007408D8"/>
    <w:rsid w:val="00742108"/>
    <w:rsid w:val="00754DCF"/>
    <w:rsid w:val="00767574"/>
    <w:rsid w:val="00774F2E"/>
    <w:rsid w:val="0077547F"/>
    <w:rsid w:val="00784FDF"/>
    <w:rsid w:val="007A5B35"/>
    <w:rsid w:val="007A65D7"/>
    <w:rsid w:val="007B2529"/>
    <w:rsid w:val="007B597D"/>
    <w:rsid w:val="007C0F16"/>
    <w:rsid w:val="007C22CF"/>
    <w:rsid w:val="007C54B4"/>
    <w:rsid w:val="007C75A2"/>
    <w:rsid w:val="007D18F5"/>
    <w:rsid w:val="007D4AB1"/>
    <w:rsid w:val="007F04AF"/>
    <w:rsid w:val="007F04D2"/>
    <w:rsid w:val="00802242"/>
    <w:rsid w:val="008051BC"/>
    <w:rsid w:val="0080576B"/>
    <w:rsid w:val="00813D51"/>
    <w:rsid w:val="008217F0"/>
    <w:rsid w:val="00824431"/>
    <w:rsid w:val="00834424"/>
    <w:rsid w:val="0083797F"/>
    <w:rsid w:val="0085211B"/>
    <w:rsid w:val="008604EA"/>
    <w:rsid w:val="00861827"/>
    <w:rsid w:val="00863EB0"/>
    <w:rsid w:val="00864993"/>
    <w:rsid w:val="00882637"/>
    <w:rsid w:val="00884A0D"/>
    <w:rsid w:val="008943FC"/>
    <w:rsid w:val="008A3575"/>
    <w:rsid w:val="008A548D"/>
    <w:rsid w:val="008B5663"/>
    <w:rsid w:val="008C0254"/>
    <w:rsid w:val="008C08D8"/>
    <w:rsid w:val="008C5DCF"/>
    <w:rsid w:val="008C6AD1"/>
    <w:rsid w:val="008C78D8"/>
    <w:rsid w:val="008D4D30"/>
    <w:rsid w:val="008E0844"/>
    <w:rsid w:val="00900BF7"/>
    <w:rsid w:val="00916C75"/>
    <w:rsid w:val="0091767E"/>
    <w:rsid w:val="009425D7"/>
    <w:rsid w:val="009452E6"/>
    <w:rsid w:val="00951730"/>
    <w:rsid w:val="00952DA1"/>
    <w:rsid w:val="0095332B"/>
    <w:rsid w:val="00970AC2"/>
    <w:rsid w:val="00970F3A"/>
    <w:rsid w:val="00985793"/>
    <w:rsid w:val="0099110C"/>
    <w:rsid w:val="009961F2"/>
    <w:rsid w:val="009A6CD0"/>
    <w:rsid w:val="009B4966"/>
    <w:rsid w:val="009C04AC"/>
    <w:rsid w:val="009C59C5"/>
    <w:rsid w:val="009C75D0"/>
    <w:rsid w:val="009D23EF"/>
    <w:rsid w:val="009D2D01"/>
    <w:rsid w:val="009E5FFC"/>
    <w:rsid w:val="009F7757"/>
    <w:rsid w:val="00A00B5A"/>
    <w:rsid w:val="00A121B3"/>
    <w:rsid w:val="00A13906"/>
    <w:rsid w:val="00A20320"/>
    <w:rsid w:val="00A263E3"/>
    <w:rsid w:val="00A35466"/>
    <w:rsid w:val="00A41F3E"/>
    <w:rsid w:val="00A46A89"/>
    <w:rsid w:val="00A50497"/>
    <w:rsid w:val="00A5613C"/>
    <w:rsid w:val="00A62BF0"/>
    <w:rsid w:val="00A62CBC"/>
    <w:rsid w:val="00A80396"/>
    <w:rsid w:val="00A821F1"/>
    <w:rsid w:val="00A82501"/>
    <w:rsid w:val="00A91752"/>
    <w:rsid w:val="00A92413"/>
    <w:rsid w:val="00A92448"/>
    <w:rsid w:val="00A92565"/>
    <w:rsid w:val="00A9736D"/>
    <w:rsid w:val="00AA0038"/>
    <w:rsid w:val="00AA0513"/>
    <w:rsid w:val="00AA7DD0"/>
    <w:rsid w:val="00AB01A5"/>
    <w:rsid w:val="00AB2B16"/>
    <w:rsid w:val="00AB7408"/>
    <w:rsid w:val="00AC00BB"/>
    <w:rsid w:val="00AC3880"/>
    <w:rsid w:val="00AE5E83"/>
    <w:rsid w:val="00AF0851"/>
    <w:rsid w:val="00AF0C62"/>
    <w:rsid w:val="00AF462F"/>
    <w:rsid w:val="00B00B1A"/>
    <w:rsid w:val="00B01D60"/>
    <w:rsid w:val="00B05C22"/>
    <w:rsid w:val="00B05F04"/>
    <w:rsid w:val="00B06F3E"/>
    <w:rsid w:val="00B1434F"/>
    <w:rsid w:val="00B14B4D"/>
    <w:rsid w:val="00B23F4C"/>
    <w:rsid w:val="00B251E9"/>
    <w:rsid w:val="00B2641C"/>
    <w:rsid w:val="00B26800"/>
    <w:rsid w:val="00B306AF"/>
    <w:rsid w:val="00B32879"/>
    <w:rsid w:val="00B3461F"/>
    <w:rsid w:val="00B3643A"/>
    <w:rsid w:val="00B50A6A"/>
    <w:rsid w:val="00B50DFF"/>
    <w:rsid w:val="00B52358"/>
    <w:rsid w:val="00B57388"/>
    <w:rsid w:val="00B61113"/>
    <w:rsid w:val="00B662FF"/>
    <w:rsid w:val="00B74045"/>
    <w:rsid w:val="00B85E7C"/>
    <w:rsid w:val="00B86045"/>
    <w:rsid w:val="00B91775"/>
    <w:rsid w:val="00BB05BB"/>
    <w:rsid w:val="00BB261A"/>
    <w:rsid w:val="00BB2A93"/>
    <w:rsid w:val="00BB6A67"/>
    <w:rsid w:val="00BC05C6"/>
    <w:rsid w:val="00BD0EEC"/>
    <w:rsid w:val="00BD4CCB"/>
    <w:rsid w:val="00BD6D22"/>
    <w:rsid w:val="00BE0731"/>
    <w:rsid w:val="00BE15D5"/>
    <w:rsid w:val="00BE4E19"/>
    <w:rsid w:val="00BF2E9A"/>
    <w:rsid w:val="00BF6A43"/>
    <w:rsid w:val="00C03A89"/>
    <w:rsid w:val="00C05C27"/>
    <w:rsid w:val="00C17EB1"/>
    <w:rsid w:val="00C27289"/>
    <w:rsid w:val="00C417F6"/>
    <w:rsid w:val="00C517CC"/>
    <w:rsid w:val="00C57C38"/>
    <w:rsid w:val="00C8018B"/>
    <w:rsid w:val="00C84ACE"/>
    <w:rsid w:val="00C909EF"/>
    <w:rsid w:val="00C94237"/>
    <w:rsid w:val="00CA77DD"/>
    <w:rsid w:val="00CC2C21"/>
    <w:rsid w:val="00CD1F20"/>
    <w:rsid w:val="00CD4BDE"/>
    <w:rsid w:val="00CF3025"/>
    <w:rsid w:val="00CF3A83"/>
    <w:rsid w:val="00CF3B6B"/>
    <w:rsid w:val="00CF4E4B"/>
    <w:rsid w:val="00D063DF"/>
    <w:rsid w:val="00D166C4"/>
    <w:rsid w:val="00D1680E"/>
    <w:rsid w:val="00D1719B"/>
    <w:rsid w:val="00D21851"/>
    <w:rsid w:val="00D25815"/>
    <w:rsid w:val="00D3633C"/>
    <w:rsid w:val="00D41F17"/>
    <w:rsid w:val="00D533B1"/>
    <w:rsid w:val="00D62071"/>
    <w:rsid w:val="00D6281F"/>
    <w:rsid w:val="00D635CE"/>
    <w:rsid w:val="00D65A4F"/>
    <w:rsid w:val="00D77C41"/>
    <w:rsid w:val="00D817CF"/>
    <w:rsid w:val="00D83788"/>
    <w:rsid w:val="00D93DBA"/>
    <w:rsid w:val="00DA2744"/>
    <w:rsid w:val="00DA2D52"/>
    <w:rsid w:val="00DA392F"/>
    <w:rsid w:val="00DB077C"/>
    <w:rsid w:val="00DB0DAE"/>
    <w:rsid w:val="00DC020B"/>
    <w:rsid w:val="00DD644C"/>
    <w:rsid w:val="00DE04C1"/>
    <w:rsid w:val="00DF062C"/>
    <w:rsid w:val="00DF0699"/>
    <w:rsid w:val="00DF3106"/>
    <w:rsid w:val="00DF5D18"/>
    <w:rsid w:val="00E01333"/>
    <w:rsid w:val="00E03433"/>
    <w:rsid w:val="00E045AE"/>
    <w:rsid w:val="00E31E0E"/>
    <w:rsid w:val="00E44954"/>
    <w:rsid w:val="00E46B3A"/>
    <w:rsid w:val="00E476B5"/>
    <w:rsid w:val="00E522D3"/>
    <w:rsid w:val="00E5545C"/>
    <w:rsid w:val="00E55C7F"/>
    <w:rsid w:val="00E572F7"/>
    <w:rsid w:val="00E57503"/>
    <w:rsid w:val="00E57655"/>
    <w:rsid w:val="00E666B3"/>
    <w:rsid w:val="00E70C7D"/>
    <w:rsid w:val="00E70DC1"/>
    <w:rsid w:val="00E7391C"/>
    <w:rsid w:val="00E75DE7"/>
    <w:rsid w:val="00E91CED"/>
    <w:rsid w:val="00E92BD3"/>
    <w:rsid w:val="00E972FE"/>
    <w:rsid w:val="00EA65E7"/>
    <w:rsid w:val="00EC5643"/>
    <w:rsid w:val="00EC676C"/>
    <w:rsid w:val="00ED0AE6"/>
    <w:rsid w:val="00EE6CF0"/>
    <w:rsid w:val="00EF05F6"/>
    <w:rsid w:val="00F017C8"/>
    <w:rsid w:val="00F0564E"/>
    <w:rsid w:val="00F1381E"/>
    <w:rsid w:val="00F27C04"/>
    <w:rsid w:val="00F30549"/>
    <w:rsid w:val="00F33582"/>
    <w:rsid w:val="00F36BF9"/>
    <w:rsid w:val="00F40C54"/>
    <w:rsid w:val="00F428DA"/>
    <w:rsid w:val="00F43439"/>
    <w:rsid w:val="00F47DDE"/>
    <w:rsid w:val="00F557B3"/>
    <w:rsid w:val="00F603F8"/>
    <w:rsid w:val="00F64D5A"/>
    <w:rsid w:val="00F719BC"/>
    <w:rsid w:val="00F72372"/>
    <w:rsid w:val="00F81361"/>
    <w:rsid w:val="00F83161"/>
    <w:rsid w:val="00F930FD"/>
    <w:rsid w:val="00F93746"/>
    <w:rsid w:val="00F94A5E"/>
    <w:rsid w:val="00F97E98"/>
    <w:rsid w:val="00FB18A0"/>
    <w:rsid w:val="00FB1B7D"/>
    <w:rsid w:val="00FB5936"/>
    <w:rsid w:val="00FC010F"/>
    <w:rsid w:val="00FC212B"/>
    <w:rsid w:val="00FC6AE5"/>
    <w:rsid w:val="00FE242D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4ADE"/>
  <w15:docId w15:val="{25D183CC-EED1-469D-873A-707758E0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A2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5A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C75A2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C75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75A2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C75A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7C75A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C75A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7C75A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7C75A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B18A0"/>
  </w:style>
  <w:style w:type="character" w:customStyle="1" w:styleId="apple-converted-space">
    <w:name w:val="apple-converted-space"/>
    <w:basedOn w:val="a0"/>
    <w:rsid w:val="00FB18A0"/>
  </w:style>
  <w:style w:type="paragraph" w:styleId="a7">
    <w:name w:val="Balloon Text"/>
    <w:basedOn w:val="a"/>
    <w:link w:val="a8"/>
    <w:uiPriority w:val="99"/>
    <w:semiHidden/>
    <w:unhideWhenUsed/>
    <w:rsid w:val="003F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7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5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7C54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54B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3</cp:revision>
  <cp:lastPrinted>2023-06-01T11:44:00Z</cp:lastPrinted>
  <dcterms:created xsi:type="dcterms:W3CDTF">2023-06-01T11:45:00Z</dcterms:created>
  <dcterms:modified xsi:type="dcterms:W3CDTF">2023-06-02T07:40:00Z</dcterms:modified>
</cp:coreProperties>
</file>