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20F76" w:rsidRPr="00D07D66" w:rsidRDefault="00A20F76" w:rsidP="004F7E8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23 марта 2018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A20F76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370</w:t>
            </w:r>
          </w:p>
        </w:tc>
      </w:tr>
    </w:tbl>
    <w:p w:rsidR="00F274B9" w:rsidRPr="00D07D66" w:rsidRDefault="00F274B9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26D2" w:rsidRPr="00417CC3" w:rsidRDefault="009726D2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7CC3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="00417CC3" w:rsidRPr="002F697F">
        <w:rPr>
          <w:rFonts w:ascii="Times New Roman" w:hAnsi="Times New Roman" w:cs="Times New Roman"/>
          <w:sz w:val="28"/>
          <w:szCs w:val="28"/>
        </w:rPr>
        <w:t>«</w:t>
      </w:r>
      <w:r w:rsidR="00417CC3" w:rsidRPr="00417CC3">
        <w:rPr>
          <w:rFonts w:ascii="Times New Roman" w:hAnsi="Times New Roman" w:cs="Times New Roman"/>
          <w:sz w:val="28"/>
          <w:szCs w:val="28"/>
        </w:rPr>
        <w:t>Развитие градостроительства и архитектуры»</w:t>
      </w:r>
      <w:r w:rsidRPr="00417CC3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</w:t>
      </w:r>
      <w:r w:rsidRPr="00417CC3">
        <w:rPr>
          <w:rFonts w:ascii="Times New Roman" w:hAnsi="Times New Roman" w:cs="Times New Roman"/>
          <w:sz w:val="28"/>
          <w:szCs w:val="28"/>
        </w:rPr>
        <w:t>7</w:t>
      </w:r>
      <w:r w:rsidRPr="00417CC3">
        <w:rPr>
          <w:rFonts w:ascii="Times New Roman" w:eastAsia="Times New Roman" w:hAnsi="Times New Roman" w:cs="Times New Roman"/>
          <w:sz w:val="28"/>
          <w:szCs w:val="28"/>
        </w:rPr>
        <w:t xml:space="preserve"> года № 2</w:t>
      </w:r>
      <w:r w:rsidR="005976D9" w:rsidRPr="00417CC3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E589F" w:rsidRDefault="004E589F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4E589F" w:rsidRDefault="004E589F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</w:t>
      </w:r>
      <w:proofErr w:type="gramStart"/>
      <w:r>
        <w:rPr>
          <w:rFonts w:ascii="Times New Roman" w:eastAsia="Calibri" w:hAnsi="Times New Roman" w:cs="Times New Roman"/>
          <w:sz w:val="28"/>
          <w:lang w:eastAsia="en-US"/>
        </w:rPr>
        <w:t xml:space="preserve">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»,</w:t>
      </w:r>
      <w:r w:rsidR="009726D2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800D8D" w:rsidRPr="00E94250">
        <w:rPr>
          <w:rFonts w:ascii="Times New Roman" w:hAnsi="Times New Roman" w:cs="Times New Roman"/>
          <w:sz w:val="28"/>
          <w:szCs w:val="28"/>
        </w:rPr>
        <w:t>решением Совета</w:t>
      </w:r>
      <w:r w:rsidR="00800D8D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800D8D" w:rsidRPr="003B27D0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800D8D">
        <w:rPr>
          <w:rFonts w:ascii="Times New Roman" w:hAnsi="Times New Roman" w:cs="Times New Roman"/>
          <w:sz w:val="28"/>
          <w:szCs w:val="28"/>
        </w:rPr>
        <w:t>26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800D8D">
        <w:rPr>
          <w:rFonts w:ascii="Times New Roman" w:hAnsi="Times New Roman" w:cs="Times New Roman"/>
          <w:sz w:val="28"/>
          <w:szCs w:val="28"/>
        </w:rPr>
        <w:t>7</w:t>
      </w:r>
      <w:r w:rsidR="00F274B9">
        <w:rPr>
          <w:rFonts w:ascii="Times New Roman" w:hAnsi="Times New Roman" w:cs="Times New Roman"/>
          <w:sz w:val="28"/>
          <w:szCs w:val="28"/>
        </w:rPr>
        <w:t xml:space="preserve"> г.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№ </w:t>
      </w:r>
      <w:r w:rsidR="00800D8D">
        <w:rPr>
          <w:rFonts w:ascii="Times New Roman" w:hAnsi="Times New Roman" w:cs="Times New Roman"/>
          <w:sz w:val="28"/>
          <w:szCs w:val="28"/>
        </w:rPr>
        <w:t>81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</w:t>
      </w:r>
      <w:r w:rsidR="00800D8D" w:rsidRPr="006467CD">
        <w:rPr>
          <w:rFonts w:ascii="Times New Roman" w:hAnsi="Times New Roman" w:cs="Times New Roman"/>
          <w:sz w:val="28"/>
          <w:szCs w:val="28"/>
        </w:rPr>
        <w:t xml:space="preserve">«О бюджете Петровского </w:t>
      </w:r>
      <w:r w:rsidR="00800D8D" w:rsidRPr="003B27D0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="00800D8D" w:rsidRPr="006467CD">
        <w:rPr>
          <w:rFonts w:ascii="Times New Roman" w:hAnsi="Times New Roman" w:cs="Times New Roman"/>
          <w:sz w:val="28"/>
          <w:szCs w:val="28"/>
        </w:rPr>
        <w:t xml:space="preserve"> Ставропольского края на 201</w:t>
      </w:r>
      <w:r w:rsidR="00800D8D">
        <w:rPr>
          <w:rFonts w:ascii="Times New Roman" w:hAnsi="Times New Roman" w:cs="Times New Roman"/>
          <w:sz w:val="28"/>
          <w:szCs w:val="28"/>
        </w:rPr>
        <w:t>8</w:t>
      </w:r>
      <w:r w:rsidR="00800D8D" w:rsidRPr="006467CD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800D8D">
        <w:rPr>
          <w:rFonts w:ascii="Times New Roman" w:hAnsi="Times New Roman" w:cs="Times New Roman"/>
          <w:sz w:val="28"/>
          <w:szCs w:val="28"/>
        </w:rPr>
        <w:t xml:space="preserve">9 и </w:t>
      </w:r>
      <w:r w:rsidR="00800D8D" w:rsidRPr="006467CD">
        <w:rPr>
          <w:rFonts w:ascii="Times New Roman" w:hAnsi="Times New Roman" w:cs="Times New Roman"/>
          <w:sz w:val="28"/>
          <w:szCs w:val="28"/>
        </w:rPr>
        <w:t>20</w:t>
      </w:r>
      <w:r w:rsidR="00800D8D">
        <w:rPr>
          <w:rFonts w:ascii="Times New Roman" w:hAnsi="Times New Roman" w:cs="Times New Roman"/>
          <w:sz w:val="28"/>
          <w:szCs w:val="28"/>
        </w:rPr>
        <w:t>20</w:t>
      </w:r>
      <w:r w:rsidR="00800D8D" w:rsidRPr="006467CD">
        <w:rPr>
          <w:rFonts w:ascii="Times New Roman" w:hAnsi="Times New Roman" w:cs="Times New Roman"/>
          <w:sz w:val="28"/>
          <w:szCs w:val="28"/>
        </w:rPr>
        <w:t xml:space="preserve"> год</w:t>
      </w:r>
      <w:r w:rsidR="00800D8D">
        <w:rPr>
          <w:rFonts w:ascii="Times New Roman" w:hAnsi="Times New Roman" w:cs="Times New Roman"/>
          <w:sz w:val="28"/>
          <w:szCs w:val="28"/>
        </w:rPr>
        <w:t>ов</w:t>
      </w:r>
      <w:r w:rsidR="00800D8D" w:rsidRPr="006467CD">
        <w:rPr>
          <w:rFonts w:ascii="Times New Roman" w:hAnsi="Times New Roman" w:cs="Times New Roman"/>
          <w:sz w:val="28"/>
          <w:szCs w:val="28"/>
        </w:rPr>
        <w:t>»</w:t>
      </w:r>
      <w:r w:rsidR="00800D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>администрация</w:t>
      </w:r>
      <w:proofErr w:type="gramEnd"/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D07D66" w:rsidRDefault="00D07D66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bookmarkStart w:id="0" w:name="_GoBack"/>
      <w:bookmarkEnd w:id="0"/>
    </w:p>
    <w:p w:rsidR="004E589F" w:rsidRDefault="004E589F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E589F" w:rsidRDefault="004E589F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726D2" w:rsidRPr="00284D7E" w:rsidRDefault="00284D7E" w:rsidP="00284D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26D2" w:rsidRPr="00284D7E">
        <w:rPr>
          <w:rFonts w:ascii="Times New Roman" w:hAnsi="Times New Roman" w:cs="Times New Roman"/>
          <w:sz w:val="28"/>
          <w:szCs w:val="28"/>
        </w:rPr>
        <w:t xml:space="preserve">1. Внести изменения в муниципальную программу Петровского городского округа Ставропольского края </w:t>
      </w:r>
      <w:r w:rsidR="00417CC3" w:rsidRPr="00284D7E">
        <w:rPr>
          <w:rFonts w:ascii="Times New Roman" w:hAnsi="Times New Roman" w:cs="Times New Roman"/>
          <w:b/>
          <w:sz w:val="28"/>
          <w:szCs w:val="28"/>
        </w:rPr>
        <w:t>«</w:t>
      </w:r>
      <w:r w:rsidR="00417CC3" w:rsidRPr="00284D7E">
        <w:rPr>
          <w:rFonts w:ascii="Times New Roman" w:hAnsi="Times New Roman" w:cs="Times New Roman"/>
          <w:sz w:val="28"/>
          <w:szCs w:val="28"/>
        </w:rPr>
        <w:t>Развитие градостроительства и архитектуры»</w:t>
      </w:r>
      <w:r w:rsidR="009726D2" w:rsidRPr="00284D7E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2017 года № 2</w:t>
      </w:r>
      <w:r w:rsidR="00417CC3" w:rsidRPr="00284D7E">
        <w:rPr>
          <w:rFonts w:ascii="Times New Roman" w:hAnsi="Times New Roman" w:cs="Times New Roman"/>
          <w:sz w:val="28"/>
          <w:szCs w:val="28"/>
        </w:rPr>
        <w:t>3</w:t>
      </w:r>
      <w:r w:rsidRPr="00284D7E">
        <w:rPr>
          <w:rFonts w:ascii="Times New Roman" w:hAnsi="Times New Roman" w:cs="Times New Roman"/>
          <w:sz w:val="28"/>
          <w:szCs w:val="28"/>
        </w:rPr>
        <w:t xml:space="preserve"> «</w:t>
      </w:r>
      <w:r w:rsidRPr="00284D7E">
        <w:rPr>
          <w:rStyle w:val="fontstyle130"/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284D7E"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284D7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284D7E">
        <w:rPr>
          <w:rFonts w:ascii="Times New Roman" w:eastAsia="Times New Roman" w:hAnsi="Times New Roman" w:cs="Times New Roman"/>
          <w:sz w:val="28"/>
          <w:szCs w:val="28"/>
        </w:rPr>
        <w:t>Развитие градостроительства и архитектуры»</w:t>
      </w:r>
      <w:r w:rsidR="009726D2" w:rsidRPr="00284D7E">
        <w:rPr>
          <w:rFonts w:ascii="Times New Roman" w:hAnsi="Times New Roman" w:cs="Times New Roman"/>
          <w:sz w:val="28"/>
          <w:szCs w:val="28"/>
        </w:rPr>
        <w:t>, изложив ее в прилагаемой редакции.</w:t>
      </w:r>
    </w:p>
    <w:p w:rsidR="009726D2" w:rsidRPr="009726D2" w:rsidRDefault="009726D2" w:rsidP="009726D2">
      <w:pPr>
        <w:pStyle w:val="a8"/>
        <w:spacing w:after="0"/>
        <w:jc w:val="both"/>
        <w:rPr>
          <w:sz w:val="28"/>
          <w:szCs w:val="28"/>
        </w:rPr>
      </w:pPr>
    </w:p>
    <w:p w:rsidR="00284D7E" w:rsidRPr="002F697F" w:rsidRDefault="00EF1D2A" w:rsidP="002F697F">
      <w:pPr>
        <w:shd w:val="clear" w:color="auto" w:fill="FFFFFF"/>
        <w:spacing w:before="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26D2" w:rsidRPr="00EF1D2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9726D2" w:rsidRPr="00EF1D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726D2" w:rsidRPr="00EF1D2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первого</w:t>
      </w:r>
      <w:r w:rsidRPr="00EF1D2A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аместителя</w:t>
      </w:r>
      <w:r w:rsidRPr="00EF1D2A">
        <w:rPr>
          <w:rFonts w:ascii="Times New Roman" w:hAnsi="Times New Roman" w:cs="Times New Roman"/>
          <w:sz w:val="28"/>
          <w:szCs w:val="28"/>
        </w:rPr>
        <w:t xml:space="preserve"> главы администрации – 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1D2A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Петровского городского округа Ставропольского </w:t>
      </w:r>
      <w:r w:rsidRPr="00EF1D2A">
        <w:rPr>
          <w:rFonts w:ascii="Times New Roman" w:hAnsi="Times New Roman" w:cs="Times New Roman"/>
          <w:sz w:val="28"/>
          <w:szCs w:val="28"/>
        </w:rPr>
        <w:lastRenderedPageBreak/>
        <w:t>края Сухомлинову В.П</w:t>
      </w:r>
      <w:r w:rsidRPr="002F697F">
        <w:rPr>
          <w:rFonts w:ascii="Times New Roman" w:hAnsi="Times New Roman" w:cs="Times New Roman"/>
          <w:sz w:val="28"/>
          <w:szCs w:val="28"/>
        </w:rPr>
        <w:t>.</w:t>
      </w:r>
      <w:r w:rsidR="002F697F" w:rsidRPr="002F697F">
        <w:rPr>
          <w:rFonts w:ascii="Times New Roman" w:hAnsi="Times New Roman" w:cs="Times New Roman"/>
          <w:sz w:val="28"/>
          <w:szCs w:val="28"/>
        </w:rPr>
        <w:t xml:space="preserve">, </w:t>
      </w:r>
      <w:r w:rsidR="00284D7E" w:rsidRPr="002F697F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 w:rsidR="00284D7E" w:rsidRPr="002F697F">
        <w:rPr>
          <w:rFonts w:ascii="Times New Roman" w:hAnsi="Times New Roman" w:cs="Times New Roman"/>
          <w:sz w:val="28"/>
        </w:rPr>
        <w:t>городского округа</w:t>
      </w:r>
      <w:r w:rsidR="00284D7E" w:rsidRPr="002F697F">
        <w:rPr>
          <w:rFonts w:ascii="Times New Roman" w:hAnsi="Times New Roman" w:cs="Times New Roman"/>
          <w:sz w:val="28"/>
          <w:szCs w:val="28"/>
        </w:rPr>
        <w:t xml:space="preserve"> Ставропольского края Бабыкина А.И</w:t>
      </w:r>
      <w:r w:rsidR="00284D7E" w:rsidRPr="002F697F">
        <w:rPr>
          <w:rFonts w:ascii="Times New Roman" w:hAnsi="Times New Roman" w:cs="Times New Roman"/>
          <w:sz w:val="28"/>
        </w:rPr>
        <w:t>.</w:t>
      </w:r>
    </w:p>
    <w:p w:rsidR="00284D7E" w:rsidRDefault="00284D7E" w:rsidP="009726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26D2" w:rsidRDefault="004E589F" w:rsidP="004E589F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7809">
        <w:rPr>
          <w:rFonts w:ascii="Times New Roman" w:hAnsi="Times New Roman" w:cs="Times New Roman"/>
          <w:sz w:val="28"/>
          <w:szCs w:val="28"/>
        </w:rPr>
        <w:t>3</w:t>
      </w:r>
      <w:r w:rsidR="009726D2" w:rsidRPr="004F08C2">
        <w:rPr>
          <w:rFonts w:ascii="Times New Roman" w:hAnsi="Times New Roman" w:cs="Times New Roman"/>
          <w:sz w:val="28"/>
          <w:szCs w:val="28"/>
        </w:rPr>
        <w:t xml:space="preserve">.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9726D2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</w:t>
      </w:r>
      <w:r w:rsidR="009726D2" w:rsidRPr="00D11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74B9" w:rsidRDefault="0004567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274B9" w:rsidRDefault="006C4BE9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E3526" w:rsidRDefault="0004567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</w:t>
      </w:r>
      <w:r w:rsidR="004E58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</w:t>
      </w:r>
      <w:r w:rsidR="007F39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  <w:r w:rsidR="00F274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956E61" w:rsidRDefault="00956E6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85211" w:rsidRDefault="0078521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E61" w:rsidRPr="00A20F76" w:rsidRDefault="00956E61" w:rsidP="00F274B9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956E61" w:rsidRPr="00A20F76" w:rsidRDefault="00956E61" w:rsidP="00785211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>Проект постановления вносит первый заместитель главы администрации Петровского городского округа Ставропольского края</w:t>
      </w:r>
    </w:p>
    <w:p w:rsidR="00785211" w:rsidRPr="00A20F76" w:rsidRDefault="00785211" w:rsidP="00785211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  А.И.Бабыкин</w:t>
      </w:r>
    </w:p>
    <w:p w:rsidR="00956E61" w:rsidRPr="00A20F76" w:rsidRDefault="00956E61" w:rsidP="00785211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785211" w:rsidRPr="00A20F76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785211" w:rsidRPr="00A20F76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20F76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20F76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785211" w:rsidRPr="00A20F76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785211" w:rsidRPr="00A20F76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A20F76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A20F76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785211" w:rsidRPr="00A20F76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785211" w:rsidRPr="00A20F76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                                                                В.П.Сухомлинова</w:t>
      </w:r>
    </w:p>
    <w:p w:rsidR="00785211" w:rsidRPr="00A20F76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20F76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20F76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r w:rsidRPr="00A20F76">
        <w:rPr>
          <w:rFonts w:ascii="Times New Roman" w:hAnsi="Times New Roman"/>
          <w:color w:val="FFFFFF" w:themeColor="background1"/>
          <w:sz w:val="28"/>
          <w:szCs w:val="24"/>
        </w:rPr>
        <w:t xml:space="preserve">стратегического </w:t>
      </w:r>
    </w:p>
    <w:p w:rsidR="00785211" w:rsidRPr="00A20F76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A20F76">
        <w:rPr>
          <w:rFonts w:ascii="Times New Roman" w:hAnsi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785211" w:rsidRPr="00A20F76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A20F76">
        <w:rPr>
          <w:rFonts w:ascii="Times New Roman" w:hAnsi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A20F76">
        <w:rPr>
          <w:rFonts w:ascii="Times New Roman" w:hAnsi="Times New Roman"/>
          <w:color w:val="FFFFFF" w:themeColor="background1"/>
          <w:sz w:val="28"/>
          <w:szCs w:val="24"/>
        </w:rPr>
        <w:t>Петровского</w:t>
      </w:r>
      <w:proofErr w:type="gramEnd"/>
      <w:r w:rsidRPr="00A20F76">
        <w:rPr>
          <w:rFonts w:ascii="Times New Roman" w:hAnsi="Times New Roman"/>
          <w:color w:val="FFFFFF" w:themeColor="background1"/>
          <w:sz w:val="28"/>
          <w:szCs w:val="24"/>
        </w:rPr>
        <w:t xml:space="preserve"> </w:t>
      </w:r>
    </w:p>
    <w:p w:rsidR="00785211" w:rsidRPr="00A20F76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A20F76">
        <w:rPr>
          <w:rFonts w:ascii="Times New Roman" w:hAnsi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785211" w:rsidRPr="00A20F76" w:rsidRDefault="00785211" w:rsidP="00785211">
      <w:pPr>
        <w:spacing w:after="0" w:line="240" w:lineRule="exact"/>
        <w:ind w:right="-59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4"/>
        </w:rPr>
        <w:t>Ставропольского края</w:t>
      </w:r>
      <w:r w:rsidRPr="00A20F76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Л.В.Кириленко</w:t>
      </w:r>
    </w:p>
    <w:p w:rsidR="00785211" w:rsidRPr="00A20F76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20F76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20F76" w:rsidRDefault="00785211" w:rsidP="0078521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>Начальник правового отдела</w:t>
      </w:r>
    </w:p>
    <w:p w:rsidR="00785211" w:rsidRPr="00A20F76" w:rsidRDefault="00785211" w:rsidP="0078521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A20F76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A20F76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   </w:t>
      </w:r>
    </w:p>
    <w:p w:rsidR="00785211" w:rsidRPr="00A20F76" w:rsidRDefault="00785211" w:rsidP="0078521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A20F7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A20F7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A20F7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A20F7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A20F76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О.А.Нехаенко</w:t>
      </w:r>
    </w:p>
    <w:p w:rsidR="00785211" w:rsidRPr="00A20F76" w:rsidRDefault="00785211" w:rsidP="00785211">
      <w:pPr>
        <w:pStyle w:val="-1"/>
        <w:spacing w:line="240" w:lineRule="exact"/>
        <w:ind w:firstLine="0"/>
        <w:rPr>
          <w:color w:val="FFFFFF" w:themeColor="background1"/>
          <w:szCs w:val="28"/>
        </w:rPr>
      </w:pPr>
    </w:p>
    <w:p w:rsidR="00785211" w:rsidRPr="00A20F76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20F76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785211" w:rsidRPr="00A20F76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785211" w:rsidRPr="00A20F76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785211" w:rsidRPr="00A20F76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785211" w:rsidRPr="00A20F76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>округа Ставропольского края                                                           С.Н.Кулькина</w:t>
      </w:r>
    </w:p>
    <w:p w:rsidR="00785211" w:rsidRPr="00A20F76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20F76" w:rsidRDefault="00785211" w:rsidP="00785211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20F76" w:rsidRDefault="00785211" w:rsidP="00785211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785211" w:rsidRPr="00A20F76" w:rsidRDefault="00785211" w:rsidP="00785211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785211" w:rsidRPr="00A20F76" w:rsidRDefault="00785211" w:rsidP="00785211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20F76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                                                                          В.В.Редькин</w:t>
      </w:r>
    </w:p>
    <w:p w:rsidR="00312777" w:rsidRPr="00A20F76" w:rsidRDefault="00312777" w:rsidP="00312777">
      <w:pPr>
        <w:pStyle w:val="-1"/>
        <w:tabs>
          <w:tab w:val="left" w:pos="9214"/>
          <w:tab w:val="left" w:pos="9356"/>
        </w:tabs>
        <w:spacing w:line="240" w:lineRule="exact"/>
        <w:ind w:left="-1418" w:right="1274" w:firstLine="0"/>
        <w:rPr>
          <w:color w:val="FFFFFF" w:themeColor="background1"/>
          <w:szCs w:val="28"/>
        </w:rPr>
      </w:pPr>
    </w:p>
    <w:p w:rsidR="00312777" w:rsidRPr="00A20F76" w:rsidRDefault="00312777" w:rsidP="00312777">
      <w:pPr>
        <w:pStyle w:val="-1"/>
        <w:tabs>
          <w:tab w:val="left" w:pos="9214"/>
          <w:tab w:val="left" w:pos="9356"/>
        </w:tabs>
        <w:spacing w:line="240" w:lineRule="exact"/>
        <w:ind w:left="-1418" w:right="1274" w:firstLine="0"/>
        <w:rPr>
          <w:color w:val="FFFFFF" w:themeColor="background1"/>
          <w:szCs w:val="28"/>
        </w:rPr>
      </w:pPr>
    </w:p>
    <w:p w:rsidR="00312777" w:rsidRPr="00A20F76" w:rsidRDefault="00312777" w:rsidP="00312777">
      <w:pPr>
        <w:pStyle w:val="-1"/>
        <w:tabs>
          <w:tab w:val="left" w:pos="9214"/>
          <w:tab w:val="left" w:pos="9356"/>
        </w:tabs>
        <w:spacing w:line="240" w:lineRule="exact"/>
        <w:ind w:left="-1418" w:right="1274" w:firstLine="0"/>
        <w:rPr>
          <w:color w:val="FFFFFF" w:themeColor="background1"/>
          <w:szCs w:val="28"/>
        </w:rPr>
      </w:pPr>
    </w:p>
    <w:p w:rsidR="00312777" w:rsidRPr="00A20F76" w:rsidRDefault="00312777" w:rsidP="003B4750">
      <w:pPr>
        <w:pStyle w:val="-1"/>
        <w:tabs>
          <w:tab w:val="left" w:pos="9214"/>
          <w:tab w:val="left" w:pos="9356"/>
        </w:tabs>
        <w:spacing w:line="240" w:lineRule="exact"/>
        <w:ind w:right="-2" w:firstLine="0"/>
        <w:rPr>
          <w:color w:val="FFFFFF" w:themeColor="background1"/>
          <w:szCs w:val="28"/>
        </w:rPr>
      </w:pPr>
      <w:r w:rsidRPr="00A20F76">
        <w:rPr>
          <w:color w:val="FFFFFF" w:themeColor="background1"/>
          <w:szCs w:val="28"/>
        </w:rPr>
        <w:t>Проект постановления подготовлен отделом планирования территорий и землеустройства администрации Петровского городского округа Ставропольского края</w:t>
      </w:r>
    </w:p>
    <w:p w:rsidR="00956E61" w:rsidRPr="00A20F76" w:rsidRDefault="00312777" w:rsidP="003B4750">
      <w:pPr>
        <w:pStyle w:val="-1"/>
        <w:tabs>
          <w:tab w:val="left" w:pos="9214"/>
          <w:tab w:val="left" w:pos="9356"/>
        </w:tabs>
        <w:spacing w:line="240" w:lineRule="exact"/>
        <w:ind w:right="-2" w:firstLine="0"/>
        <w:rPr>
          <w:rFonts w:eastAsia="Calibri"/>
          <w:color w:val="FFFFFF" w:themeColor="background1"/>
          <w:szCs w:val="28"/>
          <w:lang w:eastAsia="en-US"/>
        </w:rPr>
      </w:pPr>
      <w:r w:rsidRPr="00A20F76">
        <w:rPr>
          <w:color w:val="FFFFFF" w:themeColor="background1"/>
          <w:szCs w:val="28"/>
        </w:rPr>
        <w:t xml:space="preserve">                                                                                                </w:t>
      </w:r>
      <w:r w:rsidR="003B4750" w:rsidRPr="00A20F76">
        <w:rPr>
          <w:color w:val="FFFFFF" w:themeColor="background1"/>
          <w:szCs w:val="28"/>
        </w:rPr>
        <w:t xml:space="preserve"> </w:t>
      </w:r>
      <w:r w:rsidR="00DD2F1B" w:rsidRPr="00A20F76">
        <w:rPr>
          <w:color w:val="FFFFFF" w:themeColor="background1"/>
          <w:szCs w:val="28"/>
        </w:rPr>
        <w:t xml:space="preserve"> </w:t>
      </w:r>
      <w:r w:rsidRPr="00A20F76">
        <w:rPr>
          <w:color w:val="FFFFFF" w:themeColor="background1"/>
          <w:szCs w:val="28"/>
        </w:rPr>
        <w:t xml:space="preserve">            </w:t>
      </w:r>
      <w:r w:rsidRPr="00A20F76">
        <w:rPr>
          <w:color w:val="FFFFFF" w:themeColor="background1"/>
        </w:rPr>
        <w:t>Г.П.Русанова</w:t>
      </w:r>
    </w:p>
    <w:sectPr w:rsidR="00956E61" w:rsidRPr="00A20F76" w:rsidSect="007F398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750" w:rsidRDefault="003B4750" w:rsidP="006C4BE9">
      <w:pPr>
        <w:spacing w:after="0" w:line="240" w:lineRule="auto"/>
      </w:pPr>
      <w:r>
        <w:separator/>
      </w:r>
    </w:p>
  </w:endnote>
  <w:endnote w:type="continuationSeparator" w:id="1">
    <w:p w:rsidR="003B4750" w:rsidRDefault="003B4750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750" w:rsidRDefault="003B4750" w:rsidP="006C4BE9">
      <w:pPr>
        <w:spacing w:after="0" w:line="240" w:lineRule="auto"/>
      </w:pPr>
      <w:r>
        <w:separator/>
      </w:r>
    </w:p>
  </w:footnote>
  <w:footnote w:type="continuationSeparator" w:id="1">
    <w:p w:rsidR="003B4750" w:rsidRDefault="003B4750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7EF0"/>
    <w:rsid w:val="00026813"/>
    <w:rsid w:val="00045671"/>
    <w:rsid w:val="0005370E"/>
    <w:rsid w:val="0006735A"/>
    <w:rsid w:val="00071C45"/>
    <w:rsid w:val="000843DA"/>
    <w:rsid w:val="00085C75"/>
    <w:rsid w:val="000A261F"/>
    <w:rsid w:val="000A3442"/>
    <w:rsid w:val="000B1B14"/>
    <w:rsid w:val="000C2CF8"/>
    <w:rsid w:val="000F6A7D"/>
    <w:rsid w:val="00115DE9"/>
    <w:rsid w:val="00151D96"/>
    <w:rsid w:val="00175B77"/>
    <w:rsid w:val="00184BB6"/>
    <w:rsid w:val="001A1FF4"/>
    <w:rsid w:val="001E7434"/>
    <w:rsid w:val="00230DBE"/>
    <w:rsid w:val="002359D8"/>
    <w:rsid w:val="0024762C"/>
    <w:rsid w:val="00250184"/>
    <w:rsid w:val="00284D7E"/>
    <w:rsid w:val="00291C4A"/>
    <w:rsid w:val="0029395B"/>
    <w:rsid w:val="002C4A85"/>
    <w:rsid w:val="002E7462"/>
    <w:rsid w:val="002F697F"/>
    <w:rsid w:val="002F7809"/>
    <w:rsid w:val="00312777"/>
    <w:rsid w:val="00315966"/>
    <w:rsid w:val="00327588"/>
    <w:rsid w:val="00331CE1"/>
    <w:rsid w:val="00344030"/>
    <w:rsid w:val="003620C6"/>
    <w:rsid w:val="003831F0"/>
    <w:rsid w:val="0038595B"/>
    <w:rsid w:val="003914A9"/>
    <w:rsid w:val="003B4750"/>
    <w:rsid w:val="003B66EE"/>
    <w:rsid w:val="003D0EEC"/>
    <w:rsid w:val="003D7504"/>
    <w:rsid w:val="003E20E5"/>
    <w:rsid w:val="003F1EE0"/>
    <w:rsid w:val="003F3388"/>
    <w:rsid w:val="003F4E68"/>
    <w:rsid w:val="003F7191"/>
    <w:rsid w:val="004003B2"/>
    <w:rsid w:val="0041619C"/>
    <w:rsid w:val="00417CC3"/>
    <w:rsid w:val="0042019B"/>
    <w:rsid w:val="00447FED"/>
    <w:rsid w:val="00454726"/>
    <w:rsid w:val="004563BD"/>
    <w:rsid w:val="004813AB"/>
    <w:rsid w:val="00497FE5"/>
    <w:rsid w:val="004A41B7"/>
    <w:rsid w:val="004E589F"/>
    <w:rsid w:val="004F7E8C"/>
    <w:rsid w:val="00561CB4"/>
    <w:rsid w:val="00575A53"/>
    <w:rsid w:val="00597390"/>
    <w:rsid w:val="005976D9"/>
    <w:rsid w:val="005B69E4"/>
    <w:rsid w:val="005E7692"/>
    <w:rsid w:val="0069490D"/>
    <w:rsid w:val="00697EAB"/>
    <w:rsid w:val="006C4BE9"/>
    <w:rsid w:val="006F0D4E"/>
    <w:rsid w:val="0070035B"/>
    <w:rsid w:val="007025B8"/>
    <w:rsid w:val="00706033"/>
    <w:rsid w:val="00722E95"/>
    <w:rsid w:val="007411AB"/>
    <w:rsid w:val="007464ED"/>
    <w:rsid w:val="00753079"/>
    <w:rsid w:val="00755AA3"/>
    <w:rsid w:val="0076575E"/>
    <w:rsid w:val="00772140"/>
    <w:rsid w:val="00781BA4"/>
    <w:rsid w:val="00785211"/>
    <w:rsid w:val="00791A62"/>
    <w:rsid w:val="007F3985"/>
    <w:rsid w:val="00800D8D"/>
    <w:rsid w:val="00801DBF"/>
    <w:rsid w:val="00814028"/>
    <w:rsid w:val="00852C22"/>
    <w:rsid w:val="008609B3"/>
    <w:rsid w:val="00861AAD"/>
    <w:rsid w:val="0088201A"/>
    <w:rsid w:val="00890DE3"/>
    <w:rsid w:val="008A06A4"/>
    <w:rsid w:val="008A0A7E"/>
    <w:rsid w:val="008A35A6"/>
    <w:rsid w:val="008A384C"/>
    <w:rsid w:val="008B57AC"/>
    <w:rsid w:val="008D1450"/>
    <w:rsid w:val="008E2856"/>
    <w:rsid w:val="008F520C"/>
    <w:rsid w:val="00904366"/>
    <w:rsid w:val="009100F1"/>
    <w:rsid w:val="00927749"/>
    <w:rsid w:val="00934237"/>
    <w:rsid w:val="009462F3"/>
    <w:rsid w:val="00956E61"/>
    <w:rsid w:val="009726D2"/>
    <w:rsid w:val="009812BB"/>
    <w:rsid w:val="00993254"/>
    <w:rsid w:val="009A634F"/>
    <w:rsid w:val="009E0632"/>
    <w:rsid w:val="009F2E92"/>
    <w:rsid w:val="00A17EF0"/>
    <w:rsid w:val="00A20F76"/>
    <w:rsid w:val="00A2718D"/>
    <w:rsid w:val="00A30854"/>
    <w:rsid w:val="00A37206"/>
    <w:rsid w:val="00A60CE7"/>
    <w:rsid w:val="00A66475"/>
    <w:rsid w:val="00A77326"/>
    <w:rsid w:val="00AB1D47"/>
    <w:rsid w:val="00AC0D84"/>
    <w:rsid w:val="00AD45C9"/>
    <w:rsid w:val="00AD6E4E"/>
    <w:rsid w:val="00AF2AB9"/>
    <w:rsid w:val="00B17721"/>
    <w:rsid w:val="00B55E37"/>
    <w:rsid w:val="00BB13DC"/>
    <w:rsid w:val="00C2172D"/>
    <w:rsid w:val="00C44F73"/>
    <w:rsid w:val="00C54038"/>
    <w:rsid w:val="00C81784"/>
    <w:rsid w:val="00CB0EC0"/>
    <w:rsid w:val="00CB218A"/>
    <w:rsid w:val="00CC08B3"/>
    <w:rsid w:val="00CD0255"/>
    <w:rsid w:val="00CE21A3"/>
    <w:rsid w:val="00CE35BC"/>
    <w:rsid w:val="00D01F68"/>
    <w:rsid w:val="00D07D66"/>
    <w:rsid w:val="00D22B5A"/>
    <w:rsid w:val="00D36224"/>
    <w:rsid w:val="00D63AAB"/>
    <w:rsid w:val="00D90E31"/>
    <w:rsid w:val="00D9417A"/>
    <w:rsid w:val="00DB2470"/>
    <w:rsid w:val="00DB3302"/>
    <w:rsid w:val="00DB6F5F"/>
    <w:rsid w:val="00DC4857"/>
    <w:rsid w:val="00DD2F1B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06ED"/>
    <w:rsid w:val="00EE2EB9"/>
    <w:rsid w:val="00EF1D2A"/>
    <w:rsid w:val="00EF3E0A"/>
    <w:rsid w:val="00F274B9"/>
    <w:rsid w:val="00F4642D"/>
    <w:rsid w:val="00F4704D"/>
    <w:rsid w:val="00F5240A"/>
    <w:rsid w:val="00F616FD"/>
    <w:rsid w:val="00F661FE"/>
    <w:rsid w:val="00F713F7"/>
    <w:rsid w:val="00F8287E"/>
    <w:rsid w:val="00F840EA"/>
    <w:rsid w:val="00FA2432"/>
    <w:rsid w:val="00FC2618"/>
    <w:rsid w:val="00FE4EDD"/>
    <w:rsid w:val="00FE7CB1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30">
    <w:name w:val="fontstyle13"/>
    <w:basedOn w:val="a0"/>
    <w:rsid w:val="00284D7E"/>
  </w:style>
  <w:style w:type="paragraph" w:styleId="aa">
    <w:name w:val="Title"/>
    <w:basedOn w:val="a"/>
    <w:link w:val="ab"/>
    <w:qFormat/>
    <w:rsid w:val="00956E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956E61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-1">
    <w:name w:val="Т-1"/>
    <w:aliases w:val="5"/>
    <w:basedOn w:val="a"/>
    <w:rsid w:val="00956E6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D475F-7BBE-4EB1-8912-3070FBF6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Хорошилова</cp:lastModifiedBy>
  <cp:revision>18</cp:revision>
  <cp:lastPrinted>2018-03-27T06:35:00Z</cp:lastPrinted>
  <dcterms:created xsi:type="dcterms:W3CDTF">2018-03-16T07:13:00Z</dcterms:created>
  <dcterms:modified xsi:type="dcterms:W3CDTF">2018-03-27T06:35:00Z</dcterms:modified>
</cp:coreProperties>
</file>