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21" w:rsidRDefault="001D0D39" w:rsidP="00312921">
      <w:pPr>
        <w:shd w:val="clear" w:color="auto" w:fill="FFFFFF"/>
        <w:tabs>
          <w:tab w:val="center" w:pos="4677"/>
          <w:tab w:val="left" w:pos="7914"/>
          <w:tab w:val="left" w:pos="9527"/>
        </w:tabs>
        <w:spacing w:after="0"/>
        <w:rPr>
          <w:rFonts w:ascii="Times New Roman" w:hAnsi="Times New Roman"/>
          <w:b/>
          <w:sz w:val="28"/>
          <w:szCs w:val="28"/>
        </w:rPr>
      </w:pPr>
      <w:r w:rsidRPr="001D0D39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312921" w:rsidRDefault="001D0D39" w:rsidP="00312921">
      <w:pPr>
        <w:shd w:val="clear" w:color="auto" w:fill="FFFFFF"/>
        <w:tabs>
          <w:tab w:val="center" w:pos="4677"/>
          <w:tab w:val="left" w:pos="7914"/>
          <w:tab w:val="left" w:pos="95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0D39">
        <w:rPr>
          <w:rFonts w:ascii="Times New Roman" w:hAnsi="Times New Roman"/>
          <w:b/>
          <w:sz w:val="28"/>
          <w:szCs w:val="28"/>
        </w:rPr>
        <w:tab/>
      </w:r>
      <w:r w:rsidR="0031292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1D0D39">
        <w:rPr>
          <w:rFonts w:ascii="Times New Roman" w:hAnsi="Times New Roman"/>
          <w:b/>
          <w:sz w:val="28"/>
          <w:szCs w:val="28"/>
        </w:rPr>
        <w:t>ПРОЕКТ</w:t>
      </w:r>
    </w:p>
    <w:p w:rsidR="00312921" w:rsidRPr="00312921" w:rsidRDefault="00312921" w:rsidP="00312921">
      <w:pPr>
        <w:shd w:val="clear" w:color="auto" w:fill="FFFFFF"/>
        <w:tabs>
          <w:tab w:val="center" w:pos="4677"/>
          <w:tab w:val="left" w:pos="7914"/>
          <w:tab w:val="left" w:pos="95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1D2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D0D39" w:rsidRPr="001D0D39" w:rsidRDefault="001D0D39" w:rsidP="0031292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Cs w:val="28"/>
        </w:rPr>
      </w:pPr>
    </w:p>
    <w:p w:rsidR="001D0D39" w:rsidRPr="001D0D39" w:rsidRDefault="001D0D39" w:rsidP="00312921">
      <w:pPr>
        <w:pStyle w:val="ConsNonformat"/>
        <w:widowControl/>
        <w:ind w:right="0"/>
        <w:jc w:val="center"/>
        <w:rPr>
          <w:rFonts w:ascii="Times New Roman" w:hAnsi="Times New Roman" w:cs="Times New Roman"/>
          <w:szCs w:val="28"/>
        </w:rPr>
      </w:pPr>
      <w:r w:rsidRPr="001D0D39">
        <w:rPr>
          <w:rFonts w:ascii="Times New Roman" w:hAnsi="Times New Roman" w:cs="Times New Roman"/>
          <w:szCs w:val="28"/>
        </w:rPr>
        <w:t>АДМИНИСТРАЦИИ ПЕТРОВСКОГО МУНИЦИПАЛЬНОГО ОКРУГА</w:t>
      </w:r>
    </w:p>
    <w:p w:rsidR="001D0D39" w:rsidRPr="001D0D39" w:rsidRDefault="001D0D39" w:rsidP="00312921">
      <w:pPr>
        <w:shd w:val="clear" w:color="auto" w:fill="FFFFFF"/>
        <w:tabs>
          <w:tab w:val="center" w:pos="4677"/>
          <w:tab w:val="left" w:pos="952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D0D39">
        <w:rPr>
          <w:rFonts w:ascii="Times New Roman" w:hAnsi="Times New Roman"/>
          <w:sz w:val="28"/>
          <w:szCs w:val="28"/>
        </w:rPr>
        <w:t>СТАВРОПОЛЬСКОГО КРАЯ</w:t>
      </w:r>
    </w:p>
    <w:p w:rsidR="001D0D39" w:rsidRPr="00B03AF4" w:rsidRDefault="001D0D39" w:rsidP="00312921">
      <w:pPr>
        <w:pStyle w:val="a3"/>
        <w:rPr>
          <w:b w:val="0"/>
          <w:sz w:val="24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56"/>
        <w:gridCol w:w="3170"/>
        <w:gridCol w:w="3130"/>
      </w:tblGrid>
      <w:tr w:rsidR="001D0D39" w:rsidRPr="00B03AF4" w:rsidTr="00DE6615">
        <w:tc>
          <w:tcPr>
            <w:tcW w:w="3056" w:type="dxa"/>
            <w:shd w:val="clear" w:color="auto" w:fill="auto"/>
          </w:tcPr>
          <w:p w:rsidR="001D0D39" w:rsidRPr="00B03AF4" w:rsidRDefault="001D0D39" w:rsidP="00DE6615">
            <w:pPr>
              <w:pStyle w:val="a3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1D0D39" w:rsidRPr="00B03AF4" w:rsidRDefault="001D0D39" w:rsidP="00DE66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F4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30" w:type="dxa"/>
            <w:shd w:val="clear" w:color="auto" w:fill="auto"/>
          </w:tcPr>
          <w:p w:rsidR="001D0D39" w:rsidRPr="00B03AF4" w:rsidRDefault="001D0D39" w:rsidP="00DE6615">
            <w:pPr>
              <w:pStyle w:val="a3"/>
              <w:jc w:val="right"/>
              <w:rPr>
                <w:b w:val="0"/>
                <w:sz w:val="24"/>
              </w:rPr>
            </w:pPr>
          </w:p>
        </w:tc>
      </w:tr>
    </w:tbl>
    <w:p w:rsidR="001D0D39" w:rsidRPr="001D0D39" w:rsidRDefault="001D0D39" w:rsidP="001D0D39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0D39" w:rsidRPr="001D0D39" w:rsidRDefault="001D0D39" w:rsidP="00312921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D3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организации работы по реализации в администрации Петровского муниципального округа Ставропольского края </w:t>
      </w:r>
      <w:r w:rsidR="00880E4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D0D39">
        <w:rPr>
          <w:rFonts w:ascii="Times New Roman" w:hAnsi="Times New Roman" w:cs="Times New Roman"/>
          <w:color w:val="000000"/>
          <w:sz w:val="28"/>
          <w:szCs w:val="28"/>
        </w:rPr>
        <w:t>акона Ставропольского края «О порядке организации и ведения регистра муниципальных нормативных правовых актов Ставропольского края»</w:t>
      </w:r>
    </w:p>
    <w:p w:rsidR="001D0D39" w:rsidRPr="001D0D39" w:rsidRDefault="001D0D3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312921" w:rsidRPr="00312921" w:rsidRDefault="001D0D39" w:rsidP="003129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921">
        <w:rPr>
          <w:rFonts w:ascii="Times New Roman" w:hAnsi="Times New Roman" w:cs="Times New Roman"/>
          <w:sz w:val="28"/>
          <w:szCs w:val="28"/>
        </w:rPr>
        <w:t xml:space="preserve">В </w:t>
      </w:r>
      <w:r w:rsidR="005C2111" w:rsidRPr="005C2111">
        <w:rPr>
          <w:rFonts w:ascii="Times New Roman" w:hAnsi="Times New Roman" w:cs="Times New Roman"/>
          <w:sz w:val="28"/>
          <w:szCs w:val="28"/>
        </w:rPr>
        <w:t>соответствии с</w:t>
      </w:r>
      <w:r w:rsidR="005C2111">
        <w:rPr>
          <w:rFonts w:ascii="Times New Roman" w:hAnsi="Times New Roman" w:cs="Times New Roman"/>
          <w:sz w:val="28"/>
          <w:szCs w:val="28"/>
        </w:rPr>
        <w:t xml:space="preserve"> </w:t>
      </w:r>
      <w:r w:rsidR="00880E45">
        <w:rPr>
          <w:rFonts w:ascii="Times New Roman" w:hAnsi="Times New Roman" w:cs="Times New Roman"/>
          <w:sz w:val="28"/>
          <w:szCs w:val="28"/>
        </w:rPr>
        <w:t>З</w:t>
      </w:r>
      <w:r w:rsidR="005C2111">
        <w:rPr>
          <w:rFonts w:ascii="Times New Roman" w:hAnsi="Times New Roman" w:cs="Times New Roman"/>
          <w:sz w:val="28"/>
          <w:szCs w:val="28"/>
        </w:rPr>
        <w:t>акон</w:t>
      </w:r>
      <w:r w:rsidR="00880E45">
        <w:rPr>
          <w:rFonts w:ascii="Times New Roman" w:hAnsi="Times New Roman" w:cs="Times New Roman"/>
          <w:sz w:val="28"/>
          <w:szCs w:val="28"/>
        </w:rPr>
        <w:t>ом</w:t>
      </w:r>
      <w:r w:rsidR="005C2111" w:rsidRPr="005C2111">
        <w:rPr>
          <w:rFonts w:ascii="Times New Roman" w:hAnsi="Times New Roman" w:cs="Times New Roman"/>
          <w:sz w:val="28"/>
          <w:szCs w:val="28"/>
        </w:rPr>
        <w:t xml:space="preserve"> </w:t>
      </w:r>
      <w:r w:rsidRPr="005C2111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312921">
        <w:rPr>
          <w:rFonts w:ascii="Times New Roman" w:hAnsi="Times New Roman" w:cs="Times New Roman"/>
          <w:sz w:val="28"/>
          <w:szCs w:val="28"/>
        </w:rPr>
        <w:t xml:space="preserve"> края от 04 декабря 2008 г. </w:t>
      </w:r>
      <w:r w:rsidR="005C2111">
        <w:rPr>
          <w:rFonts w:ascii="Times New Roman" w:hAnsi="Times New Roman" w:cs="Times New Roman"/>
          <w:sz w:val="28"/>
          <w:szCs w:val="28"/>
        </w:rPr>
        <w:t xml:space="preserve">  </w:t>
      </w:r>
      <w:r w:rsidRPr="00312921">
        <w:rPr>
          <w:rFonts w:ascii="Times New Roman" w:hAnsi="Times New Roman" w:cs="Times New Roman"/>
          <w:sz w:val="28"/>
          <w:szCs w:val="28"/>
        </w:rPr>
        <w:t xml:space="preserve">№ 87-кз «О порядке организации и ведения регистра муниципальных нормативных правовых актов Ставропольского края» администрация Петровского муниципального округа Ставропольского края </w:t>
      </w:r>
    </w:p>
    <w:p w:rsidR="00312921" w:rsidRPr="00312921" w:rsidRDefault="00312921" w:rsidP="003129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2921" w:rsidRDefault="0031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D39" w:rsidRPr="001D0D39" w:rsidRDefault="0031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D0D39" w:rsidRPr="001D0D39">
        <w:rPr>
          <w:rFonts w:ascii="Times New Roman" w:hAnsi="Times New Roman" w:cs="Times New Roman"/>
          <w:sz w:val="28"/>
          <w:szCs w:val="28"/>
        </w:rPr>
        <w:t>:</w:t>
      </w:r>
    </w:p>
    <w:p w:rsidR="00312921" w:rsidRPr="00A16A08" w:rsidRDefault="003129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0D39" w:rsidRDefault="001D0D39" w:rsidP="00A15521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8">
        <w:r w:rsidRPr="001D0D3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организации работ по реализации в администрации Петровского муниципального округа Ставропольского края </w:t>
      </w:r>
      <w:hyperlink r:id="rId6">
        <w:r w:rsidRPr="001D0D3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Ставропольского края «О порядке организации и ведения регистра муниципальных нормативных правовых актов Ставропольского края».</w:t>
      </w:r>
    </w:p>
    <w:p w:rsidR="00A15521" w:rsidRPr="00A16A08" w:rsidRDefault="00A15521" w:rsidP="00A1552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D0D39" w:rsidRDefault="001D0D39" w:rsidP="00A1552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0D39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                    Петровского городского округа Ставропольского края:</w:t>
      </w:r>
    </w:p>
    <w:p w:rsidR="001D0D39" w:rsidRDefault="001D0D39" w:rsidP="00A1552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 февраля </w:t>
      </w:r>
      <w:r w:rsidRPr="001D0D39">
        <w:rPr>
          <w:rFonts w:ascii="Times New Roman" w:hAnsi="Times New Roman"/>
          <w:sz w:val="28"/>
          <w:szCs w:val="28"/>
        </w:rPr>
        <w:t>2018</w:t>
      </w:r>
      <w:r w:rsidR="0026387B">
        <w:rPr>
          <w:rFonts w:ascii="Times New Roman" w:hAnsi="Times New Roman"/>
          <w:sz w:val="28"/>
          <w:szCs w:val="28"/>
        </w:rPr>
        <w:t xml:space="preserve"> г.</w:t>
      </w:r>
      <w:r w:rsidRPr="001D0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68 «</w:t>
      </w:r>
      <w:r w:rsidRPr="001D0D39">
        <w:rPr>
          <w:rFonts w:ascii="Times New Roman" w:hAnsi="Times New Roman"/>
          <w:sz w:val="28"/>
          <w:szCs w:val="28"/>
        </w:rPr>
        <w:t xml:space="preserve">Об утверждении Порядка организации работы по реализации в администрации Петровского городского округа Ставропольского края Закона Ставропольского края </w:t>
      </w:r>
      <w:r w:rsidR="0026387B">
        <w:rPr>
          <w:rFonts w:ascii="Times New Roman" w:hAnsi="Times New Roman"/>
          <w:sz w:val="28"/>
          <w:szCs w:val="28"/>
        </w:rPr>
        <w:t>«</w:t>
      </w:r>
      <w:r w:rsidRPr="001D0D39">
        <w:rPr>
          <w:rFonts w:ascii="Times New Roman" w:hAnsi="Times New Roman"/>
          <w:sz w:val="28"/>
          <w:szCs w:val="28"/>
        </w:rPr>
        <w:t>О порядке организации и ведения регистра муниципальных нормативных правовых актов Ставропольского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1D0D39" w:rsidRDefault="0026387B" w:rsidP="00A15521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87B">
        <w:rPr>
          <w:rFonts w:ascii="Times New Roman" w:hAnsi="Times New Roman"/>
          <w:sz w:val="28"/>
          <w:szCs w:val="28"/>
        </w:rPr>
        <w:t>от 18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26387B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63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6387B">
        <w:rPr>
          <w:rFonts w:ascii="Times New Roman" w:hAnsi="Times New Roman"/>
          <w:sz w:val="28"/>
          <w:szCs w:val="28"/>
        </w:rPr>
        <w:t xml:space="preserve"> 993 </w:t>
      </w:r>
      <w:r>
        <w:rPr>
          <w:rFonts w:ascii="Times New Roman" w:hAnsi="Times New Roman"/>
          <w:sz w:val="28"/>
          <w:szCs w:val="28"/>
        </w:rPr>
        <w:t>«</w:t>
      </w:r>
      <w:r w:rsidRPr="0026387B">
        <w:rPr>
          <w:rFonts w:ascii="Times New Roman" w:hAnsi="Times New Roman"/>
          <w:sz w:val="28"/>
          <w:szCs w:val="28"/>
        </w:rPr>
        <w:t xml:space="preserve">О внесении изменений в Порядок организации работы по реализации в администрации Петровского городского округа Ставропольского края Закона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26387B">
        <w:rPr>
          <w:rFonts w:ascii="Times New Roman" w:hAnsi="Times New Roman"/>
          <w:sz w:val="28"/>
          <w:szCs w:val="28"/>
        </w:rPr>
        <w:t>О порядке организации и ведения регистра муниципальных нормативных правовых актов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2638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01 февраля 2018 г. </w:t>
      </w:r>
      <w:r>
        <w:rPr>
          <w:rFonts w:ascii="Times New Roman" w:hAnsi="Times New Roman"/>
          <w:sz w:val="28"/>
          <w:szCs w:val="28"/>
        </w:rPr>
        <w:t>№</w:t>
      </w:r>
      <w:r w:rsidRPr="0026387B">
        <w:rPr>
          <w:rFonts w:ascii="Times New Roman" w:hAnsi="Times New Roman"/>
          <w:sz w:val="28"/>
          <w:szCs w:val="28"/>
        </w:rPr>
        <w:t xml:space="preserve"> 68</w:t>
      </w:r>
      <w:r>
        <w:rPr>
          <w:rFonts w:ascii="Times New Roman" w:hAnsi="Times New Roman"/>
          <w:sz w:val="28"/>
          <w:szCs w:val="28"/>
        </w:rPr>
        <w:t>»</w:t>
      </w:r>
      <w:r w:rsidR="00A15521">
        <w:rPr>
          <w:rFonts w:ascii="Times New Roman" w:hAnsi="Times New Roman"/>
          <w:sz w:val="28"/>
          <w:szCs w:val="28"/>
        </w:rPr>
        <w:t>.</w:t>
      </w:r>
      <w:proofErr w:type="gramEnd"/>
    </w:p>
    <w:p w:rsidR="00A15521" w:rsidRPr="001D0D39" w:rsidRDefault="00A15521" w:rsidP="00A15521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1D0D39" w:rsidRDefault="001D0D39" w:rsidP="00A15521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D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0D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Петровского муниципального округа Ставропольского края </w:t>
      </w:r>
      <w:proofErr w:type="spellStart"/>
      <w:r w:rsidRPr="001D0D39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Pr="001D0D39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1D0D39" w:rsidRPr="001D0D39" w:rsidRDefault="00263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0D39" w:rsidRPr="001D0D39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12921" w:rsidRPr="001D0D39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организации </w:t>
      </w:r>
      <w:r w:rsidR="00312921" w:rsidRPr="001D0D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работы по реализации в администрации Петровского муниципального округа Ставропольского края </w:t>
      </w:r>
      <w:r w:rsidR="00880E4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12921" w:rsidRPr="001D0D39">
        <w:rPr>
          <w:rFonts w:ascii="Times New Roman" w:hAnsi="Times New Roman" w:cs="Times New Roman"/>
          <w:color w:val="000000"/>
          <w:sz w:val="28"/>
          <w:szCs w:val="28"/>
        </w:rPr>
        <w:t>акона Ставропольского края «О порядке организации и ведения регистра муниципальных нормативных правовых актов Ставропольского края»</w:t>
      </w:r>
      <w:r w:rsidR="00312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D39" w:rsidRPr="001D0D39"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 в газете «Вестник Петровского муниципального округа».</w:t>
      </w:r>
    </w:p>
    <w:p w:rsidR="001D0D39" w:rsidRDefault="001D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921" w:rsidRDefault="00312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921" w:rsidRPr="001D0D39" w:rsidRDefault="00312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D39" w:rsidRPr="001D0D39" w:rsidRDefault="001D0D39" w:rsidP="001D0D3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D0D39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1D0D39" w:rsidRPr="001D0D39" w:rsidRDefault="001D0D39" w:rsidP="001D0D3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D0D39" w:rsidRPr="001D0D39" w:rsidRDefault="001D0D39" w:rsidP="001D0D3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1D0D39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1D0D39" w:rsidRPr="001D0D39" w:rsidRDefault="001D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D39" w:rsidRPr="001D0D39" w:rsidRDefault="001D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921" w:rsidRDefault="00312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6E5" w:rsidRDefault="00D3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2921" w:rsidRDefault="00312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921" w:rsidRDefault="00312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921" w:rsidRPr="001D0D39" w:rsidRDefault="00312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D39" w:rsidRPr="001D0D39" w:rsidRDefault="00A15521" w:rsidP="00A15521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1D0D39" w:rsidRPr="001D0D39">
        <w:rPr>
          <w:rFonts w:ascii="Times New Roman" w:hAnsi="Times New Roman" w:cs="Times New Roman"/>
          <w:sz w:val="28"/>
          <w:szCs w:val="28"/>
        </w:rPr>
        <w:t>Утвержден</w:t>
      </w:r>
    </w:p>
    <w:p w:rsidR="00A15521" w:rsidRDefault="00A15521" w:rsidP="00A1552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0D39" w:rsidRPr="001D0D3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D39" w:rsidRPr="001D0D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15521" w:rsidRDefault="001D0D39" w:rsidP="00A1552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>Петровского</w:t>
      </w:r>
      <w:r w:rsidR="00A15521">
        <w:rPr>
          <w:rFonts w:ascii="Times New Roman" w:hAnsi="Times New Roman" w:cs="Times New Roman"/>
          <w:sz w:val="28"/>
          <w:szCs w:val="28"/>
        </w:rPr>
        <w:t xml:space="preserve"> </w:t>
      </w:r>
      <w:r w:rsidRPr="001D0D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1D0D39" w:rsidRPr="001D0D39" w:rsidRDefault="001D0D39" w:rsidP="00A1552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>округа</w:t>
      </w:r>
      <w:r w:rsidR="00A15521">
        <w:rPr>
          <w:rFonts w:ascii="Times New Roman" w:hAnsi="Times New Roman" w:cs="Times New Roman"/>
          <w:sz w:val="28"/>
          <w:szCs w:val="28"/>
        </w:rPr>
        <w:t xml:space="preserve"> </w:t>
      </w:r>
      <w:r w:rsidRPr="001D0D3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D0D39" w:rsidRDefault="008A288B" w:rsidP="008A288B">
      <w:pPr>
        <w:pStyle w:val="ConsPlusNormal"/>
        <w:tabs>
          <w:tab w:val="left" w:pos="6060"/>
          <w:tab w:val="left" w:pos="81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A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ab/>
      </w:r>
      <w:r w:rsidR="00A16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26387B" w:rsidRPr="001D0D39" w:rsidRDefault="00263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521" w:rsidRDefault="0026387B" w:rsidP="0026387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38"/>
      <w:bookmarkEnd w:id="1"/>
      <w:r w:rsidRPr="001D0D3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15521">
        <w:rPr>
          <w:rFonts w:ascii="Times New Roman" w:hAnsi="Times New Roman" w:cs="Times New Roman"/>
          <w:color w:val="000000"/>
          <w:sz w:val="28"/>
          <w:szCs w:val="28"/>
        </w:rPr>
        <w:t>ОРЯДОК</w:t>
      </w:r>
    </w:p>
    <w:p w:rsidR="001D0D39" w:rsidRDefault="0026387B" w:rsidP="0026387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0D3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работы по реализации в администрации Петровского муниципального округа Ставропольского края </w:t>
      </w:r>
      <w:r w:rsidR="00880E4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D0D39">
        <w:rPr>
          <w:rFonts w:ascii="Times New Roman" w:hAnsi="Times New Roman" w:cs="Times New Roman"/>
          <w:color w:val="000000"/>
          <w:sz w:val="28"/>
          <w:szCs w:val="28"/>
        </w:rPr>
        <w:t>акона Ставропольского края «О порядке организации и ведения регистра муниципальных нормативных правовых актов Ставропольского края»</w:t>
      </w:r>
    </w:p>
    <w:p w:rsidR="0026387B" w:rsidRPr="001D0D39" w:rsidRDefault="0026387B" w:rsidP="00263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D39" w:rsidRPr="001D0D39" w:rsidRDefault="001D0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0D39">
        <w:rPr>
          <w:rFonts w:ascii="Times New Roman" w:hAnsi="Times New Roman" w:cs="Times New Roman"/>
          <w:sz w:val="28"/>
          <w:szCs w:val="28"/>
        </w:rPr>
        <w:t xml:space="preserve">Порядок организации работы по реализации в администрации Петровского муниципального округа Ставропольского края </w:t>
      </w:r>
      <w:hyperlink r:id="rId7">
        <w:r w:rsidRPr="001D0D3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6387B">
        <w:rPr>
          <w:rFonts w:ascii="Times New Roman" w:hAnsi="Times New Roman" w:cs="Times New Roman"/>
          <w:sz w:val="28"/>
          <w:szCs w:val="28"/>
        </w:rPr>
        <w:t>«</w:t>
      </w:r>
      <w:r w:rsidRPr="001D0D39">
        <w:rPr>
          <w:rFonts w:ascii="Times New Roman" w:hAnsi="Times New Roman" w:cs="Times New Roman"/>
          <w:sz w:val="28"/>
          <w:szCs w:val="28"/>
        </w:rPr>
        <w:t>О порядке организации и ведения регистра муниципальных нормативных правовых актов Ставропольского края</w:t>
      </w:r>
      <w:r w:rsidR="0026387B">
        <w:rPr>
          <w:rFonts w:ascii="Times New Roman" w:hAnsi="Times New Roman" w:cs="Times New Roman"/>
          <w:sz w:val="28"/>
          <w:szCs w:val="28"/>
        </w:rPr>
        <w:t>»</w:t>
      </w:r>
      <w:r w:rsidRPr="001D0D39">
        <w:rPr>
          <w:rFonts w:ascii="Times New Roman" w:hAnsi="Times New Roman" w:cs="Times New Roman"/>
          <w:sz w:val="28"/>
          <w:szCs w:val="28"/>
        </w:rPr>
        <w:t xml:space="preserve"> (далее - Порядок, Закон) определяет механизм направления в Правительство Ставропольского края нормативных правовых актов администрации Петровского муниципального округа Ставропольского края (далее - муниципальные акты), а также дополнительных сведений, перечень которых установлен </w:t>
      </w:r>
      <w:hyperlink r:id="rId8">
        <w:r w:rsidRPr="001D0D39">
          <w:rPr>
            <w:rFonts w:ascii="Times New Roman" w:hAnsi="Times New Roman" w:cs="Times New Roman"/>
            <w:sz w:val="28"/>
            <w:szCs w:val="28"/>
          </w:rPr>
          <w:t>частью 3 статьи 5</w:t>
        </w:r>
        <w:proofErr w:type="gramEnd"/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Закона (далее - дополнительные сведения) в целях ведения регистра муниципальных нормативных правовых актов Ставропольского края (далее - Регистр).</w:t>
      </w:r>
    </w:p>
    <w:p w:rsidR="001D0D39" w:rsidRPr="001D0D39" w:rsidRDefault="001D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1D0D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0D39">
        <w:rPr>
          <w:rFonts w:ascii="Times New Roman" w:hAnsi="Times New Roman" w:cs="Times New Roman"/>
          <w:sz w:val="28"/>
          <w:szCs w:val="28"/>
        </w:rPr>
        <w:t xml:space="preserve">Копии муниципальных актов направляются главой Петровского муниципального округа Ставропольского края в Правительство Ставропольского края в электронном виде посредством модуля </w:t>
      </w:r>
      <w:r w:rsidR="0026387B">
        <w:rPr>
          <w:rFonts w:ascii="Times New Roman" w:hAnsi="Times New Roman" w:cs="Times New Roman"/>
          <w:sz w:val="28"/>
          <w:szCs w:val="28"/>
        </w:rPr>
        <w:t>«</w:t>
      </w:r>
      <w:r w:rsidRPr="001D0D39">
        <w:rPr>
          <w:rFonts w:ascii="Times New Roman" w:hAnsi="Times New Roman" w:cs="Times New Roman"/>
          <w:sz w:val="28"/>
          <w:szCs w:val="28"/>
        </w:rPr>
        <w:t>Деловая почта</w:t>
      </w:r>
      <w:r w:rsidR="0026387B">
        <w:rPr>
          <w:rFonts w:ascii="Times New Roman" w:hAnsi="Times New Roman" w:cs="Times New Roman"/>
          <w:sz w:val="28"/>
          <w:szCs w:val="28"/>
        </w:rPr>
        <w:t>»</w:t>
      </w:r>
      <w:r w:rsidRPr="001D0D39">
        <w:rPr>
          <w:rFonts w:ascii="Times New Roman" w:hAnsi="Times New Roman" w:cs="Times New Roman"/>
          <w:sz w:val="28"/>
          <w:szCs w:val="28"/>
        </w:rPr>
        <w:t xml:space="preserve">, входящего в состав программного обеспечения </w:t>
      </w:r>
      <w:proofErr w:type="spellStart"/>
      <w:r w:rsidRPr="001D0D39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1D0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39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1D0D39">
        <w:rPr>
          <w:rFonts w:ascii="Times New Roman" w:hAnsi="Times New Roman" w:cs="Times New Roman"/>
          <w:sz w:val="28"/>
          <w:szCs w:val="28"/>
        </w:rPr>
        <w:t>, с использованием усиленной квалифицированной электронной подписи в течение 10 рабочих дней после дня принятия муниципального акта с указанием сведений об источнике и о дате его официального опубликования.</w:t>
      </w:r>
      <w:proofErr w:type="gramEnd"/>
    </w:p>
    <w:p w:rsidR="001D0D39" w:rsidRPr="001D0D39" w:rsidRDefault="001D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 xml:space="preserve">3. В случае если при направлении копии муниципального акта данный муниципальный акт не был опубликован, сведения об источнике и о дате его официального опубликования направляются в Правительство Ставропольского края в порядке, предусмотренном </w:t>
      </w:r>
      <w:hyperlink r:id="rId9">
        <w:r w:rsidRPr="001D0D3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>
        <w:r w:rsidRPr="001D0D39">
          <w:rPr>
            <w:rFonts w:ascii="Times New Roman" w:hAnsi="Times New Roman" w:cs="Times New Roman"/>
            <w:sz w:val="28"/>
            <w:szCs w:val="28"/>
          </w:rPr>
          <w:t>2 статьи 6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Закона, в течение 10 рабочих дней после официального опубликования муниципального акта.</w:t>
      </w:r>
    </w:p>
    <w:p w:rsidR="001D0D39" w:rsidRPr="001D0D39" w:rsidRDefault="001D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1D0D39">
        <w:rPr>
          <w:rFonts w:ascii="Times New Roman" w:hAnsi="Times New Roman" w:cs="Times New Roman"/>
          <w:sz w:val="28"/>
          <w:szCs w:val="28"/>
        </w:rPr>
        <w:t xml:space="preserve">4. Дополнительные сведения, указанные в </w:t>
      </w:r>
      <w:hyperlink r:id="rId11">
        <w:r w:rsidRPr="001D0D39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>
        <w:r w:rsidRPr="001D0D3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1D0D3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>
        <w:r w:rsidRPr="001D0D39">
          <w:rPr>
            <w:rFonts w:ascii="Times New Roman" w:hAnsi="Times New Roman" w:cs="Times New Roman"/>
            <w:sz w:val="28"/>
            <w:szCs w:val="28"/>
          </w:rPr>
          <w:t>7 части 3 статьи 5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Закона, направляются в Правительство Ставропольского края в порядке, предусмотренном </w:t>
      </w:r>
      <w:hyperlink r:id="rId15">
        <w:r w:rsidRPr="001D0D3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>
        <w:r w:rsidRPr="001D0D39">
          <w:rPr>
            <w:rFonts w:ascii="Times New Roman" w:hAnsi="Times New Roman" w:cs="Times New Roman"/>
            <w:sz w:val="28"/>
            <w:szCs w:val="28"/>
          </w:rPr>
          <w:t>2 статьи 6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Закона, в течение 10 рабочих дней после дня их поступления в администрацию Петровского муниципального округа Ставропольского края.</w:t>
      </w:r>
    </w:p>
    <w:p w:rsidR="001D0D39" w:rsidRPr="001D0D39" w:rsidRDefault="001D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D0D39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направления в электронном виде посредством модуля </w:t>
      </w:r>
      <w:r w:rsidR="0026387B">
        <w:rPr>
          <w:rFonts w:ascii="Times New Roman" w:hAnsi="Times New Roman" w:cs="Times New Roman"/>
          <w:sz w:val="28"/>
          <w:szCs w:val="28"/>
        </w:rPr>
        <w:t>«</w:t>
      </w:r>
      <w:r w:rsidRPr="001D0D39">
        <w:rPr>
          <w:rFonts w:ascii="Times New Roman" w:hAnsi="Times New Roman" w:cs="Times New Roman"/>
          <w:sz w:val="28"/>
          <w:szCs w:val="28"/>
        </w:rPr>
        <w:t>Деловая почта</w:t>
      </w:r>
      <w:r w:rsidR="0026387B">
        <w:rPr>
          <w:rFonts w:ascii="Times New Roman" w:hAnsi="Times New Roman" w:cs="Times New Roman"/>
          <w:sz w:val="28"/>
          <w:szCs w:val="28"/>
        </w:rPr>
        <w:t>»</w:t>
      </w:r>
      <w:r w:rsidRPr="001D0D39">
        <w:rPr>
          <w:rFonts w:ascii="Times New Roman" w:hAnsi="Times New Roman" w:cs="Times New Roman"/>
          <w:sz w:val="28"/>
          <w:szCs w:val="28"/>
        </w:rPr>
        <w:t xml:space="preserve">, входящего в состав программного обеспечения </w:t>
      </w:r>
      <w:proofErr w:type="spellStart"/>
      <w:r w:rsidRPr="001D0D39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1D0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39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1D0D39">
        <w:rPr>
          <w:rFonts w:ascii="Times New Roman" w:hAnsi="Times New Roman" w:cs="Times New Roman"/>
          <w:sz w:val="28"/>
          <w:szCs w:val="28"/>
        </w:rPr>
        <w:t xml:space="preserve">, с использованием усиленной квалифицированной электронной подписи копий муниципальных актов и </w:t>
      </w:r>
      <w:r w:rsidRPr="001D0D39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сведений, указанные копии и сведения направляются в документальном виде (на бумажных носителях) и в электронном виде (на машиночитаемых носителях) в сроки, установленные </w:t>
      </w:r>
      <w:hyperlink w:anchor="P49">
        <w:r w:rsidRPr="001D0D39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2">
        <w:r w:rsidRPr="001D0D3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настоящего Порядка, нарочным или</w:t>
      </w:r>
      <w:proofErr w:type="gramEnd"/>
      <w:r w:rsidRPr="001D0D39">
        <w:rPr>
          <w:rFonts w:ascii="Times New Roman" w:hAnsi="Times New Roman" w:cs="Times New Roman"/>
          <w:sz w:val="28"/>
          <w:szCs w:val="28"/>
        </w:rPr>
        <w:t xml:space="preserve"> путем почтового отправления с уведомлением о вручении.</w:t>
      </w:r>
    </w:p>
    <w:p w:rsidR="001D0D39" w:rsidRPr="001D0D39" w:rsidRDefault="001D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D0D39">
        <w:rPr>
          <w:rFonts w:ascii="Times New Roman" w:hAnsi="Times New Roman" w:cs="Times New Roman"/>
          <w:sz w:val="28"/>
          <w:szCs w:val="28"/>
        </w:rPr>
        <w:t xml:space="preserve">Экспертные заключения управления по региональной политике аппарата Правительства Ставропольского края на муниципальные акты, содержащие выводы о противоречии законодательству Российской Федерации, законодательству Ставропольского края и </w:t>
      </w:r>
      <w:hyperlink r:id="rId17">
        <w:r w:rsidRPr="001D0D39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1D0D39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округа, подлежат рассмотрению в администрации Петровского муниципального округа Ставро</w:t>
      </w:r>
      <w:r w:rsidR="0054582E">
        <w:rPr>
          <w:rFonts w:ascii="Times New Roman" w:hAnsi="Times New Roman" w:cs="Times New Roman"/>
          <w:sz w:val="28"/>
          <w:szCs w:val="28"/>
        </w:rPr>
        <w:t>польского края и информированию</w:t>
      </w:r>
      <w:r w:rsidRPr="001D0D39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 результатах рассмотрения в течение 30 рабочих дней со дня его получения.</w:t>
      </w:r>
      <w:proofErr w:type="gramEnd"/>
    </w:p>
    <w:p w:rsidR="001D0D39" w:rsidRDefault="001D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87B" w:rsidRDefault="00263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87B" w:rsidRPr="001D0D39" w:rsidRDefault="00263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D39" w:rsidRPr="001D0D39" w:rsidRDefault="001D0D39" w:rsidP="0026387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1D0D39" w:rsidRPr="001D0D39" w:rsidRDefault="001D0D39" w:rsidP="0026387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1D0D39" w:rsidRPr="001D0D39" w:rsidRDefault="001D0D39" w:rsidP="0026387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63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26387B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1D0D39" w:rsidRPr="001D0D39" w:rsidRDefault="001D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052" w:rsidRPr="001D0D39" w:rsidRDefault="00063052">
      <w:pPr>
        <w:rPr>
          <w:rFonts w:ascii="Times New Roman" w:hAnsi="Times New Roman"/>
          <w:sz w:val="28"/>
          <w:szCs w:val="28"/>
        </w:rPr>
      </w:pPr>
    </w:p>
    <w:sectPr w:rsidR="00063052" w:rsidRPr="001D0D39" w:rsidSect="00A16A0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7421"/>
    <w:multiLevelType w:val="hybridMultilevel"/>
    <w:tmpl w:val="F446E800"/>
    <w:lvl w:ilvl="0" w:tplc="354CEE5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39"/>
    <w:rsid w:val="00063052"/>
    <w:rsid w:val="001D0D39"/>
    <w:rsid w:val="001D274E"/>
    <w:rsid w:val="0026387B"/>
    <w:rsid w:val="00312921"/>
    <w:rsid w:val="0054582E"/>
    <w:rsid w:val="0058467D"/>
    <w:rsid w:val="005C2111"/>
    <w:rsid w:val="005F5605"/>
    <w:rsid w:val="006B1959"/>
    <w:rsid w:val="00880E45"/>
    <w:rsid w:val="008965D5"/>
    <w:rsid w:val="008A288B"/>
    <w:rsid w:val="00905A3C"/>
    <w:rsid w:val="00A15521"/>
    <w:rsid w:val="00A16A08"/>
    <w:rsid w:val="00B03AF4"/>
    <w:rsid w:val="00B73D13"/>
    <w:rsid w:val="00D306E5"/>
    <w:rsid w:val="00D87A45"/>
    <w:rsid w:val="00E739FC"/>
    <w:rsid w:val="00F61D56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0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0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0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1D0D39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1D0D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qFormat/>
    <w:rsid w:val="001D0D39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ourier New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1D0D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0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0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0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1D0D39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1D0D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qFormat/>
    <w:rsid w:val="001D0D39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ourier New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1D0D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7E39DF9950EEFB91F0905709DA619AB4A40A901C34AAD4C65ACDD2CEE4654403E4382C1770A89978587A0F260D3F83AE2CB7BDCB0CD56E8E1C905JEh2N" TargetMode="External"/><Relationship Id="rId13" Type="http://schemas.openxmlformats.org/officeDocument/2006/relationships/hyperlink" Target="consultantplus://offline/ref=4A87E39DF9950EEFB91F0905709DA619AB4A40A901C34AAD4C65ACDD2CEE4654403E4382C1770A89978587A0F760D3F83AE2CB7BDCB0CD56E8E1C905JEh2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87E39DF9950EEFB91F0905709DA619AB4A40A901C34AAD4C65ACDD2CEE4654403E4382D3775285968599A7F27585A97CJBh4N" TargetMode="External"/><Relationship Id="rId12" Type="http://schemas.openxmlformats.org/officeDocument/2006/relationships/hyperlink" Target="consultantplus://offline/ref=4A87E39DF9950EEFB91F0905709DA619AB4A40A901C34AAD4C65ACDD2CEE4654403E4382C1770A89978587A0F160D3F83AE2CB7BDCB0CD56E8E1C905JEh2N" TargetMode="External"/><Relationship Id="rId17" Type="http://schemas.openxmlformats.org/officeDocument/2006/relationships/hyperlink" Target="consultantplus://offline/ref=4A87E39DF9950EEFB91F0905709DA619AB4A40A902C446AE4C61ACDD2CEE4654403E4382C1770A89978587A7F660D3F83AE2CB7BDCB0CD56E8E1C905JEh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87E39DF9950EEFB91F0905709DA619AB4A40A901C34AAD4C65ACDD2CEE4654403E4382C1770A819CD1D6E2A76686A960B6C664DEAECEJ5h5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87E39DF9950EEFB91F0905709DA619AB4A40A901C34AAD4C65ACDD2CEE4654403E4382D3775285968599A7F27585A97CJBh4N" TargetMode="External"/><Relationship Id="rId11" Type="http://schemas.openxmlformats.org/officeDocument/2006/relationships/hyperlink" Target="consultantplus://offline/ref=4A87E39DF9950EEFB91F0905709DA619AB4A40A901C34AAD4C65ACDD2CEE4654403E4382C1770A89978587A0F360D3F83AE2CB7BDCB0CD56E8E1C905JEh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87E39DF9950EEFB91F0905709DA619AB4A40A901C34AAD4C65ACDD2CEE4654403E4382C1770A89978587A1FA60D3F83AE2CB7BDCB0CD56E8E1C905JEh2N" TargetMode="External"/><Relationship Id="rId10" Type="http://schemas.openxmlformats.org/officeDocument/2006/relationships/hyperlink" Target="consultantplus://offline/ref=4A87E39DF9950EEFB91F0905709DA619AB4A40A901C34AAD4C65ACDD2CEE4654403E4382C1770A819CD1D6E2A76686A960B6C664DEAECEJ5h5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7E39DF9950EEFB91F0905709DA619AB4A40A901C34AAD4C65ACDD2CEE4654403E4382C1770A89978587A1FA60D3F83AE2CB7BDCB0CD56E8E1C905JEh2N" TargetMode="External"/><Relationship Id="rId14" Type="http://schemas.openxmlformats.org/officeDocument/2006/relationships/hyperlink" Target="consultantplus://offline/ref=4A87E39DF9950EEFB91F0905709DA619AB4A40A901C34AAD4C65ACDD2CEE4654403E4382C1770A89978587A0F560D3F83AE2CB7BDCB0CD56E8E1C905JE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Владимировна</dc:creator>
  <cp:lastModifiedBy>Смирнова Елена Владимировна</cp:lastModifiedBy>
  <cp:revision>5</cp:revision>
  <cp:lastPrinted>2023-11-10T11:13:00Z</cp:lastPrinted>
  <dcterms:created xsi:type="dcterms:W3CDTF">2023-10-10T13:33:00Z</dcterms:created>
  <dcterms:modified xsi:type="dcterms:W3CDTF">2023-12-05T08:53:00Z</dcterms:modified>
</cp:coreProperties>
</file>