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5079"/>
        <w:gridCol w:w="4384"/>
      </w:tblGrid>
      <w:tr w:rsidR="00090C9B" w:rsidTr="00090C9B">
        <w:tc>
          <w:tcPr>
            <w:tcW w:w="5079" w:type="dxa"/>
          </w:tcPr>
          <w:p w:rsidR="00090C9B" w:rsidRDefault="00090C9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384" w:type="dxa"/>
            <w:hideMark/>
          </w:tcPr>
          <w:p w:rsidR="00090C9B" w:rsidRDefault="00090C9B">
            <w:pPr>
              <w:tabs>
                <w:tab w:val="left" w:pos="1185"/>
                <w:tab w:val="center" w:pos="2018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Приложение </w:t>
            </w:r>
            <w:r w:rsidR="00097BF6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  <w:p w:rsidR="00090C9B" w:rsidRDefault="00090C9B">
            <w:pPr>
              <w:tabs>
                <w:tab w:val="left" w:pos="1185"/>
                <w:tab w:val="center" w:pos="2018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 муниципальной программе Петровского городского округа Ставропольского края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Модернизация экономики и улучшение инвестиционного климата»</w:t>
            </w:r>
          </w:p>
          <w:p w:rsidR="007803A5" w:rsidRDefault="007803A5">
            <w:pPr>
              <w:tabs>
                <w:tab w:val="left" w:pos="1185"/>
                <w:tab w:val="center" w:pos="2018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0C9B" w:rsidRDefault="00090C9B" w:rsidP="00090C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090C9B" w:rsidRDefault="00090C9B" w:rsidP="00090C9B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Подпрограмма </w:t>
      </w:r>
    </w:p>
    <w:p w:rsidR="00090C9B" w:rsidRDefault="00090C9B" w:rsidP="00090C9B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«Обеспечение реализации муниципальной</w:t>
      </w:r>
    </w:p>
    <w:p w:rsidR="00090C9B" w:rsidRDefault="00090C9B" w:rsidP="00090C9B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программы Петровского городского округа Ставропольского края </w:t>
      </w:r>
      <w:r>
        <w:rPr>
          <w:rFonts w:ascii="Times New Roman" w:eastAsia="Cambria" w:hAnsi="Times New Roman" w:cs="Times New Roman"/>
          <w:b/>
          <w:sz w:val="28"/>
          <w:szCs w:val="28"/>
        </w:rPr>
        <w:t>«</w:t>
      </w:r>
      <w:r>
        <w:rPr>
          <w:rFonts w:ascii="Times New Roman" w:eastAsia="Cambria" w:hAnsi="Times New Roman" w:cs="Times New Roman"/>
          <w:sz w:val="28"/>
          <w:szCs w:val="28"/>
        </w:rPr>
        <w:t>Модернизация экономики и улучшение инвестиционного климата» и общепрограммные мероприятия»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«Модернизация экономики и улучшение инвестиционного климата»</w:t>
      </w:r>
    </w:p>
    <w:p w:rsidR="00090C9B" w:rsidRDefault="00090C9B" w:rsidP="00090C9B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090C9B" w:rsidRDefault="00090C9B" w:rsidP="00090C9B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090C9B" w:rsidRDefault="00090C9B" w:rsidP="00090C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подпрограммы «Обеспечение реализации муниципальной программы Петровского городского округа Ставропольского края </w:t>
      </w:r>
      <w:r>
        <w:rPr>
          <w:rFonts w:ascii="Times New Roman" w:eastAsia="Cambria" w:hAnsi="Times New Roman" w:cs="Times New Roman"/>
          <w:b/>
          <w:sz w:val="28"/>
          <w:szCs w:val="28"/>
        </w:rPr>
        <w:t>«</w:t>
      </w:r>
      <w:r>
        <w:rPr>
          <w:rFonts w:ascii="Times New Roman" w:eastAsia="Cambria" w:hAnsi="Times New Roman" w:cs="Times New Roman"/>
          <w:sz w:val="28"/>
          <w:szCs w:val="28"/>
        </w:rPr>
        <w:t>Модернизация экономики и улучшение инвестиционного климата» и общепрограммные мероприятия»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«Модернизация экономики и улучшение инвестиционного климата»</w:t>
      </w:r>
    </w:p>
    <w:p w:rsidR="00090C9B" w:rsidRDefault="00090C9B" w:rsidP="00090C9B">
      <w:pPr>
        <w:spacing w:after="0" w:line="240" w:lineRule="exact"/>
        <w:rPr>
          <w:rFonts w:ascii="Times New Roman" w:eastAsia="Cambria" w:hAnsi="Times New Roman" w:cs="Times New Roman"/>
          <w:b/>
          <w:sz w:val="28"/>
          <w:szCs w:val="24"/>
          <w:u w:val="single"/>
        </w:rPr>
      </w:pPr>
    </w:p>
    <w:p w:rsidR="00090C9B" w:rsidRDefault="00090C9B" w:rsidP="00090C9B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>
        <w:rPr>
          <w:rFonts w:ascii="Times New Roman" w:eastAsia="Cambria" w:hAnsi="Times New Roman" w:cs="Times New Roman"/>
          <w:sz w:val="28"/>
          <w:szCs w:val="28"/>
        </w:rPr>
        <w:t xml:space="preserve">«Обеспечение реализации муниципальной программы Петровского городского округа Ставропольского края </w:t>
      </w:r>
      <w:r>
        <w:rPr>
          <w:rFonts w:ascii="Times New Roman" w:eastAsia="Cambria" w:hAnsi="Times New Roman" w:cs="Times New Roman"/>
          <w:b/>
          <w:sz w:val="28"/>
          <w:szCs w:val="28"/>
        </w:rPr>
        <w:t>«</w:t>
      </w:r>
      <w:r>
        <w:rPr>
          <w:rFonts w:ascii="Times New Roman" w:eastAsia="Cambria" w:hAnsi="Times New Roman" w:cs="Times New Roman"/>
          <w:sz w:val="28"/>
          <w:szCs w:val="28"/>
        </w:rPr>
        <w:t>Модернизация экономики и улучшение инвестиционного климата» и общепрограммные мероприятия»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«Модернизация экономики и улучшение инвестиционного климата» (далее - подпрограмма) направлена на осуществление управленческой и организационной деятельности отдела стратегического планирования </w:t>
      </w:r>
      <w:r w:rsidR="00B56B22">
        <w:rPr>
          <w:rFonts w:ascii="Times New Roman" w:hAnsi="Times New Roman" w:cs="Times New Roman"/>
          <w:sz w:val="28"/>
          <w:szCs w:val="28"/>
        </w:rPr>
        <w:t xml:space="preserve"> и инвестиций </w:t>
      </w:r>
      <w:r>
        <w:rPr>
          <w:rFonts w:ascii="Times New Roman" w:hAnsi="Times New Roman" w:cs="Times New Roman"/>
          <w:sz w:val="28"/>
          <w:szCs w:val="28"/>
        </w:rPr>
        <w:t xml:space="preserve">в рамках реализации Программы. </w:t>
      </w:r>
    </w:p>
    <w:p w:rsidR="00090C9B" w:rsidRDefault="00090C9B" w:rsidP="0009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реализацией </w:t>
      </w:r>
      <w:r w:rsidR="00A7716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одпрограммы осуществляется отделом </w:t>
      </w:r>
      <w:r w:rsidR="00B56B22">
        <w:rPr>
          <w:rFonts w:ascii="Times New Roman" w:hAnsi="Times New Roman" w:cs="Times New Roman"/>
          <w:sz w:val="28"/>
          <w:szCs w:val="28"/>
        </w:rPr>
        <w:t>стратегического планирования и инвестиций</w:t>
      </w:r>
      <w:r>
        <w:rPr>
          <w:rFonts w:ascii="Times New Roman" w:hAnsi="Times New Roman" w:cs="Times New Roman"/>
          <w:sz w:val="28"/>
          <w:szCs w:val="28"/>
        </w:rPr>
        <w:t xml:space="preserve"> в рамках функций, определенных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отделе </w:t>
      </w:r>
      <w:r w:rsidR="00923048">
        <w:rPr>
          <w:rFonts w:ascii="Times New Roman" w:hAnsi="Times New Roman" w:cs="Times New Roman"/>
          <w:sz w:val="28"/>
          <w:szCs w:val="28"/>
        </w:rPr>
        <w:t>стратегического планирования  и инвестиций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0C9B" w:rsidRDefault="00090C9B" w:rsidP="00090C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реализуется в 2018 - 2023 годах без разделения на этапы ее реализации, так как мероприятия </w:t>
      </w:r>
      <w:r w:rsidR="00A77168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одпрограммы реализуются ежегодно с установленной периодичностью.</w:t>
      </w:r>
    </w:p>
    <w:p w:rsidR="00090C9B" w:rsidRDefault="00090C9B" w:rsidP="00090C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</w:t>
      </w:r>
      <w:r w:rsidR="00A77168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одпрограммы не предусмотрено.</w:t>
      </w:r>
    </w:p>
    <w:p w:rsidR="00090C9B" w:rsidRDefault="00090C9B" w:rsidP="00090C9B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ED2F09" w:rsidRDefault="00ED2F09"/>
    <w:sectPr w:rsidR="00ED2F09" w:rsidSect="00F85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0C9B"/>
    <w:rsid w:val="00090C9B"/>
    <w:rsid w:val="00097BF6"/>
    <w:rsid w:val="002729D7"/>
    <w:rsid w:val="007803A5"/>
    <w:rsid w:val="00897C7B"/>
    <w:rsid w:val="00923048"/>
    <w:rsid w:val="00A77168"/>
    <w:rsid w:val="00AC126B"/>
    <w:rsid w:val="00B56B22"/>
    <w:rsid w:val="00C71C44"/>
    <w:rsid w:val="00D44FD6"/>
    <w:rsid w:val="00EC6A08"/>
    <w:rsid w:val="00ED2F09"/>
    <w:rsid w:val="00F85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0C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3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53F493CE53B8E220508FEEC728D9C6C1D0FF478D7F0F2462FBB0B764361555BC632B42CE0A7D104D37ECC430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1633</Characters>
  <Application>Microsoft Office Word</Application>
  <DocSecurity>0</DocSecurity>
  <Lines>13</Lines>
  <Paragraphs>3</Paragraphs>
  <ScaleCrop>false</ScaleCrop>
  <Company>Администрация Петровского муниципального района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myazina</cp:lastModifiedBy>
  <cp:revision>9</cp:revision>
  <cp:lastPrinted>2017-12-29T11:54:00Z</cp:lastPrinted>
  <dcterms:created xsi:type="dcterms:W3CDTF">2017-12-11T13:39:00Z</dcterms:created>
  <dcterms:modified xsi:type="dcterms:W3CDTF">2018-12-19T14:03:00Z</dcterms:modified>
</cp:coreProperties>
</file>