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9747" w:type="dxa"/>
        <w:tblLayout w:type="fixed"/>
        <w:tblLook w:val="0000"/>
      </w:tblPr>
      <w:tblGrid>
        <w:gridCol w:w="4678"/>
      </w:tblGrid>
      <w:tr w:rsidR="009F09EC" w:rsidRPr="009F09EC" w:rsidTr="00822902">
        <w:trPr>
          <w:trHeight w:val="335"/>
        </w:trPr>
        <w:tc>
          <w:tcPr>
            <w:tcW w:w="4678" w:type="dxa"/>
          </w:tcPr>
          <w:p w:rsidR="009F09EC" w:rsidRPr="009F09EC" w:rsidRDefault="009F09EC" w:rsidP="009F09EC">
            <w:pPr>
              <w:widowControl w:val="0"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BD612F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  <w:p w:rsidR="009F09EC" w:rsidRPr="009F09EC" w:rsidRDefault="009F09EC" w:rsidP="009F09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F09E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 муниципальной программе </w:t>
            </w:r>
            <w:bookmarkStart w:id="0" w:name="_Hlk493240632"/>
            <w:r w:rsidRPr="009F09EC">
              <w:rPr>
                <w:rFonts w:ascii="Times New Roman" w:eastAsia="Times New Roman" w:hAnsi="Times New Roman" w:cs="Times New Roman"/>
                <w:sz w:val="28"/>
                <w:szCs w:val="28"/>
              </w:rPr>
              <w:t>Петровского городского округа Ставропольского края «Совершенствование организации деятельности органов местного самоуправления»</w:t>
            </w:r>
            <w:bookmarkEnd w:id="0"/>
          </w:p>
          <w:p w:rsidR="009F09EC" w:rsidRPr="009F09EC" w:rsidRDefault="009F09EC" w:rsidP="009F09EC">
            <w:pPr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9F09EC" w:rsidRPr="00EB6901" w:rsidRDefault="009F09EC" w:rsidP="009F09EC">
      <w:pPr>
        <w:widowControl w:val="0"/>
        <w:tabs>
          <w:tab w:val="left" w:pos="284"/>
          <w:tab w:val="left" w:pos="9160"/>
        </w:tabs>
        <w:spacing w:after="0" w:line="240" w:lineRule="auto"/>
        <w:ind w:left="9214"/>
        <w:outlineLvl w:val="2"/>
        <w:rPr>
          <w:rFonts w:ascii="Times New Roman" w:eastAsia="Times New Roman" w:hAnsi="Times New Roman" w:cs="Times New Roman"/>
          <w:sz w:val="12"/>
          <w:szCs w:val="28"/>
        </w:rPr>
      </w:pPr>
    </w:p>
    <w:p w:rsidR="00904994" w:rsidRDefault="00904994" w:rsidP="009F09EC">
      <w:pPr>
        <w:jc w:val="right"/>
      </w:pPr>
    </w:p>
    <w:p w:rsidR="009F09EC" w:rsidRPr="009F09EC" w:rsidRDefault="009F09EC" w:rsidP="009F0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09EC">
        <w:rPr>
          <w:rFonts w:ascii="Times New Roman" w:eastAsia="Times New Roman" w:hAnsi="Times New Roman" w:cs="Times New Roman"/>
          <w:bCs/>
          <w:sz w:val="28"/>
          <w:szCs w:val="28"/>
        </w:rPr>
        <w:t>СВЕДЕНИЯ</w:t>
      </w:r>
    </w:p>
    <w:p w:rsidR="009F09EC" w:rsidRPr="009F09EC" w:rsidRDefault="009F09EC" w:rsidP="009F0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09EC">
        <w:rPr>
          <w:rFonts w:ascii="Times New Roman" w:eastAsia="Times New Roman" w:hAnsi="Times New Roman" w:cs="Times New Roman"/>
          <w:bCs/>
          <w:sz w:val="28"/>
          <w:szCs w:val="28"/>
        </w:rPr>
        <w:t>о весовых коэффициентах, присвоенных целям Программы,</w:t>
      </w:r>
      <w:r w:rsidRPr="009F09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F09EC" w:rsidRPr="009F09EC" w:rsidRDefault="009F09EC" w:rsidP="009F09E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F09EC">
        <w:rPr>
          <w:rFonts w:ascii="Times New Roman" w:eastAsia="Times New Roman" w:hAnsi="Times New Roman" w:cs="Times New Roman"/>
          <w:bCs/>
          <w:sz w:val="28"/>
          <w:szCs w:val="28"/>
        </w:rPr>
        <w:t>задачам подпрограмм Программы</w:t>
      </w:r>
    </w:p>
    <w:p w:rsidR="009F09EC" w:rsidRPr="00EB6901" w:rsidRDefault="009F09EC" w:rsidP="009F09E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0"/>
          <w:szCs w:val="28"/>
        </w:rPr>
      </w:pPr>
    </w:p>
    <w:tbl>
      <w:tblPr>
        <w:tblW w:w="14317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00"/>
        <w:gridCol w:w="5070"/>
        <w:gridCol w:w="1417"/>
        <w:gridCol w:w="1418"/>
        <w:gridCol w:w="1417"/>
        <w:gridCol w:w="1418"/>
        <w:gridCol w:w="1418"/>
        <w:gridCol w:w="1559"/>
      </w:tblGrid>
      <w:tr w:rsidR="009F09EC" w:rsidRPr="009F09EC" w:rsidTr="002E20CE"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/</w:t>
            </w:r>
            <w:proofErr w:type="spellStart"/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Цели Программы и задачи подпрограмм Программы</w:t>
            </w:r>
          </w:p>
        </w:tc>
        <w:tc>
          <w:tcPr>
            <w:tcW w:w="864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Значения весовых коэффициентов, присвоенных целям</w:t>
            </w:r>
          </w:p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Программы и задачам подпрограмм Программы по годам</w:t>
            </w:r>
          </w:p>
        </w:tc>
      </w:tr>
      <w:tr w:rsidR="009F09EC" w:rsidRPr="009F09EC" w:rsidTr="002E20CE"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9EC" w:rsidRPr="009F09EC" w:rsidRDefault="009F09EC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C977BB" w:rsidRPr="009F09EC" w:rsidTr="002E20CE">
        <w:tc>
          <w:tcPr>
            <w:tcW w:w="600" w:type="dxa"/>
            <w:tcBorders>
              <w:top w:val="single" w:sz="4" w:space="0" w:color="auto"/>
            </w:tcBorders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5070" w:type="dxa"/>
            <w:tcBorders>
              <w:top w:val="single" w:sz="4" w:space="0" w:color="auto"/>
            </w:tcBorders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1 Программы «Повышение профессионализма и компетентности муниципальных служащих»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77BB" w:rsidRPr="009F09E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0,38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507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_Hlk493160274"/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Задача 1 подпрограммы 1 Программы </w:t>
            </w:r>
            <w:bookmarkEnd w:id="1"/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«Развитие нормативного правового и методического обеспечения муниципальной службы в </w:t>
            </w:r>
            <w:bookmarkStart w:id="2" w:name="_Hlk493161949"/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Петровском городском округе</w:t>
            </w:r>
            <w:bookmarkEnd w:id="2"/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создание условий для профессионального развития и подготовки кадров муниципальной службы»</w:t>
            </w:r>
          </w:p>
        </w:tc>
        <w:tc>
          <w:tcPr>
            <w:tcW w:w="1417" w:type="dxa"/>
          </w:tcPr>
          <w:p w:rsidR="00C977BB" w:rsidRPr="009F09EC" w:rsidRDefault="00C977BB" w:rsidP="00A528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0,60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507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 Программы «Повышение престижа муниципальной службы и авторитета муниципальных служащих»</w:t>
            </w:r>
          </w:p>
        </w:tc>
        <w:tc>
          <w:tcPr>
            <w:tcW w:w="1417" w:type="dxa"/>
          </w:tcPr>
          <w:p w:rsidR="00C977BB" w:rsidRPr="009F09EC" w:rsidRDefault="00C977BB" w:rsidP="00660F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0,40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507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2 Программы: «Формирование открытого информационного пространства на территории Петровского городского округа, удовлетворяющего требования реализации прав граждан на доступ к информации о деятельности органов местного самоуправления и обеспечения публичности деятельности органов местного самоуправления»</w:t>
            </w:r>
          </w:p>
        </w:tc>
        <w:tc>
          <w:tcPr>
            <w:tcW w:w="1417" w:type="dxa"/>
          </w:tcPr>
          <w:p w:rsidR="00C977BB" w:rsidRPr="009F09EC" w:rsidRDefault="00C977BB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0,18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09EC">
              <w:rPr>
                <w:rFonts w:ascii="Times New Roman" w:eastAsia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5070" w:type="dxa"/>
          </w:tcPr>
          <w:p w:rsidR="00C977BB" w:rsidRPr="000456F1" w:rsidRDefault="00C977BB" w:rsidP="00143FA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3" w:name="_Hlk493163796"/>
            <w:r w:rsidRPr="000456F1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 1 подпрограммы 2 Программы «</w:t>
            </w:r>
            <w:bookmarkEnd w:id="3"/>
            <w:r w:rsidRPr="000456F1">
              <w:rPr>
                <w:rFonts w:ascii="Times New Roman" w:eastAsia="Times New Roman" w:hAnsi="Times New Roman" w:cs="Times New Roman"/>
                <w:sz w:val="24"/>
                <w:szCs w:val="24"/>
              </w:rPr>
              <w:t>Эффективное взаимодействие со средствами массовой информации для освещения деятельности органов местного самоуправления Петровского городского округа»</w:t>
            </w:r>
          </w:p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977BB" w:rsidRPr="009F09E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070" w:type="dxa"/>
          </w:tcPr>
          <w:p w:rsidR="00C977BB" w:rsidRPr="009F09E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Цель 3 </w:t>
            </w:r>
            <w:bookmarkStart w:id="4" w:name="_Hlk493149609"/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Программы: </w:t>
            </w:r>
            <w:bookmarkStart w:id="5" w:name="_Hlk493149685"/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«Снижение административных барьеров, оптимизация и повышение качества предоставления государственных и муниципальных услуг в Петровском городском округе, в том числе на базе многофункциональных центров предоставления государственных и муниципальных услуг»</w:t>
            </w:r>
            <w:bookmarkEnd w:id="4"/>
            <w:bookmarkEnd w:id="5"/>
          </w:p>
        </w:tc>
        <w:tc>
          <w:tcPr>
            <w:tcW w:w="1417" w:type="dxa"/>
          </w:tcPr>
          <w:p w:rsidR="00C977BB" w:rsidRPr="009F09E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7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418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  <w:tc>
          <w:tcPr>
            <w:tcW w:w="1559" w:type="dxa"/>
          </w:tcPr>
          <w:p w:rsidR="00C977BB" w:rsidRPr="009F09E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0,32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507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_Hlk493168152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 xml:space="preserve">Задача 1 </w:t>
            </w:r>
            <w:bookmarkStart w:id="7" w:name="_Hlk493238631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3 Программы </w:t>
            </w:r>
            <w:bookmarkEnd w:id="7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bookmarkEnd w:id="6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комплексной оптимизации государственных и муниципальных услуг в сфере общественных отношений, оптимизация порядка оказания услуг, необходимых и обязательных для предоставления </w:t>
            </w:r>
            <w:r w:rsidRPr="00143F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государственных и муниципальных услуг»</w:t>
            </w:r>
          </w:p>
        </w:tc>
        <w:tc>
          <w:tcPr>
            <w:tcW w:w="1417" w:type="dxa"/>
          </w:tcPr>
          <w:p w:rsidR="00C977BB" w:rsidRPr="00143FA3" w:rsidRDefault="00C977BB" w:rsidP="00C97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3.2.</w:t>
            </w:r>
          </w:p>
        </w:tc>
        <w:tc>
          <w:tcPr>
            <w:tcW w:w="507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3 Программы «Повышение доступности и качества предоставляемых государственных и муниципальных услуг»</w:t>
            </w:r>
          </w:p>
        </w:tc>
        <w:tc>
          <w:tcPr>
            <w:tcW w:w="1417" w:type="dxa"/>
          </w:tcPr>
          <w:p w:rsidR="00C977BB" w:rsidRPr="00143FA3" w:rsidRDefault="00C977BB" w:rsidP="00C977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0,50</w:t>
            </w:r>
          </w:p>
        </w:tc>
      </w:tr>
      <w:tr w:rsidR="00C977BB" w:rsidRPr="0083681C" w:rsidTr="002E20CE">
        <w:tc>
          <w:tcPr>
            <w:tcW w:w="600" w:type="dxa"/>
          </w:tcPr>
          <w:p w:rsidR="00C977BB" w:rsidRPr="0083681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5070" w:type="dxa"/>
          </w:tcPr>
          <w:p w:rsidR="00C977BB" w:rsidRPr="0083681C" w:rsidRDefault="00C977BB" w:rsidP="00143FA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8" w:name="_Hlk493252544"/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4 Программы «Организация и проведение праздничных и иных мероприятий на территории Петровского городского округа»</w:t>
            </w:r>
            <w:bookmarkEnd w:id="8"/>
          </w:p>
        </w:tc>
        <w:tc>
          <w:tcPr>
            <w:tcW w:w="1417" w:type="dxa"/>
          </w:tcPr>
          <w:p w:rsidR="00C977BB" w:rsidRPr="0083681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7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  <w:tc>
          <w:tcPr>
            <w:tcW w:w="1559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0,05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4.1.</w:t>
            </w:r>
          </w:p>
        </w:tc>
        <w:tc>
          <w:tcPr>
            <w:tcW w:w="507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_Hlk493252441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4 Программы «</w:t>
            </w:r>
            <w:bookmarkEnd w:id="9"/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организации и проведения праздничных и иных мероприятий на территории Петровского городского округа, в том числе награждения жителей в целях поощрения и мотивации их личной деятельности»</w:t>
            </w:r>
          </w:p>
        </w:tc>
        <w:tc>
          <w:tcPr>
            <w:tcW w:w="1417" w:type="dxa"/>
          </w:tcPr>
          <w:p w:rsidR="00C977BB" w:rsidRPr="00143FA3" w:rsidRDefault="00C977BB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977BB" w:rsidRPr="0083681C" w:rsidTr="002E20CE">
        <w:tc>
          <w:tcPr>
            <w:tcW w:w="600" w:type="dxa"/>
          </w:tcPr>
          <w:p w:rsidR="00C977BB" w:rsidRPr="0083681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70" w:type="dxa"/>
          </w:tcPr>
          <w:p w:rsidR="00C977BB" w:rsidRPr="0083681C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hAnsi="Times New Roman" w:cs="Times New Roman"/>
                <w:b/>
                <w:sz w:val="24"/>
                <w:szCs w:val="24"/>
              </w:rPr>
              <w:t>Цель 5 Программы «Внедрение информационных технологий в систему муниципального управления Петровского городского округа»</w:t>
            </w:r>
          </w:p>
        </w:tc>
        <w:tc>
          <w:tcPr>
            <w:tcW w:w="1417" w:type="dxa"/>
          </w:tcPr>
          <w:p w:rsidR="00C977BB" w:rsidRPr="0083681C" w:rsidRDefault="00C977BB" w:rsidP="00715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0,07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0,07</w:t>
            </w:r>
          </w:p>
        </w:tc>
        <w:tc>
          <w:tcPr>
            <w:tcW w:w="1417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0,07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0,07</w:t>
            </w:r>
          </w:p>
        </w:tc>
        <w:tc>
          <w:tcPr>
            <w:tcW w:w="1418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0,07</w:t>
            </w:r>
          </w:p>
        </w:tc>
        <w:tc>
          <w:tcPr>
            <w:tcW w:w="1559" w:type="dxa"/>
          </w:tcPr>
          <w:p w:rsidR="00C977BB" w:rsidRPr="0083681C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368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0,07</w:t>
            </w:r>
          </w:p>
        </w:tc>
      </w:tr>
      <w:tr w:rsidR="00C977BB" w:rsidRPr="009F09EC" w:rsidTr="002E20CE">
        <w:tc>
          <w:tcPr>
            <w:tcW w:w="60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eastAsia="Times New Roman" w:hAnsi="Times New Roman" w:cs="Times New Roman"/>
                <w:sz w:val="24"/>
                <w:szCs w:val="24"/>
              </w:rPr>
              <w:t>5.1.</w:t>
            </w:r>
          </w:p>
        </w:tc>
        <w:tc>
          <w:tcPr>
            <w:tcW w:w="5070" w:type="dxa"/>
          </w:tcPr>
          <w:p w:rsidR="00C977BB" w:rsidRPr="00143FA3" w:rsidRDefault="00C977BB" w:rsidP="00143F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FA3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5 Программы «</w:t>
            </w:r>
            <w:r w:rsidRPr="00143FA3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Разработка, внедрение, приобретение, развитие и эксплуатация информационных систем, ресурсов и телекоммуникационных услуг»</w:t>
            </w:r>
          </w:p>
        </w:tc>
        <w:tc>
          <w:tcPr>
            <w:tcW w:w="1417" w:type="dxa"/>
          </w:tcPr>
          <w:p w:rsidR="00C977BB" w:rsidRPr="00143FA3" w:rsidRDefault="00C977BB" w:rsidP="00476D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C977BB" w:rsidRPr="00143FA3" w:rsidRDefault="00C977BB" w:rsidP="00C53B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450C46" w:rsidRDefault="00450C46" w:rsidP="00F50950"/>
    <w:sectPr w:rsidR="00450C46" w:rsidSect="00EB6901">
      <w:pgSz w:w="16838" w:h="11906" w:orient="landscape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F09EC"/>
    <w:rsid w:val="000456F1"/>
    <w:rsid w:val="000B5529"/>
    <w:rsid w:val="00143FA3"/>
    <w:rsid w:val="002427C6"/>
    <w:rsid w:val="002D23D5"/>
    <w:rsid w:val="002E20CE"/>
    <w:rsid w:val="00301F9F"/>
    <w:rsid w:val="00450C46"/>
    <w:rsid w:val="00462D4C"/>
    <w:rsid w:val="00476D36"/>
    <w:rsid w:val="004C0C48"/>
    <w:rsid w:val="005539C7"/>
    <w:rsid w:val="00560CA0"/>
    <w:rsid w:val="005779D5"/>
    <w:rsid w:val="00660F31"/>
    <w:rsid w:val="006942FE"/>
    <w:rsid w:val="0071589C"/>
    <w:rsid w:val="007B4E4F"/>
    <w:rsid w:val="0083681C"/>
    <w:rsid w:val="00856567"/>
    <w:rsid w:val="00904994"/>
    <w:rsid w:val="009F09EC"/>
    <w:rsid w:val="00A20B17"/>
    <w:rsid w:val="00A528A9"/>
    <w:rsid w:val="00AA5325"/>
    <w:rsid w:val="00AF7383"/>
    <w:rsid w:val="00BB57F4"/>
    <w:rsid w:val="00BD612F"/>
    <w:rsid w:val="00C34389"/>
    <w:rsid w:val="00C977BB"/>
    <w:rsid w:val="00CB3026"/>
    <w:rsid w:val="00D20320"/>
    <w:rsid w:val="00EB6901"/>
    <w:rsid w:val="00EC2ACB"/>
    <w:rsid w:val="00F155A0"/>
    <w:rsid w:val="00F50950"/>
    <w:rsid w:val="00F55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9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3</Pages>
  <Words>455</Words>
  <Characters>2599</Characters>
  <Application>Microsoft Office Word</Application>
  <DocSecurity>0</DocSecurity>
  <Lines>21</Lines>
  <Paragraphs>6</Paragraphs>
  <ScaleCrop>false</ScaleCrop>
  <Company/>
  <LinksUpToDate>false</LinksUpToDate>
  <CharactersWithSpaces>3048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seryak</cp:lastModifiedBy>
  <cp:revision>44</cp:revision>
  <cp:lastPrinted>2018-12-06T10:29:00Z</cp:lastPrinted>
  <dcterms:created xsi:type="dcterms:W3CDTF">2018-12-06T10:09:00Z</dcterms:created>
  <dcterms:modified xsi:type="dcterms:W3CDTF">2018-12-25T05:16:00Z</dcterms:modified>
</cp:coreProperties>
</file>