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tabs>
          <w:tab w:val="clear" w:pos="708"/>
          <w:tab w:val="center" w:pos="4677" w:leader="none"/>
          <w:tab w:val="left" w:pos="7901" w:leader="none"/>
          <w:tab w:val="left" w:pos="8102" w:leader="none"/>
        </w:tabs>
        <w:rPr>
          <w:rFonts w:ascii="Times New Roman" w:hAnsi="Times New Roman" w:cs="Times New Roman"/>
          <w:szCs w:val="32"/>
        </w:rPr>
      </w:pPr>
      <w:r>
        <w:rPr>
          <w:rFonts w:cs="Times New Roman" w:ascii="Times New Roman" w:hAnsi="Times New Roman"/>
          <w:szCs w:val="32"/>
        </w:rPr>
        <w:t>П О С Т А Н О В Л Е Н И Е</w:t>
      </w:r>
    </w:p>
    <w:p>
      <w:pPr>
        <w:pStyle w:val="Style19"/>
        <w:spacing w:lineRule="exact" w:line="240"/>
        <w:rPr>
          <w:rFonts w:ascii="Times New Roman" w:hAnsi="Times New Roman" w:cs="Times New Roman"/>
          <w:sz w:val="28"/>
          <w:szCs w:val="32"/>
        </w:rPr>
      </w:pPr>
      <w:r>
        <w:rPr>
          <w:rFonts w:cs="Times New Roman" w:ascii="Times New Roman" w:hAnsi="Times New Roman"/>
          <w:sz w:val="28"/>
          <w:szCs w:val="32"/>
        </w:rPr>
      </w:r>
    </w:p>
    <w:p>
      <w:pPr>
        <w:pStyle w:val="Style19"/>
        <w:spacing w:lineRule="exact" w:line="240"/>
        <w:rPr>
          <w:rFonts w:ascii="Times New Roman" w:hAnsi="Times New Roman" w:cs="Times New Roman"/>
          <w:b w:val="false"/>
          <w:sz w:val="24"/>
        </w:rPr>
      </w:pPr>
      <w:r>
        <w:rPr>
          <w:rFonts w:cs="Times New Roman" w:ascii="Times New Roman" w:hAnsi="Times New Roman"/>
          <w:b w:val="false"/>
          <w:sz w:val="24"/>
        </w:rPr>
        <w:t>АДМИНИСТРАЦИИ ПЕТРОВСКОГО ГОРОДСКОГО ОКРУГА</w:t>
      </w:r>
    </w:p>
    <w:p>
      <w:pPr>
        <w:pStyle w:val="Style19"/>
        <w:spacing w:lineRule="exact" w:line="240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  <w:sz w:val="24"/>
        </w:rPr>
        <w:t xml:space="preserve"> </w:t>
      </w:r>
      <w:r>
        <w:rPr>
          <w:rFonts w:cs="Times New Roman" w:ascii="Times New Roman" w:hAnsi="Times New Roman"/>
          <w:b w:val="false"/>
          <w:sz w:val="24"/>
        </w:rPr>
        <w:t>СТАВРОПОЛЬСКОГО КРАЯ</w:t>
      </w:r>
    </w:p>
    <w:p>
      <w:pPr>
        <w:pStyle w:val="Style19"/>
        <w:spacing w:lineRule="exact" w:line="240"/>
        <w:rPr>
          <w:rFonts w:ascii="Times New Roman" w:hAnsi="Times New Roman" w:cs="Times New Roman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9"/>
              <w:spacing w:lineRule="exact" w:line="240"/>
              <w:ind w:left="-108" w:hanging="0"/>
              <w:jc w:val="both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</w:rPr>
              <w:t>04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Светлоград</w:t>
            </w:r>
          </w:p>
          <w:p>
            <w:pPr>
              <w:pStyle w:val="Normal"/>
              <w:spacing w:lineRule="exact" w:line="24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22" w:type="dxa"/>
            <w:tcBorders/>
          </w:tcPr>
          <w:p>
            <w:pPr>
              <w:pStyle w:val="Style19"/>
              <w:spacing w:lineRule="exact" w:line="240"/>
              <w:jc w:val="right"/>
              <w:rPr>
                <w:rFonts w:ascii="Times New Roman" w:hAnsi="Times New Roman" w:cs="Times New Roman"/>
                <w:b w:val="false"/>
                <w:sz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sz w:val="24"/>
              </w:rPr>
              <w:t>213</w:t>
            </w:r>
          </w:p>
        </w:tc>
      </w:tr>
    </w:tbl>
    <w:p>
      <w:pPr>
        <w:pStyle w:val="1"/>
        <w:keepNext w:val="false"/>
        <w:keepLines w:val="false"/>
        <w:widowControl w:val="false"/>
        <w:autoSpaceDE w:val="false"/>
        <w:spacing w:lineRule="exact" w:line="240" w:before="0" w:after="0"/>
        <w:jc w:val="both"/>
        <w:rPr>
          <w:rFonts w:ascii="Times New Roman" w:hAnsi="Times New Roman" w:cs="Times New Roman"/>
          <w:b w:val="false"/>
          <w:color w:val="000000"/>
        </w:rPr>
      </w:pPr>
      <w:r>
        <w:rPr>
          <w:rFonts w:cs="Times New Roman" w:ascii="Times New Roman" w:hAnsi="Times New Roman"/>
          <w:b w:val="false"/>
          <w:color w:val="000000"/>
        </w:rPr>
        <w:t>О внесении изменений в административный регламент по предоставлению администрацией Петровского городского округа Ставропольского края государственной услуги «Выдача в соответствии с Федеральным законом от 24 апреля 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Федерации», утвержденный постановлением администрации Петровского городского округа Ставропольского края от 18 июня 2018 г. № 964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bCs w:val="false"/>
          <w:spacing w:val="3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pacing w:val="3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администрация Петровского городского округа Ставропольского края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keepNext w:val="false"/>
        <w:keepLines w:val="false"/>
        <w:widowControl w:val="false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color w:val="000000"/>
        </w:rPr>
      </w:pPr>
      <w:r>
        <w:rPr>
          <w:rFonts w:cs="Times New Roman" w:ascii="Times New Roman" w:hAnsi="Times New Roman"/>
          <w:b w:val="false"/>
          <w:color w:val="000000"/>
        </w:rPr>
        <w:t>1. Внести в административный регламент по предоставлению администрацией Петровского городского округа Ставропольского края государственной услуги «Выдача в соответствии с Федеральным законом от 24 апреля 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Федерации», утвержденный постановлением администрации Петровского городского округа Ставропольского края от 18 июня 2018 г. № 964 (далее – административный регламент, постановление), следующие изменения:</w:t>
      </w:r>
    </w:p>
    <w:p>
      <w:pPr>
        <w:pStyle w:val="Normal"/>
        <w:tabs>
          <w:tab w:val="clear" w:pos="708"/>
          <w:tab w:val="left" w:pos="684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Пункт 2.8 административного регламента изложить в следующей редакции: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«2.8. </w:t>
      </w:r>
      <w:r>
        <w:rPr>
          <w:rFonts w:cs="Times New Roman" w:ascii="Times New Roman" w:hAnsi="Times New Roman"/>
          <w:bCs/>
          <w:sz w:val="28"/>
          <w:szCs w:val="28"/>
        </w:rPr>
        <w:t>Орган местного самоуправления, МФЦ предоставляющий государственную услугу не вправе требовать от заявителя: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">
        <w:r>
          <w:rPr>
            <w:rStyle w:val="-"/>
            <w:rFonts w:cs="Times New Roman" w:ascii="Times New Roman" w:hAnsi="Times New Roman"/>
            <w:bCs/>
            <w:sz w:val="28"/>
            <w:szCs w:val="28"/>
          </w:rPr>
          <w:t>частью 6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ст.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орган, предоставляющий государственную услугу по собственной инициативе;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">
        <w:r>
          <w:rPr>
            <w:rStyle w:val="-"/>
            <w:rFonts w:cs="Times New Roman" w:ascii="Times New Roman" w:hAnsi="Times New Roman"/>
            <w:bCs/>
            <w:sz w:val="28"/>
            <w:szCs w:val="28"/>
          </w:rPr>
          <w:t>части 1 статьи 9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Федерального закона от 27.07.2010              № 210-ФЗ «Об организации предоставления государственных и муниципальных услуг»;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многофункционального центра, работника организации, предусмотренной </w:t>
      </w:r>
      <w:hyperlink r:id="rId4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210-ФЗ от 27.07.2010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5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210-ФЗ от 27.07.2010, уведомляется заявитель, а также приносятся извинения за доставленные неудобства.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Данное положение в части первоначального отказа в предоставлении государственной или муниципальной услуги применяется в случае,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порядке, определенном частью 1.3 ст. 16 Федерального закона от 27.07.2010 № 210-ФЗ «Об организации предоставления государственных и муниципальных услуг.».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1.2. В разделе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>. «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6">
        <w:r>
          <w:rPr>
            <w:rStyle w:val="-"/>
            <w:rFonts w:eastAsia="Calibri" w:cs="Times New Roman" w:ascii="Times New Roman" w:hAnsi="Times New Roman"/>
            <w:sz w:val="28"/>
            <w:szCs w:val="28"/>
            <w:lang w:eastAsia="en-US"/>
          </w:rPr>
          <w:t>части 1.1 статьи 16</w:t>
        </w:r>
      </w:hyperlink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</w:t>
      </w:r>
      <w:r>
        <w:rPr>
          <w:rStyle w:val="Style17"/>
          <w:rFonts w:cs="Times New Roman" w:ascii="Times New Roman" w:hAnsi="Times New Roman"/>
          <w:i w:val="false"/>
          <w:sz w:val="28"/>
          <w:szCs w:val="28"/>
        </w:rPr>
        <w:t>многофункционального центра, работника многофункционального центра,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государственных или муниципальных служащих, их работников</w:t>
      </w:r>
      <w:r>
        <w:rPr>
          <w:rFonts w:cs="Times New Roman" w:ascii="Times New Roman" w:hAnsi="Times New Roman"/>
          <w:sz w:val="28"/>
          <w:szCs w:val="28"/>
        </w:rPr>
        <w:t>»: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1.2.1. В пункте 5.2: 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1.2.1.1. Подпункт «3» изложить в следующей редакции: 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3) требование у заявителя документов, </w:t>
      </w:r>
      <w:r>
        <w:rPr>
          <w:rFonts w:cs="Times New Roman" w:ascii="Times New Roman" w:hAnsi="Times New Roman"/>
          <w:sz w:val="28"/>
          <w:szCs w:val="28"/>
        </w:rPr>
        <w:t xml:space="preserve">либо осуществления действий, представление или осуществление которых не предусмотрено </w:t>
      </w:r>
      <w:r>
        <w:rPr>
          <w:rFonts w:cs="Times New Roman" w:ascii="Times New Roman" w:hAnsi="Times New Roman"/>
          <w:sz w:val="28"/>
          <w:szCs w:val="28"/>
          <w:lang w:eastAsia="en-US"/>
        </w:rPr>
        <w:t>нормативными правовыми актами Российской Федерации, нормативными правовыми актами Ставропольского края, муниципальными правовыми актами для предоставления государственной услуги;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1.2.1.2. Дополнить подпунктом «10» следующего содержания:</w:t>
      </w:r>
    </w:p>
    <w:p>
      <w:pPr>
        <w:pStyle w:val="Normal"/>
        <w:autoSpaceDE w:val="false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">
        <w:r>
          <w:rPr>
            <w:rStyle w:val="-"/>
            <w:rFonts w:cs="Times New Roman"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1.3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210-ФЗ.».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1.2.2. Пункт 5.6 дополнить абзацами следующего содержания: 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«В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</w:t>
      </w:r>
      <w:hyperlink r:id="rId9">
        <w:r>
          <w:rPr>
            <w:rStyle w:val="-"/>
            <w:rFonts w:cs="Times New Roman" w:ascii="Times New Roman" w:hAnsi="Times New Roman"/>
            <w:sz w:val="28"/>
            <w:szCs w:val="28"/>
          </w:rPr>
          <w:t>частью 1.1 статьи 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Редькина В.В.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Style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 в газете «Вестник Петровского городского округа».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spacing w:lineRule="exact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PlusNormal1"/>
        <w:spacing w:lineRule="exact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ConsPlusNormal1"/>
        <w:spacing w:lineRule="exact" w:line="240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А.А.Захарченко</w:t>
      </w:r>
    </w:p>
    <w:p>
      <w:pPr>
        <w:pStyle w:val="ConsPlusNormal1"/>
        <w:tabs>
          <w:tab w:val="clear" w:pos="708"/>
          <w:tab w:val="left" w:pos="142" w:leader="none"/>
        </w:tabs>
        <w:spacing w:lineRule="exact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left" w:pos="142" w:leader="none"/>
        </w:tabs>
        <w:spacing w:lineRule="exact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tabs>
          <w:tab w:val="clear" w:pos="708"/>
          <w:tab w:val="left" w:pos="142" w:leader="none"/>
        </w:tabs>
        <w:spacing w:lineRule="exact" w:line="240"/>
        <w:ind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ConsPlusNormal1"/>
        <w:tabs>
          <w:tab w:val="clear" w:pos="708"/>
          <w:tab w:val="left" w:pos="142" w:leader="none"/>
        </w:tabs>
        <w:spacing w:lineRule="exact" w:line="240"/>
        <w:ind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Проект постановления вносит заместитель главы администрации Петровского городского округа Ставропольского края 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Е.И.Сергеева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Визируют: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left="-1418" w:right="1274" w:hanging="0"/>
        <w:rPr>
          <w:color w:val="FFFFFF"/>
          <w:szCs w:val="28"/>
        </w:rPr>
      </w:pPr>
      <w:r>
        <w:rPr>
          <w:color w:val="FFFFFF"/>
          <w:szCs w:val="28"/>
        </w:rPr>
        <w:t>Начальник отдела информационных технологий</w:t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left="-1418" w:right="1274" w:hanging="0"/>
        <w:rPr>
          <w:color w:val="FFFFFF"/>
          <w:szCs w:val="28"/>
        </w:rPr>
      </w:pPr>
      <w:r>
        <w:rPr>
          <w:color w:val="FFFFFF"/>
          <w:szCs w:val="28"/>
        </w:rPr>
        <w:t xml:space="preserve">и электронных услуг администрации </w:t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left="-1418" w:right="1274" w:hanging="0"/>
        <w:rPr>
          <w:color w:val="FFFFFF"/>
          <w:szCs w:val="28"/>
        </w:rPr>
      </w:pPr>
      <w:r>
        <w:rPr>
          <w:color w:val="FFFFFF"/>
          <w:szCs w:val="28"/>
        </w:rPr>
        <w:t>Петровского городского округа</w:t>
      </w:r>
    </w:p>
    <w:p>
      <w:pPr>
        <w:pStyle w:val="-1"/>
        <w:tabs>
          <w:tab w:val="clear" w:pos="708"/>
          <w:tab w:val="left" w:pos="142" w:leader="none"/>
        </w:tabs>
        <w:spacing w:lineRule="exact" w:line="240"/>
        <w:ind w:left="-1418" w:right="1274" w:hanging="0"/>
        <w:rPr/>
      </w:pPr>
      <w:r>
        <w:rPr>
          <w:color w:val="FFFFFF"/>
          <w:szCs w:val="28"/>
        </w:rPr>
        <w:t>Ставропольского края                                                                       И.В.Сыроватко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Начальник правового отдела администрации 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Петровского городского округа 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                                                                         О.А.Нехаенко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ind w:left="-1418" w:right="1274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Заместитель начальника отдела по </w:t>
      </w:r>
    </w:p>
    <w:p>
      <w:pPr>
        <w:pStyle w:val="Normal"/>
        <w:spacing w:lineRule="exact" w:line="240" w:before="0" w:after="0"/>
        <w:ind w:left="-1418" w:right="1274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организационно - кадровым вопросам </w:t>
      </w:r>
    </w:p>
    <w:p>
      <w:pPr>
        <w:pStyle w:val="Normal"/>
        <w:spacing w:lineRule="exact" w:line="240" w:before="0" w:after="0"/>
        <w:ind w:left="-1418" w:right="1274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и профилактике коррупционных </w:t>
      </w:r>
    </w:p>
    <w:p>
      <w:pPr>
        <w:pStyle w:val="Normal"/>
        <w:spacing w:lineRule="exact" w:line="240" w:before="0" w:after="0"/>
        <w:ind w:left="-1418" w:right="1274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правонарушений администрации</w:t>
      </w:r>
    </w:p>
    <w:p>
      <w:pPr>
        <w:pStyle w:val="Normal"/>
        <w:spacing w:lineRule="exact" w:line="240" w:before="0" w:after="0"/>
        <w:ind w:left="-1418" w:right="1274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Петровского городского </w:t>
      </w:r>
    </w:p>
    <w:p>
      <w:pPr>
        <w:pStyle w:val="Normal"/>
        <w:spacing w:lineRule="exact" w:line="240" w:before="0" w:after="0"/>
        <w:ind w:left="-1418" w:right="1274" w:hanging="0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округа Ставропольского края</w:t>
        <w:tab/>
        <w:tab/>
        <w:tab/>
        <w:tab/>
        <w:tab/>
        <w:t xml:space="preserve">                      Н.В.Федорян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Управляющий делами </w:t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администрации Петровского</w:t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городского округа </w:t>
      </w:r>
    </w:p>
    <w:p>
      <w:pPr>
        <w:pStyle w:val="Normal"/>
        <w:spacing w:lineRule="exact" w:line="240" w:before="0" w:after="0"/>
        <w:ind w:left="-1418" w:right="1274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>Ставропольского края</w:t>
        <w:tab/>
        <w:tab/>
        <w:tab/>
        <w:tab/>
        <w:tab/>
        <w:tab/>
        <w:tab/>
        <w:t xml:space="preserve">             В.В.Редькин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  <w:t>Проект постановления подготовлен отделом опеки и попечительства администрации Петровского городского округа Ставропольского края</w:t>
      </w:r>
    </w:p>
    <w:p>
      <w:pPr>
        <w:pStyle w:val="Normal"/>
        <w:tabs>
          <w:tab w:val="clear" w:pos="708"/>
          <w:tab w:val="left" w:pos="142" w:leader="none"/>
        </w:tabs>
        <w:spacing w:lineRule="exact" w:line="240" w:before="0" w:after="0"/>
        <w:ind w:left="-1418" w:right="1274" w:hanging="0"/>
        <w:jc w:val="both"/>
        <w:rPr/>
      </w:pPr>
      <w:r>
        <w:rPr>
          <w:rFonts w:cs="Times New Roman" w:ascii="Times New Roman" w:hAnsi="Times New Roman"/>
          <w:color w:val="FFFFFF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FFFFFF"/>
          <w:sz w:val="28"/>
          <w:szCs w:val="28"/>
        </w:rPr>
        <w:t>А.П.Сухотько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240" w:after="60"/>
      <w:ind w:left="576" w:hanging="576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Style12">
    <w:name w:val="Основной шрифт абзаца"/>
    <w:qFormat/>
    <w:rPr/>
  </w:style>
  <w:style w:type="character" w:styleId="21">
    <w:name w:val="Заголовок 2 Знак"/>
    <w:basedOn w:val="Style12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-">
    <w:name w:val="Hyperlink"/>
    <w:basedOn w:val="Style12"/>
    <w:rPr>
      <w:color w:val="0000FF"/>
      <w:u w:val="single"/>
    </w:rPr>
  </w:style>
  <w:style w:type="character" w:styleId="HTML">
    <w:name w:val="Стандартный HTML Знак"/>
    <w:basedOn w:val="Style12"/>
    <w:qFormat/>
    <w:rPr>
      <w:rFonts w:ascii="Courier New" w:hAnsi="Courier New" w:eastAsia="Times New Roman" w:cs="Courier New"/>
      <w:sz w:val="20"/>
      <w:szCs w:val="20"/>
    </w:rPr>
  </w:style>
  <w:style w:type="character" w:styleId="Style13">
    <w:name w:val="Основной текст с отступом Знак"/>
    <w:basedOn w:val="Style12"/>
    <w:qFormat/>
    <w:rPr>
      <w:rFonts w:ascii="Times New Roman" w:hAnsi="Times New Roman" w:eastAsia="Times New Roman" w:cs="Times New Roman"/>
      <w:sz w:val="28"/>
      <w:szCs w:val="24"/>
    </w:rPr>
  </w:style>
  <w:style w:type="character" w:styleId="ConsPlusNormal">
    <w:name w:val="ConsPlusNormal Знак"/>
    <w:basedOn w:val="Style12"/>
    <w:qFormat/>
    <w:rPr>
      <w:rFonts w:ascii="Arial" w:hAnsi="Arial" w:eastAsia="Times New Roman" w:cs="Arial"/>
      <w:lang w:val="ru-RU" w:bidi="ar-SA"/>
    </w:rPr>
  </w:style>
  <w:style w:type="character" w:styleId="Style14">
    <w:name w:val="Текст Знак"/>
    <w:basedOn w:val="Style12"/>
    <w:qFormat/>
    <w:rPr>
      <w:rFonts w:ascii="Courier New" w:hAnsi="Courier New" w:eastAsia="Times New Roman" w:cs="Courier New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Style15">
    <w:name w:val="Название Знак"/>
    <w:basedOn w:val="Style12"/>
    <w:qFormat/>
    <w:rPr>
      <w:b/>
      <w:bCs/>
      <w:sz w:val="32"/>
      <w:szCs w:val="24"/>
    </w:rPr>
  </w:style>
  <w:style w:type="character" w:styleId="11">
    <w:name w:val="Название Знак1"/>
    <w:basedOn w:val="Style12"/>
    <w:qFormat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Apple-converted-space">
    <w:name w:val="apple-converted-space"/>
    <w:basedOn w:val="Style12"/>
    <w:qFormat/>
    <w:rPr/>
  </w:style>
  <w:style w:type="character" w:styleId="Style16">
    <w:name w:val="Strong"/>
    <w:basedOn w:val="Style12"/>
    <w:qFormat/>
    <w:rPr>
      <w:b/>
      <w:bCs/>
    </w:rPr>
  </w:style>
  <w:style w:type="character" w:styleId="Style17">
    <w:name w:val="Emphasis"/>
    <w:basedOn w:val="Style12"/>
    <w:qFormat/>
    <w:rPr>
      <w:rFonts w:cs="Times New Roman"/>
      <w:i/>
    </w:rPr>
  </w:style>
  <w:style w:type="character" w:styleId="Style18">
    <w:name w:val="Текст выноски Знак"/>
    <w:basedOn w:val="Style12"/>
    <w:qFormat/>
    <w:rPr>
      <w:rFonts w:ascii="Tahoma" w:hAnsi="Tahoma" w:cs="Tahoma"/>
      <w:sz w:val="16"/>
      <w:szCs w:val="16"/>
    </w:rPr>
  </w:style>
  <w:style w:type="character" w:styleId="12">
    <w:name w:val="Заголовок 1 Знак"/>
    <w:basedOn w:val="Style12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Style19">
    <w:name w:val="Заголовок"/>
    <w:basedOn w:val="Normal"/>
    <w:next w:val="Style20"/>
    <w:qFormat/>
    <w:pPr>
      <w:spacing w:lineRule="auto" w:line="240" w:before="0" w:after="0"/>
      <w:jc w:val="center"/>
    </w:pPr>
    <w:rPr>
      <w:b/>
      <w:bCs/>
      <w:sz w:val="32"/>
      <w:szCs w:val="24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</w:rPr>
  </w:style>
  <w:style w:type="paragraph" w:styleId="HTML1">
    <w:name w:val="Стандартный HTML"/>
    <w:basedOn w:val="Normal"/>
    <w:qFormat/>
    <w:pPr>
      <w:suppressAutoHyphens w:val="true"/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</w:rPr>
  </w:style>
  <w:style w:type="paragraph" w:styleId="Style24">
    <w:name w:val="Body Text Indent"/>
    <w:basedOn w:val="Normal"/>
    <w:pPr>
      <w:spacing w:lineRule="auto" w:line="240" w:before="0" w:after="0"/>
      <w:ind w:firstLine="54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13">
    <w:name w:val="марк список 1"/>
    <w:basedOn w:val="Normal"/>
    <w:qFormat/>
    <w:p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right="19772" w:firstLine="72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ConsTitle">
    <w:name w:val="ConsTitle"/>
    <w:qFormat/>
    <w:pPr>
      <w:widowControl w:val="false"/>
      <w:autoSpaceDE w:val="false"/>
      <w:bidi w:val="0"/>
      <w:ind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14">
    <w:name w:val="нум список 1"/>
    <w:basedOn w:val="13"/>
    <w:qFormat/>
    <w:pPr/>
    <w:rPr/>
  </w:style>
  <w:style w:type="paragraph" w:styleId="Style26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SimSun;宋体" w:cs="Courier New"/>
      <w:color w:val="auto"/>
      <w:sz w:val="20"/>
      <w:szCs w:val="20"/>
      <w:lang w:val="ru-RU" w:bidi="ar-SA" w:eastAsia="zh-CN"/>
    </w:rPr>
  </w:style>
  <w:style w:type="paragraph" w:styleId="Style27">
    <w:name w:val="Текст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-1">
    <w:name w:val="Т-1"/>
    <w:basedOn w:val="Normal"/>
    <w:qFormat/>
    <w:pPr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77EC5BC0FA5AD131F33C9EC6DDF721E2A4304A3C0040386B0A694241E6B68E2687CB24CPEn7F" TargetMode="External"/><Relationship Id="rId3" Type="http://schemas.openxmlformats.org/officeDocument/2006/relationships/hyperlink" Target="consultantplus://offline/ref=177EC5BC0FA5AD131F33C9EC6DDF721E2A4304A3C0040386B0A694241E6B68E2687CB249E4C99B9EPDnAF" TargetMode="External"/><Relationship Id="rId4" Type="http://schemas.openxmlformats.org/officeDocument/2006/relationships/hyperlink" Target="consultantplus://offline/ref=0EA6A8B51A0FFE4A564704B37921ACDE99003658C3AFD92BB1C2E4C47353E31A22F09AFF40726CB4h5i4G" TargetMode="External"/><Relationship Id="rId5" Type="http://schemas.openxmlformats.org/officeDocument/2006/relationships/hyperlink" Target="consultantplus://offline/ref=0EA6A8B51A0FFE4A564704B37921ACDE99003658C3AFD92BB1C2E4C47353E31A22F09AFF40726CB4h5i4G" TargetMode="External"/><Relationship Id="rId6" Type="http://schemas.openxmlformats.org/officeDocument/2006/relationships/hyperlink" Target="consultantplus://offline/ref=9AAC1FDA685A3260B67923668097A45AACEA267D642E0C811D3F586939CB75AD3A463AEA4CA01FB1h7t1N" TargetMode="External"/><Relationship Id="rId7" Type="http://schemas.openxmlformats.org/officeDocument/2006/relationships/hyperlink" Target="consultantplus://offline/ref=4EC99344A47B3F67E80CA7DAB83CEFD1D7CCE7D029F09232B1B1F4A1DA9CD8D24E4B158B09W1D9H" TargetMode="External"/><Relationship Id="rId8" Type="http://schemas.openxmlformats.org/officeDocument/2006/relationships/hyperlink" Target="consultantplus://offline/ref=4EC99344A47B3F67E80CA7DAB83CEFD1D7CCE7D029F09232B1B1F4A1DA9CD8D24E4B15880019E3E2W0D9H" TargetMode="External"/><Relationship Id="rId9" Type="http://schemas.openxmlformats.org/officeDocument/2006/relationships/hyperlink" Target="consultantplus://offline/ref=DB27E2ADA790B5638CE33545172EA797E93505E76548CA842AD7C71BD88130CF6E4A3FA54D6890DFh1Q4H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6</Pages>
  <Words>1157</Words>
  <Characters>9113</Characters>
  <CharactersWithSpaces>10717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2019-02-05T08:48:00Z</dcterms:created>
  <dc:creator>г.Ставрополь</dc:creator>
  <dc:description/>
  <dc:language>ru-RU</dc:language>
  <cp:lastModifiedBy>seryak</cp:lastModifiedBy>
  <cp:lastPrinted>2018-11-12T15:35:00Z</cp:lastPrinted>
  <dcterms:modified xsi:type="dcterms:W3CDTF">2019-02-05T08:48:00Z</dcterms:modified>
  <cp:revision>2</cp:revision>
  <dc:subject/>
  <dc:title/>
</cp:coreProperties>
</file>