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677" w:leader="none"/>
          <w:tab w:val="left" w:pos="7689" w:leader="none"/>
        </w:tabs>
        <w:spacing w:lineRule="auto" w:line="240"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ab/>
        <w:t>П О С Т А Н О В Л Е Н И Е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ПЕТРОВСКОГО ГОРОДСКОГО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7"/>
              <w:ind w:left="-108" w:hanging="0"/>
              <w:jc w:val="both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>27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7"/>
              <w:jc w:val="right"/>
              <w:rPr>
                <w:b w:val="false"/>
                <w:sz w:val="24"/>
              </w:rPr>
            </w:pPr>
            <w:r>
              <w:rPr>
                <w:b w:val="false"/>
                <w:sz w:val="24"/>
              </w:rPr>
              <w:t xml:space="preserve">№ </w:t>
            </w:r>
            <w:r>
              <w:rPr>
                <w:b w:val="false"/>
                <w:sz w:val="24"/>
              </w:rPr>
              <w:t>444</w:t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Правительства Российской Федерации от 24.12.2018 № 1653 «О внесении изменений в постановление Правительства Российской Федерации от 28 января 2006 № 47», постановлением Правительства Ставропольского края от 21.11.2018 № 516-п «О признании утратившим силу постановления Правительства Ставропольского края от 28 ноября 2017 № 467-п «Об утверждении Порядка признания в Ставропольском крае жилых строений на садовых земельных участках пригодными для постоянного проживания» администрация Петровского городского округа Ставропольского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прилагаемые изменения, которые вносятся в постановление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края».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«О внесении изменений в постановление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края» вступает в силу со дня официального опубликования в газете «Вестник Петровского городского округа».</w:t>
      </w:r>
    </w:p>
    <w:p>
      <w:pPr>
        <w:pStyle w:val="Normal"/>
        <w:spacing w:lineRule="exac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right="-2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4253" w:type="dxa"/>
        <w:jc w:val="left"/>
        <w:tblInd w:w="5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rPr/>
        <w:tc>
          <w:tcPr>
            <w:tcW w:w="4253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>
        <w:trPr/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27 февраля 2019 г. № 444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Изменения,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которые вносятся в постановление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Заголовок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преамбуле слова «постановлением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Пункт 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«1. Утвердить прилагаемое Положение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Положении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Петровском городском округе Ставропольского края: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Заголовок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«Положение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 В разделе 1 «Общие положения»: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4.2.1. Пункт 1.1.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«1.1. Межведомственная комиссия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Петровском городском округе Ставропольского края (далее – межведомственная комиссия) создается администрацией Петровского городского округа Ставропольского края (далее – администрация)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 Правительства РФ № 47)».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4.2.2. Пункт 1.2.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«1.2. Межведомственная комиссия создается в целях проведения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предмет их соответствия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№ 47 (далее – Положение РФ) требованиям, за исключением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4.3. В пункте 2.1. раздела 2 «Полномочия межведомственной комиссии» абзац шестой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«- принятие решения (в виде заключения) об оценке соответствия помещения (многоквартирного дома) требованиям, установленным в Положении РФ (далее – решение межведомственной комиссии) по форме, утвержденной Положением РФ:».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4.4. В разделе 4 «Порядок работы межведомственной комиссии»: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4.4.1. В подпункте 4.4. после слов «для проживания граждан и» добавить слово «признания».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4.4.2. Дополнить подпунктами 4.13. - 4.19.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«4.13. Для признания садового дома жилым домом и жилого дома садовым домом собственник садового или жилого дома (далее – заявитель) представляет в межведомственную комиссию непосредственно либо через многофункциональный центр предоставления государственных или муниципальных услуг: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заявление о признании садового дома жилым домом или жилого дома садовым домом (далее –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и иных предусмотренных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не представлять выписку из Единого государственного реестра недвижимости об основных характеристиках и зарегистрированных правах на объект недвижимости. В случае, если заявителем не представлена указанная выписка для рассмотрения заявления о признании садового дома жилым домом или жилого дома садовым домом, межведомственная комиссия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4.14. Заявителю выдается расписка в получении от заявителя документов, предусмотренных пунктом 4.13 Положения, с указанием их перечня и даты получения межведомственной комиссией. В случае представления документов заявителем через многофункциональный центр расписка выдается многофункциональным центром.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4.15.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заявления и иных документов, указанных в пункте 4.13 Положения, межведомственной комиссией не позднее чем через 45 календарных дней со дня подачи заявления.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4.16. Межведомственная комиссия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форме, утвержденной Положением РФ.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4.17. Решение об отказе в признании садового дома жилым домом или жилого дома садовым домом принимается в следующих случаях: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непредставление заявителем документов, предусмотренных подпунктами «а» и (или) «в» пункта 4.13. Положения;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поступление в межведомственную комиссию сведений, содержащихся в Едином государственном реестре недвижимости, о зарегистрированном праве собственности на садовый участок или жилой дом лица, не являющегося заявителем;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поступление в межведомственную комиссию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4.13.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межведомственная комиссия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подпунктом «б» пункта 4.13. Положения,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непредставление заявителем документа, предусмотренного пунктом «г» пункта 4.13. Положения, в случае если садовый дом или жилой дом обременен правами третьих лиц;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установлены в соответствии с законодательством Российской Федерации, не предусматривают такого размещения;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4.18.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4.17. Положения.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4.19.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порядке».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Управляющий делами администрации</w:t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Петровского городского округа</w:t>
      </w:r>
    </w:p>
    <w:p>
      <w:pPr>
        <w:pStyle w:val="Normal"/>
        <w:autoSpaceDE w:val="false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autoSpaceDE w:val="false"/>
        <w:spacing w:lineRule="exac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character" w:styleId="Style16">
    <w:name w:val="Название Знак"/>
    <w:basedOn w:val="Style14"/>
    <w:qFormat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7">
    <w:name w:val="Заголовок"/>
    <w:basedOn w:val="Normal"/>
    <w:next w:val="Style18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-1">
    <w:name w:val="Т-1"/>
    <w:basedOn w:val="Normal"/>
    <w:qFormat/>
    <w:pP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LibreOffice/7.5.7.1$Linux_X86_64 LibreOffice_project/50$Build-1</Application>
  <AppVersion>15.0000</AppVersion>
  <Pages>7</Pages>
  <Words>1732</Words>
  <Characters>11984</Characters>
  <CharactersWithSpaces>13808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2019-02-28T09:18:00Z</dcterms:created>
  <dc:creator>1111</dc:creator>
  <dc:description/>
  <dc:language>ru-RU</dc:language>
  <cp:lastModifiedBy/>
  <cp:lastPrinted>2019-02-28T09:15:00Z</cp:lastPrinted>
  <dcterms:modified xsi:type="dcterms:W3CDTF">2024-02-13T11:16:40Z</dcterms:modified>
  <cp:revision>3</cp:revision>
  <dc:subject/>
  <dc:title/>
</cp:coreProperties>
</file>