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AC" w:rsidRDefault="009649D7">
      <w:pPr>
        <w:pStyle w:val="a6"/>
        <w:ind w:right="-284"/>
        <w:jc w:val="center"/>
        <w:rPr>
          <w:sz w:val="27"/>
          <w:szCs w:val="27"/>
        </w:rPr>
      </w:pPr>
      <w:r>
        <w:rPr>
          <w:sz w:val="27"/>
          <w:szCs w:val="27"/>
        </w:rPr>
        <w:t>Обоснование</w:t>
      </w:r>
    </w:p>
    <w:p w:rsidR="00DB0CAC" w:rsidRDefault="009649D7">
      <w:pPr>
        <w:pStyle w:val="a6"/>
        <w:ind w:right="-284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реализации решений, предлагаемых проектом постановления администрации Петровского </w:t>
      </w:r>
      <w:r>
        <w:rPr>
          <w:sz w:val="27"/>
          <w:szCs w:val="27"/>
        </w:rPr>
        <w:t>муниципального</w:t>
      </w:r>
      <w:r>
        <w:rPr>
          <w:sz w:val="27"/>
          <w:szCs w:val="27"/>
        </w:rPr>
        <w:t xml:space="preserve"> округа Ставропольского края «</w:t>
      </w:r>
      <w:r>
        <w:rPr>
          <w:color w:val="000000"/>
          <w:szCs w:val="28"/>
        </w:rPr>
        <w:t>Об у</w:t>
      </w:r>
      <w:r>
        <w:rPr>
          <w:bCs/>
          <w:color w:val="000000"/>
          <w:szCs w:val="28"/>
        </w:rPr>
        <w:t xml:space="preserve">тверждении Положения </w:t>
      </w:r>
      <w:r w:rsidRPr="00574A10">
        <w:rPr>
          <w:szCs w:val="28"/>
        </w:rPr>
        <w:t>о комиссии по подготовке и проведению аукционов по продаже земельных участков</w:t>
      </w:r>
      <w:r>
        <w:rPr>
          <w:szCs w:val="28"/>
        </w:rPr>
        <w:t xml:space="preserve"> </w:t>
      </w:r>
      <w:r w:rsidRPr="00574A10">
        <w:rPr>
          <w:szCs w:val="28"/>
        </w:rPr>
        <w:t>и аукционов на право заключения договоров аренды земельных участков</w:t>
      </w:r>
      <w:r>
        <w:rPr>
          <w:szCs w:val="28"/>
        </w:rPr>
        <w:t>,</w:t>
      </w:r>
      <w:r w:rsidRPr="00975725">
        <w:rPr>
          <w:szCs w:val="28"/>
        </w:rPr>
        <w:t xml:space="preserve"> </w:t>
      </w:r>
      <w:r w:rsidRPr="00911D38">
        <w:rPr>
          <w:szCs w:val="28"/>
        </w:rPr>
        <w:t>находящ</w:t>
      </w:r>
      <w:r>
        <w:rPr>
          <w:szCs w:val="28"/>
        </w:rPr>
        <w:t>их</w:t>
      </w:r>
      <w:r w:rsidRPr="00911D38">
        <w:rPr>
          <w:szCs w:val="28"/>
        </w:rPr>
        <w:t>ся в муниципальной собственности</w:t>
      </w:r>
      <w:r>
        <w:rPr>
          <w:szCs w:val="28"/>
        </w:rPr>
        <w:t xml:space="preserve"> Петровского муниципального округа Ставропольского края и государственная собственность на которые не разграничена, </w:t>
      </w:r>
      <w:proofErr w:type="gramStart"/>
      <w:r>
        <w:rPr>
          <w:szCs w:val="28"/>
        </w:rPr>
        <w:t>проводимых</w:t>
      </w:r>
      <w:proofErr w:type="gramEnd"/>
      <w:r>
        <w:rPr>
          <w:szCs w:val="28"/>
        </w:rPr>
        <w:t xml:space="preserve"> в том числе в электронной форме (электронные аукционы)</w:t>
      </w:r>
      <w:r>
        <w:rPr>
          <w:sz w:val="27"/>
          <w:szCs w:val="27"/>
        </w:rPr>
        <w:t>»</w:t>
      </w:r>
    </w:p>
    <w:p w:rsidR="00DB0CAC" w:rsidRDefault="009649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</w:p>
    <w:p w:rsidR="00DB0CAC" w:rsidRPr="009649D7" w:rsidRDefault="009649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связи с принятием</w:t>
      </w:r>
      <w:r>
        <w:rPr>
          <w:rFonts w:ascii="Times New Roman" w:hAnsi="Times New Roman" w:cs="Times New Roman"/>
          <w:spacing w:val="-3"/>
          <w:sz w:val="27"/>
          <w:szCs w:val="28"/>
        </w:rPr>
        <w:t xml:space="preserve"> Закона Ставропольского края от 26 мая 2023 г. № 43-кз </w:t>
      </w:r>
      <w:r w:rsidRPr="009649D7">
        <w:rPr>
          <w:rFonts w:ascii="Times New Roman" w:hAnsi="Times New Roman" w:cs="Times New Roman"/>
          <w:spacing w:val="-3"/>
          <w:sz w:val="28"/>
          <w:szCs w:val="28"/>
        </w:rPr>
        <w:t>«О наделении Петровского городского округа Ставропольского края статусом муниципального округа», в соответствии с которым Петров</w:t>
      </w:r>
      <w:r w:rsidRPr="009649D7">
        <w:rPr>
          <w:rFonts w:ascii="Times New Roman" w:hAnsi="Times New Roman" w:cs="Times New Roman"/>
          <w:spacing w:val="-3"/>
          <w:sz w:val="28"/>
          <w:szCs w:val="28"/>
        </w:rPr>
        <w:t>ский городской округ Ставропольского края наделен статусом муниципального округа,</w:t>
      </w:r>
      <w:r w:rsidRPr="009649D7">
        <w:rPr>
          <w:rFonts w:ascii="Times New Roman" w:hAnsi="Times New Roman" w:cs="Times New Roman"/>
          <w:sz w:val="28"/>
          <w:szCs w:val="28"/>
        </w:rPr>
        <w:t xml:space="preserve"> возникла необходимость </w:t>
      </w:r>
      <w:r w:rsidRPr="009649D7">
        <w:rPr>
          <w:rFonts w:ascii="Times New Roman" w:hAnsi="Times New Roman" w:cs="Times New Roman"/>
          <w:sz w:val="28"/>
          <w:szCs w:val="28"/>
        </w:rPr>
        <w:t xml:space="preserve">принятия нового </w:t>
      </w:r>
      <w:r w:rsidRPr="00964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</w:t>
      </w:r>
      <w:r w:rsidRPr="009649D7">
        <w:rPr>
          <w:rFonts w:ascii="Times New Roman" w:hAnsi="Times New Roman" w:cs="Times New Roman"/>
          <w:sz w:val="28"/>
          <w:szCs w:val="28"/>
        </w:rPr>
        <w:t>о комиссии по подготовке и проведению аукционов по продаже земельных участков и аукционов на право заключения договоров аренды земельных</w:t>
      </w:r>
      <w:proofErr w:type="gramEnd"/>
      <w:r w:rsidRPr="009649D7">
        <w:rPr>
          <w:rFonts w:ascii="Times New Roman" w:hAnsi="Times New Roman" w:cs="Times New Roman"/>
          <w:sz w:val="28"/>
          <w:szCs w:val="28"/>
        </w:rPr>
        <w:t xml:space="preserve"> участков, находящихся в муниципальной собственности Петровского муниципального округа Ставропольского края и государственная собственность на которые не разграничена, </w:t>
      </w:r>
      <w:proofErr w:type="gramStart"/>
      <w:r w:rsidRPr="009649D7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9649D7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(электронные аукционы)</w:t>
      </w:r>
      <w:r w:rsidRPr="009649D7">
        <w:rPr>
          <w:rFonts w:ascii="Times New Roman" w:hAnsi="Times New Roman" w:cs="Times New Roman"/>
          <w:sz w:val="28"/>
          <w:szCs w:val="28"/>
        </w:rPr>
        <w:t>.</w:t>
      </w:r>
    </w:p>
    <w:p w:rsidR="00DB0CAC" w:rsidRDefault="009649D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</w:t>
      </w:r>
      <w:r>
        <w:rPr>
          <w:rFonts w:ascii="Times New Roman" w:hAnsi="Times New Roman" w:cs="Times New Roman"/>
          <w:sz w:val="27"/>
          <w:szCs w:val="27"/>
        </w:rPr>
        <w:t xml:space="preserve">т привести к ограничению, недопущению, устранению конкуренции на рынках товаров, работ, услуг Петровского </w:t>
      </w:r>
      <w:r>
        <w:rPr>
          <w:rFonts w:ascii="Times New Roman" w:hAnsi="Times New Roman" w:cs="Times New Roman"/>
          <w:sz w:val="27"/>
          <w:szCs w:val="27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Ставропольского края.</w:t>
      </w:r>
    </w:p>
    <w:p w:rsidR="00DB0CAC" w:rsidRDefault="00DB0CAC">
      <w:pPr>
        <w:pStyle w:val="a6"/>
        <w:ind w:right="-284"/>
        <w:rPr>
          <w:sz w:val="27"/>
          <w:szCs w:val="27"/>
        </w:rPr>
      </w:pPr>
    </w:p>
    <w:p w:rsidR="00DB0CAC" w:rsidRDefault="00DB0CAC">
      <w:pPr>
        <w:pStyle w:val="a6"/>
        <w:ind w:right="-284"/>
        <w:rPr>
          <w:sz w:val="27"/>
          <w:szCs w:val="27"/>
        </w:rPr>
      </w:pPr>
    </w:p>
    <w:p w:rsidR="009649D7" w:rsidRDefault="009649D7">
      <w:pPr>
        <w:spacing w:after="0" w:line="240" w:lineRule="exact"/>
        <w:ind w:right="-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Начальник отдела </w:t>
      </w:r>
      <w:proofErr w:type="gramStart"/>
      <w:r>
        <w:rPr>
          <w:rFonts w:ascii="Times New Roman" w:hAnsi="Times New Roman"/>
          <w:sz w:val="27"/>
          <w:szCs w:val="27"/>
        </w:rPr>
        <w:t>имущественных</w:t>
      </w:r>
      <w:proofErr w:type="gramEnd"/>
      <w:r>
        <w:rPr>
          <w:rFonts w:ascii="Times New Roman" w:hAnsi="Times New Roman"/>
          <w:sz w:val="27"/>
          <w:szCs w:val="27"/>
        </w:rPr>
        <w:t xml:space="preserve"> и</w:t>
      </w:r>
    </w:p>
    <w:p w:rsidR="00DB0CAC" w:rsidRDefault="009649D7">
      <w:pPr>
        <w:spacing w:after="0" w:line="240" w:lineRule="exact"/>
        <w:ind w:right="-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земельных отношений администрации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DB0CAC" w:rsidRDefault="009649D7">
      <w:pPr>
        <w:spacing w:after="0" w:line="240" w:lineRule="exact"/>
        <w:ind w:right="-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Петровского </w:t>
      </w:r>
      <w:r>
        <w:rPr>
          <w:rFonts w:ascii="Times New Roman" w:hAnsi="Times New Roman"/>
          <w:sz w:val="27"/>
          <w:szCs w:val="27"/>
        </w:rPr>
        <w:t>муниципального</w:t>
      </w:r>
      <w:r>
        <w:rPr>
          <w:rFonts w:ascii="Times New Roman" w:hAnsi="Times New Roman"/>
          <w:sz w:val="27"/>
          <w:szCs w:val="27"/>
        </w:rPr>
        <w:t xml:space="preserve"> округа </w:t>
      </w:r>
    </w:p>
    <w:p w:rsidR="00DB0CAC" w:rsidRDefault="009649D7">
      <w:pPr>
        <w:spacing w:after="0" w:line="240" w:lineRule="exact"/>
        <w:ind w:right="-28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Ставропольского края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         Н</w:t>
      </w:r>
      <w:r>
        <w:rPr>
          <w:rFonts w:ascii="Times New Roman" w:hAnsi="Times New Roman"/>
          <w:sz w:val="27"/>
          <w:szCs w:val="27"/>
        </w:rPr>
        <w:t>.А.Мишура</w:t>
      </w:r>
    </w:p>
    <w:p w:rsidR="00DB0CAC" w:rsidRDefault="00DB0CAC">
      <w:pPr>
        <w:spacing w:after="0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DB0CAC" w:rsidRDefault="009649D7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Кевченков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А.В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DB0CAC" w:rsidRDefault="009649D7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886547 4-12</w:t>
      </w:r>
      <w:r>
        <w:rPr>
          <w:rFonts w:ascii="Times New Roman" w:hAnsi="Times New Roman" w:cs="Times New Roman"/>
          <w:i/>
          <w:sz w:val="20"/>
          <w:szCs w:val="20"/>
        </w:rPr>
        <w:t>-48</w:t>
      </w:r>
    </w:p>
    <w:sectPr w:rsidR="00DB0CAC" w:rsidSect="00DB0CAC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DB0CAC"/>
    <w:rsid w:val="009649D7"/>
    <w:rsid w:val="00DB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">
    <w:name w:val="Heading 4"/>
    <w:basedOn w:val="a"/>
    <w:link w:val="4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link w:val="5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Заголовок 3 Знак"/>
    <w:basedOn w:val="a0"/>
    <w:link w:val="Heading3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a0"/>
    <w:link w:val="Heading4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Заголовок 5 Знак"/>
    <w:basedOn w:val="a0"/>
    <w:link w:val="Heading5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475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17014A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"/>
    <w:basedOn w:val="a"/>
    <w:next w:val="a6"/>
    <w:qFormat/>
    <w:rsid w:val="00DB0CA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DB0CAC"/>
    <w:rPr>
      <w:rFonts w:cs="Droid Sans Devanagari"/>
    </w:rPr>
  </w:style>
  <w:style w:type="paragraph" w:customStyle="1" w:styleId="Caption">
    <w:name w:val="Caption"/>
    <w:basedOn w:val="a"/>
    <w:qFormat/>
    <w:rsid w:val="00DB0CA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DB0CAC"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алексей</cp:lastModifiedBy>
  <cp:revision>9</cp:revision>
  <cp:lastPrinted>2022-04-19T14:48:00Z</cp:lastPrinted>
  <dcterms:created xsi:type="dcterms:W3CDTF">2020-03-18T12:55:00Z</dcterms:created>
  <dcterms:modified xsi:type="dcterms:W3CDTF">2024-02-02T12:22:00Z</dcterms:modified>
  <dc:language>ru-RU</dc:language>
</cp:coreProperties>
</file>