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1E" w:rsidRDefault="00176F97">
      <w:pPr>
        <w:spacing w:line="240" w:lineRule="exact"/>
        <w:jc w:val="center"/>
        <w:outlineLvl w:val="2"/>
        <w:rPr>
          <w:sz w:val="28"/>
        </w:rPr>
      </w:pPr>
      <w:r>
        <w:rPr>
          <w:sz w:val="28"/>
        </w:rPr>
        <w:t>Уведомление</w:t>
      </w:r>
    </w:p>
    <w:p w:rsidR="00CB781E" w:rsidRDefault="00176F97">
      <w:pPr>
        <w:spacing w:line="240" w:lineRule="exact"/>
        <w:jc w:val="center"/>
        <w:outlineLvl w:val="2"/>
        <w:rPr>
          <w:sz w:val="28"/>
        </w:rPr>
      </w:pPr>
      <w:r>
        <w:rPr>
          <w:sz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B781E" w:rsidRDefault="00CB781E">
      <w:pPr>
        <w:ind w:firstLine="709"/>
        <w:jc w:val="both"/>
        <w:rPr>
          <w:sz w:val="28"/>
        </w:rPr>
      </w:pPr>
    </w:p>
    <w:p w:rsidR="00CB781E" w:rsidRDefault="00176F97">
      <w:pPr>
        <w:ind w:firstLine="708"/>
        <w:jc w:val="both"/>
        <w:rPr>
          <w:sz w:val="28"/>
        </w:rPr>
      </w:pPr>
      <w:r>
        <w:rPr>
          <w:sz w:val="28"/>
        </w:rPr>
        <w:t>Настоящим администрация Петровского муниципального</w:t>
      </w:r>
      <w:r>
        <w:rPr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>
        <w:rPr>
          <w:sz w:val="28"/>
        </w:rPr>
        <w:t>Об утверждении Положения о  комиссии по обеспечению безопасности дорожн</w:t>
      </w:r>
      <w:r>
        <w:rPr>
          <w:sz w:val="28"/>
        </w:rPr>
        <w:t>ого движения на территории Петровского муниципального округа Ставропольского края</w:t>
      </w:r>
      <w:r>
        <w:rPr>
          <w:sz w:val="28"/>
        </w:rPr>
        <w:t>» на соответствие его антимонопольному законодательству.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В рамках публичных консультаций все заинтересованные лица могут направить свои предложения и замечания по проекту норм</w:t>
      </w:r>
      <w:r>
        <w:rPr>
          <w:sz w:val="28"/>
        </w:rPr>
        <w:t>ативного правового акта.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Предложения и замечания могут быть представлены любым из удобных способов: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 xml:space="preserve">- на электронную почту: </w:t>
      </w:r>
      <w:proofErr w:type="spellStart"/>
      <w:r>
        <w:rPr>
          <w:sz w:val="28"/>
        </w:rPr>
        <w:t>dor-munhoz@</w:t>
      </w:r>
      <w:r>
        <w:rPr>
          <w:sz w:val="28"/>
        </w:rPr>
        <w:t>petrgosk.ru</w:t>
      </w:r>
      <w:proofErr w:type="spellEnd"/>
      <w:r>
        <w:rPr>
          <w:sz w:val="28"/>
        </w:rPr>
        <w:t>;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- по факсу: 8(86547) 4-01-49.</w:t>
      </w:r>
    </w:p>
    <w:p w:rsidR="00CB781E" w:rsidRDefault="00176F97">
      <w:pPr>
        <w:ind w:firstLine="709"/>
        <w:jc w:val="both"/>
      </w:pPr>
      <w:r>
        <w:rPr>
          <w:sz w:val="28"/>
        </w:rPr>
        <w:t xml:space="preserve">Сроки приема предложений и замечаний: с 20 марта 2024 г. по </w:t>
      </w:r>
      <w:r>
        <w:rPr>
          <w:sz w:val="28"/>
        </w:rPr>
        <w:br/>
        <w:t>27 марта 2024 г.</w:t>
      </w:r>
    </w:p>
    <w:p w:rsidR="00CB781E" w:rsidRDefault="00176F97">
      <w:pPr>
        <w:ind w:firstLine="709"/>
        <w:jc w:val="both"/>
      </w:pPr>
      <w:r>
        <w:rPr>
          <w:sz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r>
        <w:t>h</w:t>
      </w:r>
      <w:r>
        <w:rPr>
          <w:sz w:val="28"/>
        </w:rPr>
        <w:t>ttps://petr</w:t>
      </w:r>
      <w:r>
        <w:rPr>
          <w:sz w:val="28"/>
        </w:rPr>
        <w:t>ovskij-r07.gosweb.gosuslugi.ru/ofitsialno/ekonomika/antimonopolnyy-komplaens/monitoring-proektov-normativnyh-pravovyh-aktov/proekty-2024-god/proekty-mart-2024g/</w:t>
      </w:r>
    </w:p>
    <w:p w:rsidR="00CB781E" w:rsidRDefault="00176F97">
      <w:pPr>
        <w:ind w:firstLine="709"/>
        <w:jc w:val="both"/>
      </w:pPr>
      <w:r>
        <w:rPr>
          <w:sz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>
        <w:rPr>
          <w:sz w:val="28"/>
        </w:rPr>
        <w:br/>
        <w:t>27 марта 2024 года.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К уведомлению</w:t>
      </w:r>
      <w:r>
        <w:rPr>
          <w:sz w:val="28"/>
        </w:rPr>
        <w:t xml:space="preserve"> прилагаются: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1. Анкета для участников публичных консультаций.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2. Проект постановления администрации Петровского муниципального округа Ставропольского края «</w:t>
      </w:r>
      <w:r>
        <w:rPr>
          <w:sz w:val="28"/>
        </w:rPr>
        <w:t>Об утверждении Положения о  комиссии по обеспечению безопасности дорожного движения на территории П</w:t>
      </w:r>
      <w:r>
        <w:rPr>
          <w:sz w:val="28"/>
        </w:rPr>
        <w:t>етровского муниципального округа Ставропольского края</w:t>
      </w:r>
      <w:r>
        <w:rPr>
          <w:sz w:val="28"/>
        </w:rPr>
        <w:t>».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CB781E" w:rsidRDefault="00176F97">
      <w:pPr>
        <w:ind w:firstLine="709"/>
        <w:jc w:val="both"/>
      </w:pPr>
      <w:r>
        <w:rPr>
          <w:sz w:val="28"/>
        </w:rPr>
        <w:t>Ф.И</w:t>
      </w:r>
      <w:r>
        <w:rPr>
          <w:sz w:val="28"/>
        </w:rPr>
        <w:t>.О., должность: Карпенко Кристина Вадимов</w:t>
      </w:r>
      <w:r>
        <w:rPr>
          <w:sz w:val="28"/>
        </w:rPr>
        <w:t xml:space="preserve">на, ведущий специалист </w:t>
      </w:r>
      <w:proofErr w:type="gramStart"/>
      <w:r>
        <w:rPr>
          <w:sz w:val="28"/>
        </w:rPr>
        <w:t>управления муниципального хозяйства администрации Петровского муниципального округа Ставропольского края</w:t>
      </w:r>
      <w:proofErr w:type="gramEnd"/>
      <w:r>
        <w:rPr>
          <w:sz w:val="28"/>
        </w:rPr>
        <w:t xml:space="preserve"> </w:t>
      </w:r>
    </w:p>
    <w:p w:rsidR="00CB781E" w:rsidRDefault="00176F97">
      <w:pPr>
        <w:ind w:firstLine="709"/>
        <w:jc w:val="both"/>
        <w:rPr>
          <w:sz w:val="28"/>
        </w:rPr>
      </w:pPr>
      <w:r>
        <w:rPr>
          <w:sz w:val="28"/>
        </w:rPr>
        <w:t>Тел./факс (86547) 4-04-94.</w:t>
      </w:r>
    </w:p>
    <w:p w:rsidR="00CB781E" w:rsidRDefault="00CB781E">
      <w:pPr>
        <w:ind w:firstLine="709"/>
        <w:jc w:val="both"/>
        <w:rPr>
          <w:sz w:val="28"/>
        </w:rPr>
      </w:pPr>
    </w:p>
    <w:p w:rsidR="00CB781E" w:rsidRDefault="00CB781E">
      <w:pPr>
        <w:ind w:firstLine="709"/>
        <w:jc w:val="both"/>
        <w:rPr>
          <w:sz w:val="28"/>
        </w:rPr>
      </w:pPr>
    </w:p>
    <w:p w:rsidR="00CB781E" w:rsidRDefault="00CB781E">
      <w:pPr>
        <w:ind w:firstLine="709"/>
        <w:jc w:val="both"/>
        <w:rPr>
          <w:sz w:val="28"/>
        </w:rPr>
      </w:pPr>
    </w:p>
    <w:p w:rsidR="00CB781E" w:rsidRDefault="00CB781E">
      <w:pPr>
        <w:jc w:val="both"/>
      </w:pPr>
    </w:p>
    <w:sectPr w:rsidR="00CB781E" w:rsidSect="00CB781E"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81E"/>
    <w:rsid w:val="00176F97"/>
    <w:rsid w:val="00CB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781E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B78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78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78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78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78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781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781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781E"/>
    <w:rPr>
      <w:rFonts w:ascii="XO Thames" w:hAnsi="XO Thames"/>
      <w:sz w:val="28"/>
    </w:rPr>
  </w:style>
  <w:style w:type="paragraph" w:customStyle="1" w:styleId="ListLabel3">
    <w:name w:val="ListLabel 3"/>
    <w:link w:val="ListLabel30"/>
    <w:rsid w:val="00CB781E"/>
    <w:rPr>
      <w:sz w:val="28"/>
    </w:rPr>
  </w:style>
  <w:style w:type="character" w:customStyle="1" w:styleId="ListLabel30">
    <w:name w:val="ListLabel 3"/>
    <w:link w:val="ListLabel3"/>
    <w:rsid w:val="00CB781E"/>
    <w:rPr>
      <w:sz w:val="28"/>
    </w:rPr>
  </w:style>
  <w:style w:type="paragraph" w:styleId="41">
    <w:name w:val="toc 4"/>
    <w:next w:val="a"/>
    <w:link w:val="42"/>
    <w:uiPriority w:val="39"/>
    <w:rsid w:val="00CB78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781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781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78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78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781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B781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CB781E"/>
  </w:style>
  <w:style w:type="paragraph" w:styleId="a3">
    <w:name w:val="Balloon Text"/>
    <w:basedOn w:val="a"/>
    <w:link w:val="a4"/>
    <w:rsid w:val="00CB781E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CB781E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CB781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781E"/>
    <w:rPr>
      <w:rFonts w:ascii="XO Thames" w:hAnsi="XO Thames"/>
      <w:sz w:val="28"/>
    </w:rPr>
  </w:style>
  <w:style w:type="paragraph" w:customStyle="1" w:styleId="-">
    <w:name w:val="Интернет-ссылка"/>
    <w:basedOn w:val="12"/>
    <w:link w:val="-0"/>
    <w:rsid w:val="00CB781E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CB781E"/>
    <w:rPr>
      <w:color w:val="0000FF"/>
      <w:u w:val="single"/>
    </w:rPr>
  </w:style>
  <w:style w:type="character" w:customStyle="1" w:styleId="50">
    <w:name w:val="Заголовок 5 Знак"/>
    <w:link w:val="5"/>
    <w:rsid w:val="00CB781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781E"/>
    <w:rPr>
      <w:rFonts w:ascii="XO Thames" w:hAnsi="XO Thames"/>
      <w:b/>
      <w:sz w:val="32"/>
    </w:rPr>
  </w:style>
  <w:style w:type="paragraph" w:customStyle="1" w:styleId="ListLabel1">
    <w:name w:val="ListLabel 1"/>
    <w:link w:val="ListLabel10"/>
    <w:rsid w:val="00CB781E"/>
    <w:rPr>
      <w:sz w:val="28"/>
    </w:rPr>
  </w:style>
  <w:style w:type="character" w:customStyle="1" w:styleId="ListLabel10">
    <w:name w:val="ListLabel 1"/>
    <w:link w:val="ListLabel1"/>
    <w:rsid w:val="00CB781E"/>
    <w:rPr>
      <w:sz w:val="28"/>
    </w:rPr>
  </w:style>
  <w:style w:type="paragraph" w:styleId="a5">
    <w:name w:val="index heading"/>
    <w:basedOn w:val="a"/>
    <w:link w:val="a6"/>
    <w:rsid w:val="00CB781E"/>
  </w:style>
  <w:style w:type="character" w:customStyle="1" w:styleId="a6">
    <w:name w:val="Указатель Знак"/>
    <w:basedOn w:val="1"/>
    <w:link w:val="a5"/>
    <w:rsid w:val="00CB781E"/>
  </w:style>
  <w:style w:type="paragraph" w:customStyle="1" w:styleId="ListLabel4">
    <w:name w:val="ListLabel 4"/>
    <w:link w:val="ListLabel40"/>
    <w:rsid w:val="00CB781E"/>
    <w:rPr>
      <w:sz w:val="28"/>
    </w:rPr>
  </w:style>
  <w:style w:type="character" w:customStyle="1" w:styleId="ListLabel40">
    <w:name w:val="ListLabel 4"/>
    <w:link w:val="ListLabel4"/>
    <w:rsid w:val="00CB781E"/>
    <w:rPr>
      <w:sz w:val="28"/>
    </w:rPr>
  </w:style>
  <w:style w:type="paragraph" w:customStyle="1" w:styleId="13">
    <w:name w:val="Гиперссылка1"/>
    <w:link w:val="a7"/>
    <w:rsid w:val="00CB781E"/>
    <w:rPr>
      <w:color w:val="0000FF"/>
      <w:u w:val="single"/>
    </w:rPr>
  </w:style>
  <w:style w:type="character" w:styleId="a7">
    <w:name w:val="Hyperlink"/>
    <w:link w:val="13"/>
    <w:rsid w:val="00CB781E"/>
    <w:rPr>
      <w:color w:val="0000FF"/>
      <w:u w:val="single"/>
    </w:rPr>
  </w:style>
  <w:style w:type="paragraph" w:customStyle="1" w:styleId="Footnote">
    <w:name w:val="Footnote"/>
    <w:link w:val="Footnote0"/>
    <w:rsid w:val="00CB781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B781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781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B781E"/>
    <w:rPr>
      <w:rFonts w:ascii="XO Thames" w:hAnsi="XO Thames"/>
      <w:b/>
      <w:sz w:val="28"/>
    </w:rPr>
  </w:style>
  <w:style w:type="paragraph" w:styleId="a8">
    <w:name w:val="List"/>
    <w:basedOn w:val="a9"/>
    <w:link w:val="aa"/>
    <w:rsid w:val="00CB781E"/>
  </w:style>
  <w:style w:type="character" w:customStyle="1" w:styleId="aa">
    <w:name w:val="Список Знак"/>
    <w:basedOn w:val="ab"/>
    <w:link w:val="a8"/>
    <w:rsid w:val="00CB781E"/>
  </w:style>
  <w:style w:type="paragraph" w:customStyle="1" w:styleId="HeaderandFooter">
    <w:name w:val="Header and Footer"/>
    <w:link w:val="HeaderandFooter0"/>
    <w:rsid w:val="00CB78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781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78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781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78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781E"/>
    <w:rPr>
      <w:rFonts w:ascii="XO Thames" w:hAnsi="XO Thames"/>
      <w:sz w:val="28"/>
    </w:rPr>
  </w:style>
  <w:style w:type="paragraph" w:styleId="a9">
    <w:name w:val="Body Text"/>
    <w:basedOn w:val="a"/>
    <w:link w:val="ab"/>
    <w:rsid w:val="00CB781E"/>
    <w:pPr>
      <w:spacing w:after="140" w:line="276" w:lineRule="auto"/>
    </w:pPr>
  </w:style>
  <w:style w:type="character" w:customStyle="1" w:styleId="ab">
    <w:name w:val="Основной текст Знак"/>
    <w:basedOn w:val="1"/>
    <w:link w:val="a9"/>
    <w:rsid w:val="00CB781E"/>
  </w:style>
  <w:style w:type="paragraph" w:styleId="51">
    <w:name w:val="toc 5"/>
    <w:next w:val="a"/>
    <w:link w:val="52"/>
    <w:uiPriority w:val="39"/>
    <w:rsid w:val="00CB781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781E"/>
    <w:rPr>
      <w:rFonts w:ascii="XO Thames" w:hAnsi="XO Thames"/>
      <w:sz w:val="28"/>
    </w:rPr>
  </w:style>
  <w:style w:type="paragraph" w:styleId="ac">
    <w:name w:val="caption"/>
    <w:basedOn w:val="a"/>
    <w:link w:val="ad"/>
    <w:rsid w:val="00CB781E"/>
    <w:pPr>
      <w:spacing w:before="120" w:after="120"/>
    </w:pPr>
    <w:rPr>
      <w:i/>
    </w:rPr>
  </w:style>
  <w:style w:type="character" w:customStyle="1" w:styleId="ad">
    <w:name w:val="Название объекта Знак"/>
    <w:basedOn w:val="1"/>
    <w:link w:val="ac"/>
    <w:rsid w:val="00CB781E"/>
    <w:rPr>
      <w:i/>
    </w:rPr>
  </w:style>
  <w:style w:type="paragraph" w:customStyle="1" w:styleId="ListLabel2">
    <w:name w:val="ListLabel 2"/>
    <w:link w:val="ListLabel20"/>
    <w:rsid w:val="00CB781E"/>
    <w:rPr>
      <w:sz w:val="28"/>
    </w:rPr>
  </w:style>
  <w:style w:type="character" w:customStyle="1" w:styleId="ListLabel20">
    <w:name w:val="ListLabel 2"/>
    <w:link w:val="ListLabel2"/>
    <w:rsid w:val="00CB781E"/>
    <w:rPr>
      <w:sz w:val="28"/>
    </w:rPr>
  </w:style>
  <w:style w:type="paragraph" w:customStyle="1" w:styleId="16">
    <w:name w:val="Заголовок1"/>
    <w:basedOn w:val="a"/>
    <w:next w:val="a9"/>
    <w:link w:val="17"/>
    <w:rsid w:val="00CB781E"/>
    <w:pPr>
      <w:keepNext/>
      <w:spacing w:before="240" w:after="120"/>
    </w:pPr>
    <w:rPr>
      <w:rFonts w:ascii="DejaVu Sans" w:hAnsi="DejaVu Sans"/>
      <w:sz w:val="28"/>
    </w:rPr>
  </w:style>
  <w:style w:type="character" w:customStyle="1" w:styleId="17">
    <w:name w:val="Заголовок1"/>
    <w:basedOn w:val="1"/>
    <w:link w:val="16"/>
    <w:rsid w:val="00CB781E"/>
    <w:rPr>
      <w:rFonts w:ascii="DejaVu Sans" w:hAnsi="DejaVu Sans"/>
      <w:sz w:val="28"/>
    </w:rPr>
  </w:style>
  <w:style w:type="paragraph" w:styleId="ae">
    <w:name w:val="Subtitle"/>
    <w:next w:val="a"/>
    <w:link w:val="af"/>
    <w:uiPriority w:val="11"/>
    <w:qFormat/>
    <w:rsid w:val="00CB78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B781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CB781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B781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781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781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2024-03-20T16:32:00Z</dcterms:created>
  <dcterms:modified xsi:type="dcterms:W3CDTF">2024-03-20T16:32:00Z</dcterms:modified>
</cp:coreProperties>
</file>