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реализации в Петровском </w:t>
      </w:r>
      <w:r>
        <w:rPr>
          <w:rFonts w:ascii="Times New Roman" w:hAnsi="Times New Roman"/>
          <w:sz w:val="28"/>
          <w:szCs w:val="28"/>
        </w:rPr>
        <w:t xml:space="preserve">муниципальном</w:t>
      </w:r>
      <w:r>
        <w:rPr>
          <w:rFonts w:ascii="Times New Roman" w:hAnsi="Times New Roman"/>
          <w:sz w:val="28"/>
          <w:szCs w:val="28"/>
        </w:rPr>
        <w:t xml:space="preserve"> округе государственных полномочий Ставропольского края по организации и осуществлению деятельности по опеке и попечительству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tmlNormal"/>
        <w:spacing w:before="0" w:beforeAutospacing="0" w:after="0" w:afterAutospacing="0" w:line="1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Федеральным законом от 24 апреля 2008 года № 48-ФЗ «Об опеке и попечительстве»,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Ставропольского края от 28.02.2008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31.12.2004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13.06.2013 № 51-кз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наделена полномочиями по опеке и попечительству.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реализации полномочий по опеке и попечительству в отношении несовершеннолетних, р</w:t>
      </w:r>
      <w:r>
        <w:rPr>
          <w:rFonts w:ascii="Times New Roman" w:hAnsi="Times New Roman"/>
          <w:sz w:val="28"/>
          <w:szCs w:val="28"/>
        </w:rPr>
        <w:t xml:space="preserve">абота отдела </w:t>
      </w:r>
      <w:r>
        <w:rPr>
          <w:rFonts w:ascii="Times New Roman" w:hAnsi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– отдел опеки и попечительства, отдел)</w:t>
      </w:r>
      <w:r>
        <w:rPr>
          <w:rFonts w:ascii="Times New Roman" w:hAnsi="Times New Roman"/>
          <w:sz w:val="28"/>
          <w:szCs w:val="28"/>
        </w:rPr>
        <w:t xml:space="preserve"> в соответствии со ст. 121 - 123 Семейного кодекса РФ направлена на выявление и своевременное устройство детей, оставшихся без попечения родителей, профилактику социального сиротства, беспризорности и безнадзорности детей, защиту имущественных прав несовершеннолетних, сохранение кровных семей.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Приоритетной формой устройства детей, оставшихся без попечения родителей, отдела опеки и попечительства является семейное устройство.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истекший период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было выявлено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поставлено на первичный учет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 детей - сирот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детей, оставшихся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без попечения родителей, из которых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переданы в замещающие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семь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(под опеку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1 ребенок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государственн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указанный ребенок имеет паллиативный статус, на постоянной основе получает восстановительное лечение в </w:t>
      </w:r>
      <w:r>
        <w:rPr>
          <w:rFonts w:ascii="Times New Roman" w:hAnsi="Times New Roman"/>
          <w:sz w:val="28"/>
          <w:szCs w:val="28"/>
        </w:rPr>
        <w:t xml:space="preserve">государственном бюджетном учреждении здравоохранения С</w:t>
      </w:r>
      <w:r>
        <w:rPr>
          <w:rFonts w:ascii="Times New Roman" w:hAnsi="Times New Roman"/>
          <w:sz w:val="28"/>
          <w:szCs w:val="28"/>
        </w:rPr>
        <w:t xml:space="preserve">тавропольского края </w:t>
      </w:r>
      <w:r>
        <w:rPr>
          <w:rFonts w:ascii="Times New Roman" w:hAnsi="Times New Roman"/>
          <w:sz w:val="28"/>
          <w:szCs w:val="28"/>
        </w:rPr>
        <w:t xml:space="preserve">«К</w:t>
      </w:r>
      <w:r>
        <w:rPr>
          <w:rFonts w:ascii="Times New Roman" w:hAnsi="Times New Roman"/>
          <w:sz w:val="28"/>
          <w:szCs w:val="28"/>
        </w:rPr>
        <w:t xml:space="preserve">раевой специализированный центр медицинской реабилитации для детей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резуль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истекше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детей установлена опека и попечительство</w:t>
      </w:r>
      <w:r>
        <w:rPr>
          <w:rFonts w:ascii="Times New Roman" w:hAnsi="Times New Roman"/>
          <w:sz w:val="28"/>
          <w:szCs w:val="28"/>
        </w:rPr>
        <w:t xml:space="preserve"> (в том числе постоянная после предварительной опеки, опека по согласию)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подопечных детей </w:t>
      </w:r>
      <w:r>
        <w:rPr>
          <w:rFonts w:ascii="Times New Roman" w:hAnsi="Times New Roman"/>
          <w:sz w:val="28"/>
          <w:szCs w:val="28"/>
        </w:rPr>
        <w:t xml:space="preserve">на отчетный </w:t>
      </w:r>
      <w:r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из которых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</w:t>
      </w:r>
      <w:r>
        <w:rPr>
          <w:rFonts w:ascii="Times New Roman" w:hAnsi="Times New Roman"/>
          <w:sz w:val="28"/>
          <w:szCs w:val="28"/>
        </w:rPr>
        <w:t xml:space="preserve"> воспитываются в приемных семьях,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воспитывается</w:t>
      </w:r>
      <w:r>
        <w:rPr>
          <w:rFonts w:ascii="Times New Roman" w:hAnsi="Times New Roman"/>
          <w:sz w:val="28"/>
          <w:szCs w:val="28"/>
        </w:rPr>
        <w:t xml:space="preserve"> в семьях</w:t>
      </w:r>
      <w:r>
        <w:rPr>
          <w:rFonts w:ascii="Times New Roman" w:hAnsi="Times New Roman"/>
          <w:sz w:val="28"/>
          <w:szCs w:val="28"/>
        </w:rPr>
        <w:t xml:space="preserve"> опекунов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являются детьми – сиротами или детьми, оставшимися без по</w:t>
      </w:r>
      <w:r>
        <w:rPr>
          <w:rFonts w:ascii="Times New Roman" w:hAnsi="Times New Roman"/>
          <w:sz w:val="28"/>
          <w:szCs w:val="28"/>
        </w:rPr>
        <w:t xml:space="preserve">печения родителей, в отношении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учреждена опека по согласию родит</w:t>
      </w:r>
      <w:r>
        <w:rPr>
          <w:rFonts w:ascii="Times New Roman" w:hAnsi="Times New Roman"/>
          <w:sz w:val="28"/>
          <w:szCs w:val="28"/>
        </w:rPr>
        <w:t xml:space="preserve">елей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на учете в отделе состоят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приемных семей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</w:t>
      </w:r>
      <w:r>
        <w:rPr>
          <w:rFonts w:ascii="Times New Roman" w:hAnsi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/>
          <w:sz w:val="28"/>
          <w:szCs w:val="28"/>
        </w:rPr>
        <w:t xml:space="preserve">придает большое значение определению правового статуса несовершеннолетних, защите их личных и </w:t>
      </w:r>
      <w:r>
        <w:rPr>
          <w:rFonts w:ascii="Times New Roman" w:hAnsi="Times New Roman"/>
          <w:sz w:val="28"/>
          <w:szCs w:val="28"/>
        </w:rPr>
        <w:t xml:space="preserve">имущественных и неимущественных прав,</w:t>
      </w:r>
      <w:r>
        <w:rPr>
          <w:rFonts w:ascii="Times New Roman" w:hAnsi="Times New Roman"/>
          <w:sz w:val="28"/>
          <w:szCs w:val="28"/>
        </w:rPr>
        <w:t xml:space="preserve"> и интересов. 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За истекший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/>
          <w:sz w:val="28"/>
          <w:szCs w:val="28"/>
        </w:rPr>
        <w:t xml:space="preserve">86</w:t>
      </w:r>
      <w:r>
        <w:rPr>
          <w:rFonts w:ascii="Times New Roman" w:hAnsi="Times New Roman"/>
          <w:sz w:val="28"/>
          <w:szCs w:val="28"/>
        </w:rPr>
        <w:t xml:space="preserve"> судебных 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(споры по определению места жительства несовершеннолетних, определению порядка общения родителя, проживающего отдельно, определению порядка общения близких родственников, имеющих право на общение с детьми, о целесообразности (нецелесообразности) лишения родительских прав, ограничению в родительских правах, об изменении порядка и способа исполнения судебного акта, о защите имущественных прав несовершеннолетних в судебном порядке, установление отцовства, усыновление, отмена уста</w:t>
      </w:r>
      <w:r>
        <w:rPr>
          <w:rFonts w:ascii="Times New Roman" w:hAnsi="Times New Roman"/>
          <w:sz w:val="28"/>
          <w:szCs w:val="28"/>
        </w:rPr>
        <w:t xml:space="preserve">новления отцовства (усыновления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по каждому делу были подготовлены акты обследования материально-бытовых условий и заключения </w:t>
      </w:r>
      <w:r>
        <w:rPr>
          <w:rFonts w:ascii="Times New Roman" w:hAnsi="Times New Roman"/>
          <w:sz w:val="28"/>
          <w:szCs w:val="28"/>
        </w:rPr>
        <w:t xml:space="preserve">по существу спора. Необходимо отметить снижение количества судебных споров по семейным делам по сравнению с предыдущими периодами.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сегодняшний день на учете в отделе о</w:t>
      </w:r>
      <w:r>
        <w:rPr>
          <w:rFonts w:ascii="Times New Roman" w:hAnsi="Times New Roman"/>
          <w:sz w:val="28"/>
          <w:szCs w:val="28"/>
        </w:rPr>
        <w:t xml:space="preserve">пеки и попечительства состоит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кандидат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в замещающие родители, из них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семейных пар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Федерального закона от 24.06.1999 № 120-Ф3 «Об основах системы профилактики безнадзорности и правонарушений несовершеннолетних» </w:t>
      </w:r>
      <w:r>
        <w:rPr>
          <w:rFonts w:ascii="Times New Roman" w:hAnsi="Times New Roman"/>
          <w:sz w:val="28"/>
          <w:szCs w:val="28"/>
        </w:rPr>
        <w:t xml:space="preserve">специалистами отдела опеки и попечительства в установленном порядке совместно</w:t>
      </w:r>
      <w:r>
        <w:rPr>
          <w:rFonts w:ascii="Times New Roman" w:hAnsi="Times New Roman"/>
          <w:sz w:val="28"/>
          <w:szCs w:val="28"/>
        </w:rPr>
        <w:t xml:space="preserve"> с иными органами системы профилактики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входящими в состав 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принималось</w:t>
      </w:r>
      <w:r>
        <w:rPr>
          <w:rFonts w:ascii="Times New Roman" w:hAnsi="Times New Roman"/>
          <w:sz w:val="28"/>
          <w:szCs w:val="28"/>
        </w:rPr>
        <w:t xml:space="preserve"> активное</w:t>
      </w:r>
      <w:r>
        <w:rPr>
          <w:rFonts w:ascii="Times New Roman" w:hAnsi="Times New Roman"/>
          <w:sz w:val="28"/>
          <w:szCs w:val="28"/>
        </w:rPr>
        <w:t xml:space="preserve"> участие в рейдовых мероприятиях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осуществлено более </w:t>
      </w:r>
      <w:r>
        <w:rPr>
          <w:rFonts w:ascii="Times New Roman" w:hAnsi="Times New Roman"/>
          <w:sz w:val="28"/>
          <w:szCs w:val="28"/>
        </w:rPr>
        <w:t xml:space="preserve">70</w:t>
      </w:r>
      <w:r>
        <w:rPr>
          <w:rFonts w:ascii="Times New Roman" w:hAnsi="Times New Roman"/>
          <w:sz w:val="28"/>
          <w:szCs w:val="28"/>
        </w:rPr>
        <w:t xml:space="preserve"> посещений семей. С несовершеннолетними, их родителями, законными представителями проведены индивидуальные профилактические беседы, составлены акты обследования материально-бытовых условий.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указа Президента Российской Федерации от 25.02.2022 №386</w:t>
      </w:r>
      <w:r>
        <w:rPr>
          <w:rFonts w:ascii="Times New Roman" w:hAnsi="Times New Roman"/>
          <w:sz w:val="28"/>
          <w:szCs w:val="28"/>
        </w:rPr>
        <w:t xml:space="preserve">-пр</w:t>
      </w:r>
      <w:r>
        <w:rPr>
          <w:rFonts w:ascii="Times New Roman" w:hAnsi="Times New Roman"/>
          <w:sz w:val="28"/>
          <w:szCs w:val="28"/>
        </w:rPr>
        <w:t xml:space="preserve"> и в целях обеспечения выполнения поручения заместителя Председателя Правительства Российской Федерации Т.А. Голиковой от 18.03.2022 № ТГ-П8-3108 в </w:t>
      </w:r>
      <w:r>
        <w:rPr>
          <w:rFonts w:ascii="Times New Roman" w:hAnsi="Times New Roman"/>
          <w:sz w:val="28"/>
          <w:szCs w:val="28"/>
        </w:rPr>
        <w:t xml:space="preserve">Ставропольск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 xml:space="preserve">е с 2023 года апробируется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Пилотный проект </w:t>
      </w:r>
      <w:r>
        <w:rPr>
          <w:rFonts w:ascii="Times New Roman" w:hAnsi="Times New Roman"/>
          <w:sz w:val="28"/>
          <w:szCs w:val="28"/>
        </w:rPr>
        <w:t xml:space="preserve">«Профилактика социального сиротства детей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возрасте от 0 до 4 лет»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Пилотный проект)</w:t>
      </w:r>
      <w:r>
        <w:rPr>
          <w:rFonts w:ascii="Times New Roman" w:hAnsi="Times New Roman"/>
          <w:sz w:val="28"/>
          <w:szCs w:val="28"/>
        </w:rPr>
        <w:t xml:space="preserve">, который реализуется в рамках стратегической программы Уполномоченного при Президенте Российской Федерации по правам ребенка М.А. Львовой-Беловой, в котором принимают участие</w:t>
      </w:r>
      <w:r>
        <w:rPr>
          <w:rFonts w:ascii="Times New Roman" w:hAnsi="Times New Roman"/>
          <w:sz w:val="28"/>
          <w:szCs w:val="28"/>
        </w:rPr>
        <w:t xml:space="preserve"> 14 пилотных регионов.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Уполномоченным при Президенте Российской Федерации по правам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ребенка М.А. Львовой-Беловой были отмечены положительные результаты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позитивные изменения в </w:t>
      </w:r>
      <w:r>
        <w:rPr>
          <w:rFonts w:ascii="Times New Roman" w:hAnsi="Times New Roman"/>
          <w:sz w:val="28"/>
          <w:szCs w:val="28"/>
        </w:rPr>
        <w:t xml:space="preserve">Ставроп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льском </w:t>
      </w:r>
      <w:r>
        <w:rPr>
          <w:rFonts w:ascii="Times New Roman" w:hAnsi="Times New Roman"/>
          <w:sz w:val="28"/>
          <w:szCs w:val="28"/>
        </w:rPr>
        <w:t xml:space="preserve">крае благодаря активной работе по реализации Пилотного проекта.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Пилотного проекта двое несовершеннолетних в возрасте от 0 до 4 были устроены из реабилитационного центра в кровную замещающую семью.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профилактики социального сиротства отделом опеки и попечительства администрации Петровского муниципального округа Ставропольского края проводятся профилактические беседы с родителями, направляются ходатайства об оказании срочной психологической помощ</w:t>
      </w:r>
      <w:r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 xml:space="preserve">ГБУСО </w:t>
      </w:r>
      <w:r>
        <w:rPr>
          <w:rFonts w:ascii="Times New Roman" w:hAnsi="Times New Roman"/>
          <w:sz w:val="28"/>
          <w:szCs w:val="28"/>
        </w:rPr>
        <w:t xml:space="preserve">«Петровский центр социального обслуживания населения», </w:t>
      </w:r>
      <w:r>
        <w:rPr>
          <w:rFonts w:ascii="Times New Roman" w:hAnsi="Times New Roman"/>
          <w:sz w:val="28"/>
          <w:szCs w:val="28"/>
        </w:rPr>
        <w:t xml:space="preserve">ГКУ«Детский дом (смешанный) № 25»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 ходатайству отдела 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году в отделени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социальной реабилитации Ставропольского края был помещен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внутрисемейным конфликтом. После урегулирования внутрисемейного конфликта ребенок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</w:t>
      </w:r>
      <w:r>
        <w:rPr>
          <w:rFonts w:ascii="Times New Roman" w:hAnsi="Times New Roman"/>
          <w:sz w:val="28"/>
          <w:szCs w:val="28"/>
        </w:rPr>
        <w:t xml:space="preserve"> возвращен в семью</w:t>
      </w:r>
      <w:r>
        <w:rPr>
          <w:rFonts w:ascii="Times New Roman" w:hAnsi="Times New Roman"/>
          <w:sz w:val="28"/>
          <w:szCs w:val="28"/>
        </w:rPr>
        <w:t xml:space="preserve"> матери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69 Семейного кодекса РФ лишение родителей родительских прав является исключительной мерой и одновременно высшей мерой ответственности за виновное не</w:t>
      </w:r>
      <w:r>
        <w:rPr>
          <w:rFonts w:ascii="Times New Roman" w:hAnsi="Times New Roman"/>
          <w:sz w:val="28"/>
          <w:szCs w:val="28"/>
        </w:rPr>
        <w:t xml:space="preserve">ис</w:t>
      </w:r>
      <w:r>
        <w:rPr>
          <w:rFonts w:ascii="Times New Roman" w:hAnsi="Times New Roman"/>
          <w:sz w:val="28"/>
          <w:szCs w:val="28"/>
        </w:rPr>
        <w:t xml:space="preserve">полнение родительского долга.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истекший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родительских прав было лишено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в отношении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ограничен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 xml:space="preserve">одительских правах в отношении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Все дети устроены в замещающие семьи.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16.04.2001 года № 44-ФЗ «О государственном банке данных о детях, оставшихся без попечения родителей», Приказом </w:t>
      </w:r>
      <w:r>
        <w:rPr>
          <w:rFonts w:ascii="Times New Roman" w:hAnsi="Times New Roman"/>
          <w:sz w:val="28"/>
          <w:szCs w:val="28"/>
        </w:rPr>
        <w:t xml:space="preserve">министерством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</w:t>
      </w:r>
      <w:r>
        <w:rPr>
          <w:rFonts w:ascii="Times New Roman" w:hAnsi="Times New Roman"/>
          <w:sz w:val="28"/>
          <w:szCs w:val="28"/>
        </w:rPr>
        <w:t xml:space="preserve">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16.06.2020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300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оставшихся без попечения родителей» отделом своевременно </w:t>
      </w:r>
      <w:r>
        <w:rPr>
          <w:rFonts w:ascii="Times New Roman" w:hAnsi="Times New Roman"/>
          <w:sz w:val="28"/>
          <w:szCs w:val="28"/>
        </w:rPr>
        <w:t xml:space="preserve">готовится</w:t>
      </w:r>
      <w:r>
        <w:rPr>
          <w:rFonts w:ascii="Times New Roman" w:hAnsi="Times New Roman"/>
          <w:sz w:val="28"/>
          <w:szCs w:val="28"/>
        </w:rPr>
        <w:t xml:space="preserve"> первичная информация о выявленн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детях</w:t>
      </w:r>
      <w:r>
        <w:rPr>
          <w:rFonts w:ascii="Times New Roman" w:hAnsi="Times New Roman"/>
          <w:sz w:val="28"/>
          <w:szCs w:val="28"/>
        </w:rPr>
        <w:t xml:space="preserve">, оставш</w:t>
      </w:r>
      <w:r>
        <w:rPr>
          <w:rFonts w:ascii="Times New Roman" w:hAnsi="Times New Roman"/>
          <w:sz w:val="28"/>
          <w:szCs w:val="28"/>
        </w:rPr>
        <w:t xml:space="preserve">их</w:t>
      </w:r>
      <w:r>
        <w:rPr>
          <w:rFonts w:ascii="Times New Roman" w:hAnsi="Times New Roman"/>
          <w:sz w:val="28"/>
          <w:szCs w:val="28"/>
        </w:rPr>
        <w:t xml:space="preserve">ся без попечения родител</w:t>
      </w:r>
      <w:r>
        <w:rPr>
          <w:rFonts w:ascii="Times New Roman" w:hAnsi="Times New Roman"/>
          <w:sz w:val="28"/>
          <w:szCs w:val="28"/>
        </w:rPr>
        <w:t xml:space="preserve">ей и </w:t>
      </w:r>
      <w:r>
        <w:rPr>
          <w:rFonts w:ascii="Times New Roman" w:hAnsi="Times New Roman"/>
          <w:sz w:val="28"/>
          <w:szCs w:val="28"/>
        </w:rPr>
        <w:t xml:space="preserve"> анкеты для</w:t>
      </w:r>
      <w:r>
        <w:rPr>
          <w:rFonts w:ascii="Times New Roman" w:hAnsi="Times New Roman"/>
          <w:sz w:val="28"/>
          <w:szCs w:val="28"/>
        </w:rPr>
        <w:t xml:space="preserve"> внесения в</w:t>
      </w:r>
      <w:r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банк данных, изменения данных о ребенке, оставшемся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, содержащихся в анкете ребенка, а так же</w:t>
      </w:r>
      <w:r>
        <w:rPr>
          <w:rFonts w:ascii="Times New Roman" w:hAnsi="Times New Roman"/>
          <w:sz w:val="28"/>
          <w:szCs w:val="28"/>
        </w:rPr>
        <w:t xml:space="preserve"> информацию о прекращении сведений, в связи с устройством в семью (кровную или замещающую) и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>
        <w:rPr>
          <w:rFonts w:ascii="Times New Roman" w:hAnsi="Times New Roman"/>
          <w:sz w:val="28"/>
          <w:szCs w:val="28"/>
        </w:rPr>
        <w:t xml:space="preserve">передаются региональному оператору банка данных детей, оставшихся без попечения родителей. 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истекший период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региональный банк</w:t>
      </w:r>
      <w:r>
        <w:rPr>
          <w:rFonts w:ascii="Times New Roman" w:hAnsi="Times New Roman"/>
          <w:sz w:val="28"/>
          <w:szCs w:val="28"/>
        </w:rPr>
        <w:t xml:space="preserve"> данных о детях, оставшихся без</w:t>
      </w:r>
      <w:r>
        <w:rPr>
          <w:rFonts w:ascii="Times New Roman" w:hAnsi="Times New Roman"/>
          <w:sz w:val="28"/>
          <w:szCs w:val="28"/>
        </w:rPr>
        <w:t xml:space="preserve"> попечения родителей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были переданы сведения о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детях</w:t>
      </w:r>
      <w:r>
        <w:rPr>
          <w:rFonts w:ascii="Times New Roman" w:hAnsi="Times New Roman"/>
          <w:sz w:val="28"/>
          <w:szCs w:val="28"/>
        </w:rPr>
        <w:t xml:space="preserve"> (первичный учет)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74</w:t>
      </w:r>
      <w:r>
        <w:rPr>
          <w:rFonts w:ascii="Times New Roman" w:hAnsi="Times New Roman"/>
          <w:sz w:val="28"/>
          <w:szCs w:val="28"/>
        </w:rPr>
        <w:t xml:space="preserve"> анкет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внесены </w:t>
      </w:r>
      <w:r>
        <w:rPr>
          <w:rFonts w:ascii="Times New Roman" w:hAnsi="Times New Roman"/>
          <w:sz w:val="28"/>
          <w:szCs w:val="28"/>
        </w:rPr>
        <w:t xml:space="preserve">изменен</w:t>
      </w:r>
      <w:r>
        <w:rPr>
          <w:rFonts w:ascii="Times New Roman" w:hAnsi="Times New Roman"/>
          <w:sz w:val="28"/>
          <w:szCs w:val="28"/>
        </w:rPr>
        <w:t xml:space="preserve">ия данных,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детях </w:t>
      </w:r>
      <w:r>
        <w:rPr>
          <w:rFonts w:ascii="Times New Roman" w:hAnsi="Times New Roman"/>
          <w:sz w:val="28"/>
          <w:szCs w:val="28"/>
        </w:rPr>
        <w:t xml:space="preserve">прекращены сведения в банке данных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Петровском </w:t>
      </w:r>
      <w:r>
        <w:rPr>
          <w:color w:val="000000"/>
          <w:sz w:val="28"/>
          <w:szCs w:val="28"/>
        </w:rPr>
        <w:t xml:space="preserve">муниципальном</w:t>
      </w:r>
      <w:r>
        <w:rPr>
          <w:color w:val="000000"/>
          <w:sz w:val="28"/>
          <w:szCs w:val="28"/>
        </w:rPr>
        <w:t xml:space="preserve"> округе имеется две организации для детей-сирот и детей, оставшихся без попечения родителей, ГКУ «Детский дом (смешанный) № 25», ГКОУ «Специальная (коррекционная) школа-интернат № 14», в которых воспитывается </w:t>
      </w:r>
      <w:r>
        <w:rPr>
          <w:color w:val="000000"/>
          <w:sz w:val="28"/>
          <w:szCs w:val="28"/>
        </w:rPr>
        <w:t xml:space="preserve">и проживает 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</w:t>
      </w:r>
      <w:r>
        <w:rPr>
          <w:color w:val="000000"/>
          <w:sz w:val="28"/>
          <w:szCs w:val="28"/>
        </w:rPr>
        <w:t xml:space="preserve">.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от 16.03.2006 № 7-кз «О дополнительных гарантиях по социальной поддержке детей-сирот и детей, оставшихся без попечения родителей» </w:t>
      </w:r>
      <w:r>
        <w:rPr>
          <w:rFonts w:ascii="Times New Roman" w:hAnsi="Times New Roman"/>
          <w:sz w:val="28"/>
          <w:szCs w:val="28"/>
        </w:rPr>
        <w:t xml:space="preserve">отделом опеки и попечительства </w:t>
      </w:r>
      <w:r>
        <w:rPr>
          <w:rFonts w:ascii="Times New Roman" w:hAnsi="Times New Roman"/>
          <w:sz w:val="28"/>
          <w:szCs w:val="28"/>
        </w:rPr>
        <w:t xml:space="preserve">в министерство образования  Ставропольского края </w:t>
      </w:r>
      <w:r>
        <w:rPr>
          <w:rFonts w:ascii="Times New Roman" w:hAnsi="Times New Roman"/>
          <w:sz w:val="28"/>
          <w:szCs w:val="28"/>
        </w:rPr>
        <w:t xml:space="preserve">переданы </w:t>
      </w:r>
      <w:r>
        <w:rPr>
          <w:rFonts w:ascii="Times New Roman" w:hAnsi="Times New Roman"/>
          <w:sz w:val="28"/>
          <w:szCs w:val="28"/>
        </w:rPr>
        <w:t xml:space="preserve">сведения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для включения в список </w:t>
      </w:r>
      <w:r>
        <w:rPr>
          <w:rFonts w:ascii="Times New Roman" w:hAnsi="Times New Roman"/>
          <w:sz w:val="28"/>
          <w:szCs w:val="28"/>
        </w:rPr>
        <w:t xml:space="preserve">детей-сирот и детей, оставшихся без попечения, лиц из числа детей-сирот и детей, имеющих право на обеспечение жилыми помещениями по договорам найма специа</w:t>
      </w:r>
      <w:r>
        <w:rPr>
          <w:rFonts w:ascii="Times New Roman" w:hAnsi="Times New Roman"/>
          <w:sz w:val="28"/>
          <w:szCs w:val="28"/>
        </w:rPr>
        <w:t xml:space="preserve">лизированного жилого помещения, сформировано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учетных дел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- включен, </w:t>
      </w:r>
      <w:r>
        <w:rPr>
          <w:rFonts w:ascii="Times New Roman" w:hAnsi="Times New Roman"/>
          <w:sz w:val="28"/>
          <w:szCs w:val="28"/>
        </w:rPr>
        <w:t xml:space="preserve">3- на рассмотрении, 1- отказ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Петровскому </w:t>
      </w:r>
      <w:r>
        <w:rPr>
          <w:rFonts w:ascii="Times New Roman" w:hAnsi="Times New Roman"/>
          <w:sz w:val="28"/>
          <w:szCs w:val="28"/>
        </w:rPr>
        <w:t xml:space="preserve">муниципальном</w:t>
      </w:r>
      <w:r>
        <w:rPr>
          <w:rFonts w:ascii="Times New Roman" w:hAnsi="Times New Roman"/>
          <w:sz w:val="28"/>
          <w:szCs w:val="28"/>
        </w:rPr>
        <w:t xml:space="preserve">у округу в </w:t>
      </w:r>
      <w:r>
        <w:rPr>
          <w:rFonts w:ascii="Times New Roman" w:hAnsi="Times New Roman"/>
          <w:sz w:val="28"/>
          <w:szCs w:val="28"/>
        </w:rPr>
        <w:t xml:space="preserve">краевой список </w:t>
      </w:r>
      <w:r>
        <w:rPr>
          <w:rFonts w:ascii="Times New Roman" w:hAnsi="Times New Roman"/>
          <w:sz w:val="28"/>
          <w:szCs w:val="28"/>
        </w:rPr>
        <w:t xml:space="preserve">включено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из которых 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претендуют на</w:t>
      </w:r>
      <w:r>
        <w:rPr>
          <w:rFonts w:ascii="Times New Roman" w:hAnsi="Times New Roman"/>
          <w:sz w:val="28"/>
          <w:szCs w:val="28"/>
        </w:rPr>
        <w:t xml:space="preserve"> обеспечение жильем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конец 2023 года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претендующи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на обеспечение жильем,</w:t>
      </w:r>
      <w:r>
        <w:rPr>
          <w:rFonts w:ascii="Times New Roman" w:hAnsi="Times New Roman"/>
          <w:sz w:val="28"/>
          <w:szCs w:val="28"/>
        </w:rPr>
        <w:t xml:space="preserve"> были обеспечены жилыми помещениями на территории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Ставропол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получили жилищные сертификаты.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истекший период 2024 года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 человек был обеспечен жилым помещением на территории г. Ставрополя.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тделом опеки и </w:t>
      </w:r>
      <w:r>
        <w:rPr>
          <w:rFonts w:ascii="Times New Roman" w:hAnsi="Times New Roman"/>
          <w:sz w:val="28"/>
          <w:szCs w:val="28"/>
        </w:rPr>
        <w:t xml:space="preserve">попечительства совместно с отделом муниципальных закупок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организована работа по реализации переданного государственного полномочия Ставропольского края - 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результате которой</w:t>
      </w:r>
      <w:r>
        <w:rPr>
          <w:rFonts w:ascii="Times New Roman" w:hAnsi="Times New Roman"/>
          <w:sz w:val="28"/>
          <w:szCs w:val="28"/>
        </w:rPr>
        <w:t xml:space="preserve"> приобретены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путевок в </w:t>
      </w:r>
      <w:r>
        <w:rPr>
          <w:rFonts w:ascii="Times New Roman" w:hAnsi="Times New Roman"/>
          <w:sz w:val="28"/>
          <w:szCs w:val="28"/>
        </w:rPr>
        <w:t xml:space="preserve">МУ ДО «ДОО (П) Ц «Золотой Колосок»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реализации переданных государственных полномочий по опеке и попечительству в отношении лиц, признанных судом недееспособными или ограниченных судом в дееспособности вследствие злоупотребления спиртными напитками или наркотическими 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отделом</w:t>
      </w:r>
      <w:r>
        <w:rPr>
          <w:rFonts w:ascii="Times New Roman" w:hAnsi="Times New Roman"/>
          <w:sz w:val="28"/>
          <w:szCs w:val="28"/>
        </w:rPr>
        <w:t xml:space="preserve"> проводится работа по </w:t>
      </w:r>
      <w:r>
        <w:rPr>
          <w:rFonts w:ascii="Times New Roman" w:hAnsi="Times New Roman"/>
          <w:sz w:val="28"/>
          <w:szCs w:val="28"/>
        </w:rPr>
        <w:t xml:space="preserve">обеспечению своевременного выявления лиц, нуждающихся в установлении над ними опеки или попечительства, и их устройству, защите прав и законных интересов подопечных, обеспечению достойного уровня жизни подопечных, обеспечению исполнения опекунами, попечителями и органами опеки и попечительства возложенных на них полномочий.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учете </w:t>
      </w:r>
      <w:r>
        <w:rPr>
          <w:rFonts w:ascii="Times New Roman" w:hAnsi="Times New Roman"/>
          <w:sz w:val="28"/>
          <w:szCs w:val="28"/>
        </w:rPr>
        <w:t xml:space="preserve">в о</w:t>
      </w:r>
      <w:r>
        <w:rPr>
          <w:rFonts w:ascii="Times New Roman" w:hAnsi="Times New Roman"/>
          <w:sz w:val="28"/>
          <w:szCs w:val="28"/>
        </w:rPr>
        <w:t xml:space="preserve">тделе </w:t>
      </w:r>
      <w:r>
        <w:rPr>
          <w:rFonts w:ascii="Times New Roman" w:hAnsi="Times New Roman"/>
          <w:sz w:val="28"/>
          <w:szCs w:val="28"/>
        </w:rPr>
        <w:t xml:space="preserve">состо</w:t>
      </w:r>
      <w:r>
        <w:rPr>
          <w:rFonts w:ascii="Times New Roman" w:hAnsi="Times New Roman"/>
          <w:sz w:val="28"/>
          <w:szCs w:val="28"/>
        </w:rPr>
        <w:t xml:space="preserve">ит 13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граждан,</w:t>
      </w:r>
      <w:r>
        <w:rPr>
          <w:rFonts w:ascii="Times New Roman" w:hAnsi="Times New Roman"/>
          <w:sz w:val="28"/>
          <w:szCs w:val="28"/>
        </w:rPr>
        <w:t xml:space="preserve"> признанн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судом недееспособным</w:t>
      </w:r>
      <w:r>
        <w:rPr>
          <w:rFonts w:ascii="Times New Roman" w:hAnsi="Times New Roman"/>
          <w:sz w:val="28"/>
          <w:szCs w:val="28"/>
        </w:rPr>
        <w:t xml:space="preserve">, в том числе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городу Светлограду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61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– в </w:t>
      </w:r>
      <w:r>
        <w:rPr>
          <w:rFonts w:ascii="Times New Roman" w:hAnsi="Times New Roman"/>
          <w:sz w:val="28"/>
          <w:szCs w:val="28"/>
        </w:rPr>
        <w:t xml:space="preserve">сельск</w:t>
      </w:r>
      <w:r>
        <w:rPr>
          <w:rFonts w:ascii="Times New Roman" w:hAnsi="Times New Roman"/>
          <w:sz w:val="28"/>
          <w:szCs w:val="28"/>
        </w:rPr>
        <w:t xml:space="preserve">их поселениях</w:t>
      </w:r>
      <w:r>
        <w:rPr>
          <w:rFonts w:ascii="Times New Roman" w:hAnsi="Times New Roman"/>
          <w:sz w:val="28"/>
          <w:szCs w:val="28"/>
        </w:rPr>
        <w:t xml:space="preserve">, ограниченных в дееспособности -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Получателями социальных </w:t>
      </w:r>
      <w:r>
        <w:rPr>
          <w:rFonts w:ascii="Times New Roman" w:hAnsi="Times New Roman"/>
          <w:sz w:val="28"/>
          <w:szCs w:val="28"/>
        </w:rPr>
        <w:t xml:space="preserve">в государственном бюджетном стационарном учреждении социального обслуживания населения «Светлоградский психоневрологический интернат» </w:t>
      </w:r>
      <w:r>
        <w:rPr>
          <w:rFonts w:ascii="Times New Roman" w:hAnsi="Times New Roman"/>
          <w:sz w:val="28"/>
          <w:szCs w:val="28"/>
        </w:rPr>
        <w:t xml:space="preserve">услуг являются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граждан, признанных судом недееспособными.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 отделом опеки и попечительства</w:t>
      </w:r>
      <w:r>
        <w:rPr>
          <w:rFonts w:ascii="Times New Roman" w:hAnsi="Times New Roman"/>
          <w:sz w:val="28"/>
          <w:szCs w:val="28"/>
        </w:rPr>
        <w:t xml:space="preserve"> в рамках реализации переданных полномочий по опеке и попечительству</w:t>
      </w:r>
      <w:r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подготовлено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правовых актов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текущем </w:t>
      </w:r>
      <w:r>
        <w:rPr>
          <w:rFonts w:ascii="Times New Roman" w:hAnsi="Times New Roman"/>
          <w:sz w:val="28"/>
          <w:szCs w:val="28"/>
        </w:rPr>
        <w:t xml:space="preserve">году отдел опеки и попечительства продолжит работу по реализации переданных государственных полномочий по опеке и попечительству, связанную с защитой прав и законных интересов несовершеннолетних, развитием семейных форм устройства детей - сирот и детей, оставшихся без попечения родителей, защит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прав и законных интересов лиц, пр</w:t>
      </w:r>
      <w:r>
        <w:rPr>
          <w:rFonts w:ascii="Times New Roman" w:hAnsi="Times New Roman"/>
          <w:sz w:val="28"/>
          <w:szCs w:val="28"/>
        </w:rPr>
        <w:t xml:space="preserve">изнанных судом недееспособными </w:t>
      </w:r>
      <w:r>
        <w:rPr>
          <w:rFonts w:ascii="Times New Roman" w:hAnsi="Times New Roman"/>
          <w:sz w:val="28"/>
          <w:szCs w:val="28"/>
        </w:rPr>
        <w:t xml:space="preserve">вследствие психического расстройства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Е.И.Сергеева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7"/>
      <w:type w:val="nextPage"/>
      <w:pgSz w:w="11906" w:h="16838"/>
      <w:pgMar w:top="1418" w:right="567" w:bottom="1134" w:left="1985" w:header="709" w:footer="3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732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452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172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2892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612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332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052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5772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6545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726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798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8705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942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1014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10865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11585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3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08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18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5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24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39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46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40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12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6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8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60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2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4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6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8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semiHidden/>
    <w:unhideWhenUsed/>
    <w:rPr>
      <w:color w:val="3272c0"/>
      <w:u w:val="none"/>
    </w:rPr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paragraph" w:styleId="Footer">
    <w:name w:val="Нижний колонтитул"/>
    <w:basedOn w:val="Normal"/>
    <w:next w:val="Footer"/>
    <w:link w:val="UserStyle_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1">
    <w:name w:val="Нижний колонтитул Знак"/>
    <w:basedOn w:val="NormalCharacter"/>
    <w:next w:val="UserStyle_1"/>
    <w:link w:val="Footer"/>
    <w:uiPriority w:val="99"/>
    <w:semiHidden/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UserStyle_3">
    <w:name w:val="Default"/>
    <w:next w:val="UserStyle_3"/>
    <w:link w:val="Normal"/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UserStyle_4">
    <w:name w:val="ConsNonformat"/>
    <w:next w:val="UserStyle_4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UserStyle_5">
    <w:name w:val="western"/>
    <w:basedOn w:val="Normal"/>
    <w:next w:val="UserStyle_5"/>
    <w:link w:val="Normal"/>
    <w:pPr>
      <w:spacing w:before="100" w:beforeAutospacing="1" w:after="142"/>
    </w:pPr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9848</Characters>
  <CharactersWithSpaces>11552</CharactersWithSpaces>
  <DocSecurity>0</DocSecurity>
  <HyperlinksChanged>false</HyperlinksChanged>
  <Lines>82</Lines>
  <Pages>5</Pages>
  <Paragraphs>23</Paragraphs>
  <ScaleCrop>false</ScaleCrop>
  <SharedDoc>false</SharedDoc>
  <Template>Normal</Template>
  <Words>1727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139</cp:revision>
  <dcterms:created xsi:type="dcterms:W3CDTF">2019-09-17T10:58:00Z</dcterms:created>
  <dcterms:modified xsi:type="dcterms:W3CDTF">2024-07-18T06:57:00Z</dcterms:modified>
  <cp:version>917504</cp:version>
</cp:coreProperties>
</file>