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F3E" w:rsidRPr="00DF5822" w:rsidRDefault="00926F3E" w:rsidP="00926F3E">
      <w:pPr>
        <w:snapToGrid w:val="0"/>
        <w:spacing w:after="0" w:line="240" w:lineRule="auto"/>
        <w:jc w:val="center"/>
        <w:rPr>
          <w:rFonts w:ascii="Times New Roman" w:hAnsi="Times New Roman" w:cs="Times New Roman"/>
          <w:bCs/>
          <w:sz w:val="28"/>
          <w:szCs w:val="28"/>
        </w:rPr>
      </w:pPr>
      <w:r w:rsidRPr="00DF5822">
        <w:rPr>
          <w:rFonts w:ascii="Times New Roman" w:hAnsi="Times New Roman" w:cs="Times New Roman"/>
          <w:bCs/>
          <w:sz w:val="28"/>
          <w:szCs w:val="28"/>
        </w:rPr>
        <w:t>ПОЯСНИТЕЛЬНАЯ ЗАПИСКА</w:t>
      </w:r>
    </w:p>
    <w:p w:rsidR="00926F3E" w:rsidRPr="00DF5822" w:rsidRDefault="00926F3E" w:rsidP="00926F3E">
      <w:pPr>
        <w:snapToGrid w:val="0"/>
        <w:spacing w:after="0" w:line="240" w:lineRule="auto"/>
        <w:jc w:val="center"/>
        <w:rPr>
          <w:rFonts w:ascii="Times New Roman" w:hAnsi="Times New Roman" w:cs="Times New Roman"/>
          <w:sz w:val="28"/>
          <w:szCs w:val="28"/>
        </w:rPr>
      </w:pPr>
      <w:r w:rsidRPr="00DF5822">
        <w:rPr>
          <w:rFonts w:ascii="Times New Roman" w:hAnsi="Times New Roman" w:cs="Times New Roman"/>
          <w:sz w:val="28"/>
          <w:szCs w:val="28"/>
        </w:rPr>
        <w:t xml:space="preserve">к проекту решения Совета депутатов Петровского </w:t>
      </w:r>
      <w:r w:rsidR="00F10C8E" w:rsidRPr="00DF5822">
        <w:rPr>
          <w:rFonts w:ascii="Times New Roman" w:hAnsi="Times New Roman" w:cs="Times New Roman"/>
          <w:sz w:val="28"/>
          <w:szCs w:val="28"/>
        </w:rPr>
        <w:t xml:space="preserve">муниципального </w:t>
      </w:r>
      <w:r w:rsidRPr="00DF5822">
        <w:rPr>
          <w:rFonts w:ascii="Times New Roman" w:hAnsi="Times New Roman" w:cs="Times New Roman"/>
          <w:sz w:val="28"/>
          <w:szCs w:val="28"/>
        </w:rPr>
        <w:t xml:space="preserve">округа Ставропольского края «О несении изменений в Устав Петровского </w:t>
      </w:r>
      <w:r w:rsidR="00F10C8E" w:rsidRPr="00DF5822">
        <w:rPr>
          <w:rFonts w:ascii="Times New Roman" w:hAnsi="Times New Roman" w:cs="Times New Roman"/>
          <w:sz w:val="28"/>
          <w:szCs w:val="28"/>
        </w:rPr>
        <w:t xml:space="preserve">муниципального </w:t>
      </w:r>
      <w:r w:rsidRPr="00DF5822">
        <w:rPr>
          <w:rFonts w:ascii="Times New Roman" w:hAnsi="Times New Roman" w:cs="Times New Roman"/>
          <w:sz w:val="28"/>
          <w:szCs w:val="28"/>
        </w:rPr>
        <w:t>округа Ставропольского края»</w:t>
      </w:r>
    </w:p>
    <w:p w:rsidR="00926F3E" w:rsidRPr="00DF5822" w:rsidRDefault="00926F3E" w:rsidP="00926F3E">
      <w:pPr>
        <w:snapToGrid w:val="0"/>
        <w:spacing w:after="0" w:line="240" w:lineRule="auto"/>
        <w:jc w:val="both"/>
        <w:rPr>
          <w:rFonts w:ascii="Times New Roman" w:hAnsi="Times New Roman" w:cs="Times New Roman"/>
          <w:sz w:val="28"/>
          <w:szCs w:val="28"/>
        </w:rPr>
      </w:pPr>
    </w:p>
    <w:p w:rsidR="00926F3E" w:rsidRPr="00DF5822" w:rsidRDefault="00926F3E" w:rsidP="00926F3E">
      <w:pPr>
        <w:snapToGrid w:val="0"/>
        <w:spacing w:after="0" w:line="240" w:lineRule="auto"/>
        <w:ind w:firstLine="567"/>
        <w:jc w:val="both"/>
        <w:rPr>
          <w:rFonts w:ascii="Times New Roman" w:hAnsi="Times New Roman" w:cs="Times New Roman"/>
          <w:sz w:val="28"/>
          <w:szCs w:val="28"/>
        </w:rPr>
      </w:pPr>
      <w:r w:rsidRPr="00DF5822">
        <w:rPr>
          <w:rFonts w:ascii="Times New Roman" w:hAnsi="Times New Roman" w:cs="Times New Roman"/>
          <w:sz w:val="28"/>
          <w:szCs w:val="28"/>
        </w:rPr>
        <w:t xml:space="preserve">Проект решения Совета депутатов Петровского </w:t>
      </w:r>
      <w:r w:rsidR="00F10C8E" w:rsidRPr="00DF5822">
        <w:rPr>
          <w:rFonts w:ascii="Times New Roman" w:hAnsi="Times New Roman" w:cs="Times New Roman"/>
          <w:sz w:val="28"/>
          <w:szCs w:val="28"/>
        </w:rPr>
        <w:t xml:space="preserve">муниципального </w:t>
      </w:r>
      <w:r w:rsidRPr="00DF5822">
        <w:rPr>
          <w:rFonts w:ascii="Times New Roman" w:hAnsi="Times New Roman" w:cs="Times New Roman"/>
          <w:sz w:val="28"/>
          <w:szCs w:val="28"/>
        </w:rPr>
        <w:t xml:space="preserve">округа Ставропольского края «О несении изменений в устав Петровского </w:t>
      </w:r>
      <w:r w:rsidR="00F10C8E" w:rsidRPr="00DF5822">
        <w:rPr>
          <w:rFonts w:ascii="Times New Roman" w:hAnsi="Times New Roman" w:cs="Times New Roman"/>
          <w:sz w:val="28"/>
          <w:szCs w:val="28"/>
        </w:rPr>
        <w:t xml:space="preserve">муниципального </w:t>
      </w:r>
      <w:r w:rsidRPr="00DF5822">
        <w:rPr>
          <w:rFonts w:ascii="Times New Roman" w:hAnsi="Times New Roman" w:cs="Times New Roman"/>
          <w:sz w:val="28"/>
          <w:szCs w:val="28"/>
        </w:rPr>
        <w:t xml:space="preserve">округа Ставропольского края» подготовлен в целях приведения </w:t>
      </w:r>
      <w:r w:rsidR="00CB28BC" w:rsidRPr="00DF5822">
        <w:rPr>
          <w:rFonts w:ascii="Times New Roman" w:hAnsi="Times New Roman" w:cs="Times New Roman"/>
          <w:sz w:val="28"/>
          <w:szCs w:val="28"/>
        </w:rPr>
        <w:t>у</w:t>
      </w:r>
      <w:r w:rsidRPr="00DF5822">
        <w:rPr>
          <w:rFonts w:ascii="Times New Roman" w:hAnsi="Times New Roman" w:cs="Times New Roman"/>
          <w:sz w:val="28"/>
          <w:szCs w:val="28"/>
        </w:rPr>
        <w:t xml:space="preserve">става Петровского </w:t>
      </w:r>
      <w:r w:rsidR="00F10C8E" w:rsidRPr="00DF5822">
        <w:rPr>
          <w:rFonts w:ascii="Times New Roman" w:hAnsi="Times New Roman" w:cs="Times New Roman"/>
          <w:sz w:val="28"/>
          <w:szCs w:val="28"/>
        </w:rPr>
        <w:t>муниципального</w:t>
      </w:r>
      <w:r w:rsidRPr="00DF5822">
        <w:rPr>
          <w:rFonts w:ascii="Times New Roman" w:hAnsi="Times New Roman" w:cs="Times New Roman"/>
          <w:sz w:val="28"/>
          <w:szCs w:val="28"/>
        </w:rPr>
        <w:t xml:space="preserve"> округа Ставропольского края, принятого решением Совета депутатов Петровского городского округа Ставропольского края от 0</w:t>
      </w:r>
      <w:r w:rsidR="00F10C8E" w:rsidRPr="00DF5822">
        <w:rPr>
          <w:rFonts w:ascii="Times New Roman" w:hAnsi="Times New Roman" w:cs="Times New Roman"/>
          <w:sz w:val="28"/>
          <w:szCs w:val="28"/>
        </w:rPr>
        <w:t>7</w:t>
      </w:r>
      <w:r w:rsidRPr="00DF5822">
        <w:rPr>
          <w:rFonts w:ascii="Times New Roman" w:hAnsi="Times New Roman" w:cs="Times New Roman"/>
          <w:sz w:val="28"/>
          <w:szCs w:val="28"/>
        </w:rPr>
        <w:t xml:space="preserve"> </w:t>
      </w:r>
      <w:r w:rsidR="00F10C8E" w:rsidRPr="00DF5822">
        <w:rPr>
          <w:rFonts w:ascii="Times New Roman" w:hAnsi="Times New Roman" w:cs="Times New Roman"/>
          <w:sz w:val="28"/>
          <w:szCs w:val="28"/>
        </w:rPr>
        <w:t>сентября</w:t>
      </w:r>
      <w:r w:rsidRPr="00DF5822">
        <w:rPr>
          <w:rFonts w:ascii="Times New Roman" w:hAnsi="Times New Roman" w:cs="Times New Roman"/>
          <w:sz w:val="28"/>
          <w:szCs w:val="28"/>
        </w:rPr>
        <w:t xml:space="preserve"> 20</w:t>
      </w:r>
      <w:r w:rsidR="00F10C8E" w:rsidRPr="00DF5822">
        <w:rPr>
          <w:rFonts w:ascii="Times New Roman" w:hAnsi="Times New Roman" w:cs="Times New Roman"/>
          <w:sz w:val="28"/>
          <w:szCs w:val="28"/>
        </w:rPr>
        <w:t xml:space="preserve">23 </w:t>
      </w:r>
      <w:r w:rsidRPr="00DF5822">
        <w:rPr>
          <w:rFonts w:ascii="Times New Roman" w:hAnsi="Times New Roman" w:cs="Times New Roman"/>
          <w:sz w:val="28"/>
          <w:szCs w:val="28"/>
        </w:rPr>
        <w:t>г. №</w:t>
      </w:r>
      <w:r w:rsidR="00F10C8E" w:rsidRPr="00DF5822">
        <w:rPr>
          <w:rFonts w:ascii="Times New Roman" w:hAnsi="Times New Roman" w:cs="Times New Roman"/>
          <w:sz w:val="28"/>
          <w:szCs w:val="28"/>
        </w:rPr>
        <w:t>86</w:t>
      </w:r>
      <w:r w:rsidRPr="00DF5822">
        <w:rPr>
          <w:rFonts w:ascii="Times New Roman" w:hAnsi="Times New Roman" w:cs="Times New Roman"/>
          <w:sz w:val="28"/>
          <w:szCs w:val="28"/>
        </w:rPr>
        <w:t xml:space="preserve">, в соответствие с федеральным </w:t>
      </w:r>
      <w:r w:rsidR="008F46B8" w:rsidRPr="00DF5822">
        <w:rPr>
          <w:rFonts w:ascii="Times New Roman" w:hAnsi="Times New Roman" w:cs="Times New Roman"/>
          <w:sz w:val="28"/>
          <w:szCs w:val="28"/>
        </w:rPr>
        <w:t>законодательством.</w:t>
      </w:r>
    </w:p>
    <w:p w:rsidR="0035029C" w:rsidRPr="00DF5822" w:rsidRDefault="0035029C" w:rsidP="00B41BCF">
      <w:pPr>
        <w:autoSpaceDE w:val="0"/>
        <w:autoSpaceDN w:val="0"/>
        <w:adjustRightInd w:val="0"/>
        <w:spacing w:after="0" w:line="240" w:lineRule="auto"/>
        <w:ind w:firstLine="567"/>
        <w:jc w:val="both"/>
        <w:rPr>
          <w:rFonts w:ascii="Times New Roman" w:hAnsi="Times New Roman" w:cs="Times New Roman"/>
          <w:sz w:val="28"/>
          <w:szCs w:val="28"/>
        </w:rPr>
      </w:pPr>
      <w:r w:rsidRPr="00DF5822">
        <w:rPr>
          <w:rFonts w:ascii="Times New Roman" w:hAnsi="Times New Roman" w:cs="Times New Roman"/>
          <w:sz w:val="28"/>
          <w:szCs w:val="28"/>
        </w:rPr>
        <w:t>Так вопросы местного значения по организации и осуществление мероприятий по работе с детьми и молодежью дополнены участием в реализации молодежной политики, разработк</w:t>
      </w:r>
      <w:r w:rsidR="00BB47E9" w:rsidRPr="00DF5822">
        <w:rPr>
          <w:rFonts w:ascii="Times New Roman" w:hAnsi="Times New Roman" w:cs="Times New Roman"/>
          <w:sz w:val="28"/>
          <w:szCs w:val="28"/>
        </w:rPr>
        <w:t>ой</w:t>
      </w:r>
      <w:r w:rsidRPr="00DF5822">
        <w:rPr>
          <w:rFonts w:ascii="Times New Roman" w:hAnsi="Times New Roman" w:cs="Times New Roman"/>
          <w:sz w:val="28"/>
          <w:szCs w:val="28"/>
        </w:rPr>
        <w:t xml:space="preserve"> и реализаци</w:t>
      </w:r>
      <w:r w:rsidR="00BB47E9" w:rsidRPr="00DF5822">
        <w:rPr>
          <w:rFonts w:ascii="Times New Roman" w:hAnsi="Times New Roman" w:cs="Times New Roman"/>
          <w:sz w:val="28"/>
          <w:szCs w:val="28"/>
        </w:rPr>
        <w:t xml:space="preserve">ей </w:t>
      </w:r>
      <w:r w:rsidRPr="00DF5822">
        <w:rPr>
          <w:rFonts w:ascii="Times New Roman" w:hAnsi="Times New Roman" w:cs="Times New Roman"/>
          <w:sz w:val="28"/>
          <w:szCs w:val="28"/>
        </w:rPr>
        <w:t>мер по обеспечению и защите прав и законных интересов молодежи, разработк</w:t>
      </w:r>
      <w:r w:rsidR="00BB47E9" w:rsidRPr="00DF5822">
        <w:rPr>
          <w:rFonts w:ascii="Times New Roman" w:hAnsi="Times New Roman" w:cs="Times New Roman"/>
          <w:sz w:val="28"/>
          <w:szCs w:val="28"/>
        </w:rPr>
        <w:t>ой</w:t>
      </w:r>
      <w:r w:rsidRPr="00DF5822">
        <w:rPr>
          <w:rFonts w:ascii="Times New Roman" w:hAnsi="Times New Roman" w:cs="Times New Roman"/>
          <w:sz w:val="28"/>
          <w:szCs w:val="28"/>
        </w:rPr>
        <w:t xml:space="preserve"> и реализаци</w:t>
      </w:r>
      <w:r w:rsidR="00BB47E9" w:rsidRPr="00DF5822">
        <w:rPr>
          <w:rFonts w:ascii="Times New Roman" w:hAnsi="Times New Roman" w:cs="Times New Roman"/>
          <w:sz w:val="28"/>
          <w:szCs w:val="28"/>
        </w:rPr>
        <w:t>ей</w:t>
      </w:r>
      <w:r w:rsidRPr="00DF5822">
        <w:rPr>
          <w:rFonts w:ascii="Times New Roman" w:hAnsi="Times New Roman" w:cs="Times New Roman"/>
          <w:sz w:val="28"/>
          <w:szCs w:val="28"/>
        </w:rPr>
        <w:t xml:space="preserve"> муниципальных программ по основным направлениям реализации молодежной политики, организаци</w:t>
      </w:r>
      <w:r w:rsidR="00BB47E9" w:rsidRPr="00DF5822">
        <w:rPr>
          <w:rFonts w:ascii="Times New Roman" w:hAnsi="Times New Roman" w:cs="Times New Roman"/>
          <w:sz w:val="28"/>
          <w:szCs w:val="28"/>
        </w:rPr>
        <w:t>ей</w:t>
      </w:r>
      <w:r w:rsidRPr="00DF5822">
        <w:rPr>
          <w:rFonts w:ascii="Times New Roman" w:hAnsi="Times New Roman" w:cs="Times New Roman"/>
          <w:sz w:val="28"/>
          <w:szCs w:val="28"/>
        </w:rPr>
        <w:t xml:space="preserve"> и осуществление</w:t>
      </w:r>
      <w:r w:rsidR="00BB47E9" w:rsidRPr="00DF5822">
        <w:rPr>
          <w:rFonts w:ascii="Times New Roman" w:hAnsi="Times New Roman" w:cs="Times New Roman"/>
          <w:sz w:val="28"/>
          <w:szCs w:val="28"/>
        </w:rPr>
        <w:t>м</w:t>
      </w:r>
      <w:r w:rsidRPr="00DF5822">
        <w:rPr>
          <w:rFonts w:ascii="Times New Roman" w:hAnsi="Times New Roman" w:cs="Times New Roman"/>
          <w:sz w:val="28"/>
          <w:szCs w:val="28"/>
        </w:rPr>
        <w:t xml:space="preserve"> мониторинга реализации молодежной политики в муниципальном</w:t>
      </w:r>
      <w:r w:rsidR="00B41BCF" w:rsidRPr="00DF5822">
        <w:rPr>
          <w:rFonts w:ascii="Times New Roman" w:hAnsi="Times New Roman" w:cs="Times New Roman"/>
          <w:sz w:val="28"/>
          <w:szCs w:val="28"/>
        </w:rPr>
        <w:t xml:space="preserve"> округе.</w:t>
      </w:r>
    </w:p>
    <w:p w:rsidR="00B41BCF" w:rsidRPr="00DF5822" w:rsidRDefault="00B41BCF" w:rsidP="00B41BCF">
      <w:pPr>
        <w:autoSpaceDE w:val="0"/>
        <w:autoSpaceDN w:val="0"/>
        <w:adjustRightInd w:val="0"/>
        <w:spacing w:after="0" w:line="240" w:lineRule="auto"/>
        <w:ind w:firstLine="567"/>
        <w:jc w:val="both"/>
        <w:rPr>
          <w:rFonts w:ascii="Times New Roman" w:eastAsia="Calibri" w:hAnsi="Times New Roman" w:cs="Times New Roman"/>
          <w:sz w:val="28"/>
          <w:szCs w:val="28"/>
        </w:rPr>
      </w:pPr>
      <w:r w:rsidRPr="00DF5822">
        <w:rPr>
          <w:rFonts w:ascii="Times New Roman" w:hAnsi="Times New Roman" w:cs="Times New Roman"/>
          <w:sz w:val="28"/>
          <w:szCs w:val="28"/>
        </w:rPr>
        <w:t xml:space="preserve">Вопрос местного значения по </w:t>
      </w:r>
      <w:r w:rsidRPr="00DF5822">
        <w:rPr>
          <w:rFonts w:ascii="Times New Roman" w:eastAsia="Calibri" w:hAnsi="Times New Roman" w:cs="Times New Roman"/>
          <w:sz w:val="28"/>
          <w:szCs w:val="28"/>
        </w:rPr>
        <w:t>созданию, развитию и обеспечению охраны лечебно-оздоровительных местностей и курортов местного значения на территории муниципального округа исключен.</w:t>
      </w:r>
    </w:p>
    <w:p w:rsidR="00B41BCF" w:rsidRPr="00DF5822" w:rsidRDefault="00B41BCF" w:rsidP="00B41BCF">
      <w:pPr>
        <w:autoSpaceDE w:val="0"/>
        <w:autoSpaceDN w:val="0"/>
        <w:adjustRightInd w:val="0"/>
        <w:spacing w:after="0" w:line="240" w:lineRule="auto"/>
        <w:ind w:firstLine="567"/>
        <w:jc w:val="both"/>
        <w:rPr>
          <w:rFonts w:ascii="Times New Roman" w:eastAsia="Calibri" w:hAnsi="Times New Roman" w:cs="Times New Roman"/>
          <w:sz w:val="28"/>
          <w:szCs w:val="28"/>
        </w:rPr>
      </w:pPr>
      <w:r w:rsidRPr="00DF5822">
        <w:rPr>
          <w:rFonts w:ascii="Times New Roman" w:eastAsia="Calibri" w:hAnsi="Times New Roman" w:cs="Times New Roman"/>
          <w:sz w:val="28"/>
          <w:szCs w:val="28"/>
        </w:rPr>
        <w:t>Вопрос местного значения по организации мероприятий по охране окружающей среды в границах муниципального округа дополнен организацией и проведением в соответствии с законодательством в области охраны окружающей среды обществен</w:t>
      </w:r>
      <w:bookmarkStart w:id="0" w:name="_GoBack"/>
      <w:bookmarkEnd w:id="0"/>
      <w:r w:rsidRPr="00DF5822">
        <w:rPr>
          <w:rFonts w:ascii="Times New Roman" w:eastAsia="Calibri" w:hAnsi="Times New Roman" w:cs="Times New Roman"/>
          <w:sz w:val="28"/>
          <w:szCs w:val="28"/>
        </w:rPr>
        <w:t>ных обсуждений планируемой хозяйственной и иной деятельности на территории муниципального округа.</w:t>
      </w:r>
    </w:p>
    <w:p w:rsidR="00B41BCF" w:rsidRPr="00DF5822" w:rsidRDefault="00B41BCF" w:rsidP="00B41BCF">
      <w:pPr>
        <w:autoSpaceDE w:val="0"/>
        <w:autoSpaceDN w:val="0"/>
        <w:adjustRightInd w:val="0"/>
        <w:spacing w:after="0" w:line="240" w:lineRule="auto"/>
        <w:ind w:firstLine="567"/>
        <w:jc w:val="both"/>
        <w:rPr>
          <w:rFonts w:ascii="Times New Roman" w:eastAsia="Calibri" w:hAnsi="Times New Roman" w:cs="Times New Roman"/>
          <w:sz w:val="28"/>
          <w:szCs w:val="28"/>
        </w:rPr>
      </w:pPr>
      <w:r w:rsidRPr="00DF5822">
        <w:rPr>
          <w:rFonts w:ascii="Times New Roman" w:eastAsia="Calibri" w:hAnsi="Times New Roman" w:cs="Times New Roman"/>
          <w:sz w:val="28"/>
          <w:szCs w:val="28"/>
        </w:rPr>
        <w:t xml:space="preserve">Вопрос местного значения по осуществлению в пределах, установленных водным законодательством Российской Федерации, полномочий собственника водных объектов, установлению правил использования водных объектов общего пользования для личных и бытовых нужд и информированию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дополнен установлением </w:t>
      </w:r>
      <w:r w:rsidRPr="00DF5822">
        <w:rPr>
          <w:rFonts w:ascii="Times New Roman" w:hAnsi="Times New Roman" w:cs="Times New Roman"/>
          <w:sz w:val="28"/>
          <w:szCs w:val="28"/>
        </w:rPr>
        <w:t>правил использования водных объектов для рекреационных целей.</w:t>
      </w:r>
    </w:p>
    <w:p w:rsidR="00B41BCF" w:rsidRPr="00DF5822" w:rsidRDefault="0007026B" w:rsidP="00B41BCF">
      <w:pPr>
        <w:autoSpaceDE w:val="0"/>
        <w:autoSpaceDN w:val="0"/>
        <w:adjustRightInd w:val="0"/>
        <w:spacing w:after="0" w:line="240" w:lineRule="auto"/>
        <w:ind w:firstLine="567"/>
        <w:jc w:val="both"/>
        <w:rPr>
          <w:rFonts w:ascii="Times New Roman" w:hAnsi="Times New Roman" w:cs="Times New Roman"/>
          <w:sz w:val="28"/>
          <w:szCs w:val="28"/>
        </w:rPr>
      </w:pPr>
      <w:r w:rsidRPr="00DF5822">
        <w:rPr>
          <w:rFonts w:ascii="Times New Roman" w:hAnsi="Times New Roman" w:cs="Times New Roman"/>
          <w:sz w:val="28"/>
          <w:szCs w:val="28"/>
        </w:rPr>
        <w:t xml:space="preserve">Вопросы местного значения дополнены осуществлением учета личных подсобных хозяйств, которые ведут граждане в соответствии с Федеральным </w:t>
      </w:r>
      <w:hyperlink r:id="rId4" w:history="1">
        <w:r w:rsidRPr="00DF5822">
          <w:rPr>
            <w:rStyle w:val="a3"/>
            <w:rFonts w:ascii="Times New Roman" w:hAnsi="Times New Roman" w:cs="Times New Roman"/>
            <w:color w:val="auto"/>
            <w:sz w:val="28"/>
            <w:szCs w:val="28"/>
            <w:u w:val="none"/>
          </w:rPr>
          <w:t>законом</w:t>
        </w:r>
      </w:hyperlink>
      <w:r w:rsidRPr="00DF5822">
        <w:rPr>
          <w:rFonts w:ascii="Times New Roman" w:hAnsi="Times New Roman" w:cs="Times New Roman"/>
          <w:sz w:val="28"/>
          <w:szCs w:val="28"/>
        </w:rPr>
        <w:t xml:space="preserve"> от 7 июля 2003 года № 112-ФЗ «О личном подсобном хозяйстве», в </w:t>
      </w:r>
      <w:proofErr w:type="spellStart"/>
      <w:r w:rsidRPr="00DF5822">
        <w:rPr>
          <w:rFonts w:ascii="Times New Roman" w:hAnsi="Times New Roman" w:cs="Times New Roman"/>
          <w:sz w:val="28"/>
          <w:szCs w:val="28"/>
        </w:rPr>
        <w:t>похозяйственных</w:t>
      </w:r>
      <w:proofErr w:type="spellEnd"/>
      <w:r w:rsidRPr="00DF5822">
        <w:rPr>
          <w:rFonts w:ascii="Times New Roman" w:hAnsi="Times New Roman" w:cs="Times New Roman"/>
          <w:sz w:val="28"/>
          <w:szCs w:val="28"/>
        </w:rPr>
        <w:t xml:space="preserve"> книгах.</w:t>
      </w:r>
    </w:p>
    <w:p w:rsidR="0007026B" w:rsidRPr="00DF5822" w:rsidRDefault="0007026B" w:rsidP="0007026B">
      <w:pPr>
        <w:autoSpaceDE w:val="0"/>
        <w:autoSpaceDN w:val="0"/>
        <w:adjustRightInd w:val="0"/>
        <w:spacing w:after="0" w:line="240" w:lineRule="auto"/>
        <w:jc w:val="both"/>
        <w:rPr>
          <w:rFonts w:ascii="Times New Roman" w:hAnsi="Times New Roman" w:cs="Times New Roman"/>
          <w:sz w:val="28"/>
          <w:szCs w:val="28"/>
        </w:rPr>
      </w:pPr>
      <w:r w:rsidRPr="00DF5822">
        <w:rPr>
          <w:rFonts w:ascii="Times New Roman" w:hAnsi="Times New Roman" w:cs="Times New Roman"/>
          <w:sz w:val="28"/>
          <w:szCs w:val="28"/>
        </w:rPr>
        <w:tab/>
        <w:t xml:space="preserve">Исключительную компетенцию Совета депутатов по согласованию назначения на должность первых заместителей, заместителей главы администрации муниципального округа исключить, так как в соответствии Федеральным законом от 22.07.2024 N 209-ФЗ "О внесении изменения в статью 37 Федерального закона "Об общих принципах организации местного самоуправления в Российской Федерации" данное право у представительного </w:t>
      </w:r>
      <w:r w:rsidRPr="00DF5822">
        <w:rPr>
          <w:rFonts w:ascii="Times New Roman" w:hAnsi="Times New Roman" w:cs="Times New Roman"/>
          <w:sz w:val="28"/>
          <w:szCs w:val="28"/>
        </w:rPr>
        <w:lastRenderedPageBreak/>
        <w:t>органа возникает только в соответствии с законом субъекта Российской Федерации. На сегодняшний день подобный закон в Ставропольском крае не принят</w:t>
      </w:r>
      <w:r w:rsidR="006D5A80" w:rsidRPr="00DF5822">
        <w:rPr>
          <w:rFonts w:ascii="Times New Roman" w:hAnsi="Times New Roman" w:cs="Times New Roman"/>
          <w:sz w:val="28"/>
          <w:szCs w:val="28"/>
        </w:rPr>
        <w:t>.</w:t>
      </w:r>
    </w:p>
    <w:p w:rsidR="006D5A80" w:rsidRPr="00DF5822" w:rsidRDefault="006D5A80" w:rsidP="006D5A80">
      <w:pPr>
        <w:autoSpaceDE w:val="0"/>
        <w:autoSpaceDN w:val="0"/>
        <w:adjustRightInd w:val="0"/>
        <w:spacing w:after="0" w:line="240" w:lineRule="auto"/>
        <w:jc w:val="both"/>
        <w:outlineLvl w:val="0"/>
        <w:rPr>
          <w:rFonts w:ascii="Times New Roman" w:hAnsi="Times New Roman" w:cs="Times New Roman"/>
          <w:sz w:val="28"/>
          <w:szCs w:val="28"/>
        </w:rPr>
      </w:pPr>
      <w:r w:rsidRPr="00DF5822">
        <w:rPr>
          <w:rFonts w:ascii="Times New Roman" w:hAnsi="Times New Roman" w:cs="Times New Roman"/>
          <w:sz w:val="28"/>
          <w:szCs w:val="28"/>
        </w:rPr>
        <w:tab/>
        <w:t>Устав дополняется новым основанием для удаления главы в отставку и</w:t>
      </w:r>
      <w:r w:rsidRPr="00DF5822">
        <w:rPr>
          <w:rFonts w:ascii="Times New Roman" w:hAnsi="Times New Roman" w:cs="Times New Roman"/>
          <w:bCs/>
          <w:sz w:val="28"/>
          <w:szCs w:val="28"/>
        </w:rPr>
        <w:t xml:space="preserve"> </w:t>
      </w:r>
      <w:r w:rsidR="005D3D7F" w:rsidRPr="00DF5822">
        <w:rPr>
          <w:rFonts w:ascii="Times New Roman" w:hAnsi="Times New Roman" w:cs="Times New Roman"/>
          <w:bCs/>
          <w:sz w:val="28"/>
          <w:szCs w:val="28"/>
        </w:rPr>
        <w:t xml:space="preserve">основанием </w:t>
      </w:r>
      <w:r w:rsidRPr="00DF5822">
        <w:rPr>
          <w:rFonts w:ascii="Times New Roman" w:hAnsi="Times New Roman" w:cs="Times New Roman"/>
          <w:bCs/>
          <w:sz w:val="28"/>
          <w:szCs w:val="28"/>
        </w:rPr>
        <w:t>досрочного прекращения полномочий депутата Совета депутатов муниципального округа, а именно:</w:t>
      </w:r>
      <w:r w:rsidRPr="00DF5822">
        <w:rPr>
          <w:rFonts w:ascii="Times New Roman" w:hAnsi="Times New Roman" w:cs="Times New Roman"/>
          <w:sz w:val="28"/>
          <w:szCs w:val="28"/>
        </w:rPr>
        <w:t xml:space="preserve"> приобретения ими статуса иностранного агента.</w:t>
      </w:r>
      <w:r w:rsidR="00A814A0" w:rsidRPr="00DF5822">
        <w:rPr>
          <w:rFonts w:ascii="Times New Roman" w:hAnsi="Times New Roman" w:cs="Times New Roman"/>
          <w:sz w:val="28"/>
          <w:szCs w:val="28"/>
        </w:rPr>
        <w:t xml:space="preserve"> И еще одним основанием для удаления главы в отставку- </w:t>
      </w:r>
      <w:r w:rsidR="00A814A0" w:rsidRPr="00DF5822">
        <w:rPr>
          <w:rFonts w:ascii="Times New Roman" w:hAnsi="Times New Roman" w:cs="Times New Roman"/>
          <w:bCs/>
          <w:sz w:val="28"/>
          <w:szCs w:val="28"/>
        </w:rPr>
        <w:t xml:space="preserve">систематическое </w:t>
      </w:r>
      <w:proofErr w:type="spellStart"/>
      <w:r w:rsidR="00A814A0" w:rsidRPr="00DF5822">
        <w:rPr>
          <w:rFonts w:ascii="Times New Roman" w:hAnsi="Times New Roman" w:cs="Times New Roman"/>
          <w:bCs/>
          <w:sz w:val="28"/>
          <w:szCs w:val="28"/>
        </w:rPr>
        <w:t>недостижение</w:t>
      </w:r>
      <w:proofErr w:type="spellEnd"/>
      <w:r w:rsidR="00A814A0" w:rsidRPr="00DF5822">
        <w:rPr>
          <w:rFonts w:ascii="Times New Roman" w:hAnsi="Times New Roman" w:cs="Times New Roman"/>
          <w:bCs/>
          <w:sz w:val="28"/>
          <w:szCs w:val="28"/>
        </w:rPr>
        <w:t xml:space="preserve"> показателей для оценки эффективности деятельности органов местного самоуправления.</w:t>
      </w:r>
    </w:p>
    <w:p w:rsidR="006D5A80" w:rsidRPr="00DF5822" w:rsidRDefault="006D5A80" w:rsidP="006D5A80">
      <w:pPr>
        <w:widowControl w:val="0"/>
        <w:autoSpaceDE w:val="0"/>
        <w:autoSpaceDN w:val="0"/>
        <w:spacing w:after="0" w:line="240" w:lineRule="auto"/>
        <w:ind w:firstLine="567"/>
        <w:jc w:val="both"/>
        <w:outlineLvl w:val="2"/>
        <w:rPr>
          <w:rFonts w:ascii="Times New Roman" w:eastAsia="Calibri" w:hAnsi="Times New Roman" w:cs="Times New Roman"/>
          <w:sz w:val="28"/>
          <w:szCs w:val="28"/>
          <w:lang w:eastAsia="ru-RU"/>
        </w:rPr>
      </w:pPr>
      <w:r w:rsidRPr="00DF5822">
        <w:rPr>
          <w:rFonts w:ascii="Times New Roman" w:hAnsi="Times New Roman" w:cs="Times New Roman"/>
          <w:sz w:val="28"/>
          <w:szCs w:val="28"/>
        </w:rPr>
        <w:t>Устав дополнен новой статьей, которая предусматривает г</w:t>
      </w:r>
      <w:r w:rsidRPr="00DF5822">
        <w:rPr>
          <w:rFonts w:ascii="Times New Roman" w:eastAsia="Calibri" w:hAnsi="Times New Roman" w:cs="Times New Roman"/>
          <w:sz w:val="28"/>
          <w:szCs w:val="28"/>
          <w:lang w:eastAsia="ru-RU"/>
        </w:rPr>
        <w:t xml:space="preserve">арантии осуществления полномочий председателя </w:t>
      </w:r>
      <w:proofErr w:type="spellStart"/>
      <w:r w:rsidRPr="00DF5822">
        <w:rPr>
          <w:rFonts w:ascii="Times New Roman" w:eastAsia="Calibri" w:hAnsi="Times New Roman" w:cs="Times New Roman"/>
          <w:sz w:val="28"/>
          <w:szCs w:val="28"/>
          <w:lang w:eastAsia="ru-RU"/>
        </w:rPr>
        <w:t>контрольно</w:t>
      </w:r>
      <w:proofErr w:type="spellEnd"/>
      <w:r w:rsidRPr="00DF5822">
        <w:rPr>
          <w:rFonts w:ascii="Times New Roman" w:eastAsia="Calibri" w:hAnsi="Times New Roman" w:cs="Times New Roman"/>
          <w:sz w:val="28"/>
          <w:szCs w:val="28"/>
          <w:lang w:eastAsia="ru-RU"/>
        </w:rPr>
        <w:t xml:space="preserve"> –счетной палаты муниципального округа, которые</w:t>
      </w:r>
      <w:r w:rsidRPr="00DF5822">
        <w:rPr>
          <w:sz w:val="28"/>
          <w:szCs w:val="28"/>
        </w:rPr>
        <w:t xml:space="preserve"> </w:t>
      </w:r>
      <w:r w:rsidRPr="00DF5822">
        <w:rPr>
          <w:rFonts w:ascii="Times New Roman" w:eastAsia="Calibri" w:hAnsi="Times New Roman" w:cs="Times New Roman"/>
          <w:sz w:val="28"/>
          <w:szCs w:val="28"/>
          <w:lang w:eastAsia="ru-RU"/>
        </w:rPr>
        <w:t>устанавливаются не ниже уровня гарантий, установленных для муниципальных служащих, замещающих высшие должности муниципальной службы в Ставропольском крае.</w:t>
      </w:r>
    </w:p>
    <w:p w:rsidR="0035029C" w:rsidRPr="00DF5822" w:rsidRDefault="006D5A80" w:rsidP="00AC23A0">
      <w:pPr>
        <w:widowControl w:val="0"/>
        <w:suppressAutoHyphens/>
        <w:spacing w:after="0" w:line="240" w:lineRule="auto"/>
        <w:ind w:firstLine="567"/>
        <w:jc w:val="both"/>
        <w:rPr>
          <w:rFonts w:ascii="Times New Roman" w:eastAsia="Times New Roman" w:hAnsi="Times New Roman" w:cs="Times New Roman"/>
          <w:sz w:val="28"/>
          <w:szCs w:val="28"/>
        </w:rPr>
      </w:pPr>
      <w:r w:rsidRPr="00DF5822">
        <w:rPr>
          <w:rFonts w:ascii="Times New Roman" w:hAnsi="Times New Roman" w:cs="Times New Roman"/>
          <w:bCs/>
          <w:sz w:val="28"/>
          <w:szCs w:val="28"/>
        </w:rPr>
        <w:t>Статья 61 Устава «Владение, пользование и распоряжение муниципальным имуществом муниципального округа»</w:t>
      </w:r>
      <w:r w:rsidR="00AC23A0" w:rsidRPr="00DF5822">
        <w:rPr>
          <w:rFonts w:ascii="Times New Roman" w:hAnsi="Times New Roman" w:cs="Times New Roman"/>
          <w:bCs/>
          <w:sz w:val="28"/>
          <w:szCs w:val="28"/>
        </w:rPr>
        <w:t xml:space="preserve"> дополняется обязанностью для о</w:t>
      </w:r>
      <w:r w:rsidR="00AC23A0" w:rsidRPr="00DF5822">
        <w:rPr>
          <w:rFonts w:ascii="Times New Roman" w:eastAsia="Times New Roman" w:hAnsi="Times New Roman" w:cs="Times New Roman"/>
          <w:sz w:val="28"/>
          <w:szCs w:val="28"/>
        </w:rPr>
        <w:t>рганов местного самоуправления осуществлять передачу в безвозмездное владение и пользование объекты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A814A0" w:rsidRPr="00DF5822" w:rsidRDefault="00A814A0" w:rsidP="00A814A0">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DF5822">
        <w:rPr>
          <w:rFonts w:ascii="Times New Roman" w:hAnsi="Times New Roman" w:cs="Times New Roman"/>
          <w:bCs/>
          <w:sz w:val="28"/>
          <w:szCs w:val="28"/>
        </w:rPr>
        <w:t>Статья 77 Ответственность главы муниципального округа перед государством дополнена следующими полномочиями губернатора Ставропольского края:</w:t>
      </w:r>
    </w:p>
    <w:p w:rsidR="00A814A0" w:rsidRPr="00DF5822" w:rsidRDefault="00A814A0" w:rsidP="00A814A0">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DF5822">
        <w:rPr>
          <w:rFonts w:ascii="Times New Roman" w:hAnsi="Times New Roman" w:cs="Times New Roman"/>
          <w:bCs/>
          <w:sz w:val="28"/>
          <w:szCs w:val="28"/>
        </w:rPr>
        <w:t>Губернатор Ставропольского края 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Ставропольского края.</w:t>
      </w:r>
    </w:p>
    <w:p w:rsidR="00A814A0" w:rsidRPr="00DF5822" w:rsidRDefault="00A814A0" w:rsidP="00A814A0">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DF5822">
        <w:rPr>
          <w:rFonts w:ascii="Times New Roman" w:hAnsi="Times New Roman" w:cs="Times New Roman"/>
          <w:bCs/>
          <w:sz w:val="28"/>
          <w:szCs w:val="28"/>
        </w:rPr>
        <w:t>Губернатор Ставропольского края вправе отрешить от должности главу муниципального образования в случае, если в течение месяца со дня вынесения губернатором Ставропольского края предупреждения, объявления выговора главе муниципального образования в соответствии с частью 3 настоящей статьи главой муниципального образования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A814A0" w:rsidRPr="00DF5822" w:rsidRDefault="00A814A0" w:rsidP="00AC23A0">
      <w:pPr>
        <w:widowControl w:val="0"/>
        <w:suppressAutoHyphens/>
        <w:spacing w:after="0" w:line="240" w:lineRule="auto"/>
        <w:ind w:firstLine="567"/>
        <w:jc w:val="both"/>
        <w:rPr>
          <w:rFonts w:ascii="Times New Roman" w:hAnsi="Times New Roman" w:cs="Times New Roman"/>
          <w:sz w:val="28"/>
          <w:szCs w:val="28"/>
        </w:rPr>
      </w:pPr>
    </w:p>
    <w:sectPr w:rsidR="00A814A0" w:rsidRPr="00DF5822" w:rsidSect="006A0C56">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67D"/>
    <w:rsid w:val="00035713"/>
    <w:rsid w:val="0007026B"/>
    <w:rsid w:val="0008374A"/>
    <w:rsid w:val="000A5F99"/>
    <w:rsid w:val="0011205E"/>
    <w:rsid w:val="001344A4"/>
    <w:rsid w:val="00184234"/>
    <w:rsid w:val="001D5C7A"/>
    <w:rsid w:val="0020751C"/>
    <w:rsid w:val="003242A3"/>
    <w:rsid w:val="0035029C"/>
    <w:rsid w:val="0039494C"/>
    <w:rsid w:val="003E042E"/>
    <w:rsid w:val="00446610"/>
    <w:rsid w:val="004A4836"/>
    <w:rsid w:val="004C0478"/>
    <w:rsid w:val="0051374F"/>
    <w:rsid w:val="00556D79"/>
    <w:rsid w:val="005C6669"/>
    <w:rsid w:val="005D3D7F"/>
    <w:rsid w:val="00655C16"/>
    <w:rsid w:val="006A0C56"/>
    <w:rsid w:val="006D5A80"/>
    <w:rsid w:val="00762C9D"/>
    <w:rsid w:val="00846F1A"/>
    <w:rsid w:val="008E1D70"/>
    <w:rsid w:val="008F46B8"/>
    <w:rsid w:val="00926F3E"/>
    <w:rsid w:val="00A41089"/>
    <w:rsid w:val="00A545C5"/>
    <w:rsid w:val="00A814A0"/>
    <w:rsid w:val="00AC23A0"/>
    <w:rsid w:val="00B140B5"/>
    <w:rsid w:val="00B253FC"/>
    <w:rsid w:val="00B2767D"/>
    <w:rsid w:val="00B41BCF"/>
    <w:rsid w:val="00B92685"/>
    <w:rsid w:val="00BB47E9"/>
    <w:rsid w:val="00BD1960"/>
    <w:rsid w:val="00C30454"/>
    <w:rsid w:val="00C463DA"/>
    <w:rsid w:val="00C56C43"/>
    <w:rsid w:val="00C642EB"/>
    <w:rsid w:val="00C67F33"/>
    <w:rsid w:val="00CA0D00"/>
    <w:rsid w:val="00CB28BC"/>
    <w:rsid w:val="00CD6F66"/>
    <w:rsid w:val="00D37E3F"/>
    <w:rsid w:val="00D95A55"/>
    <w:rsid w:val="00DA7188"/>
    <w:rsid w:val="00DF5822"/>
    <w:rsid w:val="00E9253A"/>
    <w:rsid w:val="00EB7CF1"/>
    <w:rsid w:val="00F10C8E"/>
    <w:rsid w:val="00FD03F3"/>
    <w:rsid w:val="00FF2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283FF-5438-4824-9D8A-90757471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3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3DA"/>
    <w:rPr>
      <w:color w:val="0563C1" w:themeColor="hyperlink"/>
      <w:u w:val="single"/>
    </w:rPr>
  </w:style>
  <w:style w:type="paragraph" w:styleId="a4">
    <w:name w:val="List Paragraph"/>
    <w:basedOn w:val="a"/>
    <w:uiPriority w:val="34"/>
    <w:qFormat/>
    <w:rsid w:val="00C463DA"/>
    <w:pPr>
      <w:ind w:left="720"/>
      <w:contextualSpacing/>
    </w:pPr>
  </w:style>
  <w:style w:type="paragraph" w:styleId="a5">
    <w:name w:val="Balloon Text"/>
    <w:basedOn w:val="a"/>
    <w:link w:val="a6"/>
    <w:uiPriority w:val="99"/>
    <w:semiHidden/>
    <w:unhideWhenUsed/>
    <w:rsid w:val="0044661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46610"/>
    <w:rPr>
      <w:rFonts w:ascii="Segoe UI" w:hAnsi="Segoe UI" w:cs="Segoe UI"/>
      <w:sz w:val="18"/>
      <w:szCs w:val="18"/>
    </w:rPr>
  </w:style>
  <w:style w:type="paragraph" w:customStyle="1" w:styleId="ConsPlusNormal">
    <w:name w:val="ConsPlusNormal"/>
    <w:rsid w:val="00A41089"/>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348431">
      <w:bodyDiv w:val="1"/>
      <w:marLeft w:val="0"/>
      <w:marRight w:val="0"/>
      <w:marTop w:val="0"/>
      <w:marBottom w:val="0"/>
      <w:divBdr>
        <w:top w:val="none" w:sz="0" w:space="0" w:color="auto"/>
        <w:left w:val="none" w:sz="0" w:space="0" w:color="auto"/>
        <w:bottom w:val="none" w:sz="0" w:space="0" w:color="auto"/>
        <w:right w:val="none" w:sz="0" w:space="0" w:color="auto"/>
      </w:divBdr>
    </w:div>
    <w:div w:id="75701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541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Taralova</dc:creator>
  <cp:keywords/>
  <dc:description/>
  <cp:lastModifiedBy>306</cp:lastModifiedBy>
  <cp:revision>2</cp:revision>
  <cp:lastPrinted>2023-04-10T06:36:00Z</cp:lastPrinted>
  <dcterms:created xsi:type="dcterms:W3CDTF">2024-09-27T11:04:00Z</dcterms:created>
  <dcterms:modified xsi:type="dcterms:W3CDTF">2024-09-27T11:04:00Z</dcterms:modified>
</cp:coreProperties>
</file>