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F6" w:rsidRPr="00E869B8" w:rsidRDefault="00E72CF6" w:rsidP="00BA021C">
      <w:pPr>
        <w:spacing w:line="240" w:lineRule="exact"/>
        <w:ind w:left="5643"/>
        <w:jc w:val="center"/>
        <w:rPr>
          <w:sz w:val="28"/>
          <w:szCs w:val="28"/>
        </w:rPr>
      </w:pPr>
      <w:r w:rsidRPr="00E869B8">
        <w:rPr>
          <w:sz w:val="28"/>
          <w:szCs w:val="28"/>
        </w:rPr>
        <w:t>Приложение 5</w:t>
      </w:r>
    </w:p>
    <w:p w:rsidR="00E72CF6" w:rsidRPr="00E869B8" w:rsidRDefault="00E72CF6" w:rsidP="00BA021C">
      <w:pPr>
        <w:spacing w:line="240" w:lineRule="exact"/>
        <w:ind w:left="5643"/>
        <w:jc w:val="both"/>
        <w:rPr>
          <w:sz w:val="28"/>
          <w:szCs w:val="28"/>
        </w:rPr>
      </w:pPr>
      <w:r w:rsidRPr="00E869B8">
        <w:rPr>
          <w:sz w:val="28"/>
          <w:szCs w:val="28"/>
        </w:rPr>
        <w:t xml:space="preserve">к решению Совета депутатов Петровского муниципального округа Ставропольского края </w:t>
      </w:r>
      <w:r>
        <w:rPr>
          <w:sz w:val="28"/>
          <w:szCs w:val="28"/>
        </w:rPr>
        <w:t xml:space="preserve">«О бюджете Петровского муниципального округа Ставропольского края на 2025 год и плановый период 2026 и 2027 годов» </w:t>
      </w:r>
    </w:p>
    <w:p w:rsidR="00E72CF6" w:rsidRDefault="00E72CF6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:rsidR="00E72CF6" w:rsidRDefault="00E72CF6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:rsidR="00E72CF6" w:rsidRPr="00E869B8" w:rsidRDefault="00E72CF6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:rsidR="00E72CF6" w:rsidRPr="00E869B8" w:rsidRDefault="00E72CF6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>РАСПРЕДЕЛЕНИЕ</w:t>
      </w:r>
    </w:p>
    <w:p w:rsidR="00E72CF6" w:rsidRPr="00E869B8" w:rsidRDefault="00E72CF6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 xml:space="preserve">бюджетных ассигнований по разделам (Рз), подразделам (ПР) </w:t>
      </w:r>
    </w:p>
    <w:p w:rsidR="00E72CF6" w:rsidRPr="00E869B8" w:rsidRDefault="00E72CF6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>классификации расходов бюджетов на 202</w:t>
      </w:r>
      <w:r>
        <w:t>5</w:t>
      </w:r>
      <w:r w:rsidRPr="00E869B8">
        <w:t xml:space="preserve"> год </w:t>
      </w:r>
    </w:p>
    <w:p w:rsidR="00E72CF6" w:rsidRPr="00E869B8" w:rsidRDefault="00E72CF6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>и плановый период 202</w:t>
      </w:r>
      <w:r>
        <w:t>6</w:t>
      </w:r>
      <w:r w:rsidRPr="00E869B8">
        <w:t xml:space="preserve"> и 202</w:t>
      </w:r>
      <w:r>
        <w:t>7</w:t>
      </w:r>
      <w:r w:rsidRPr="00E869B8">
        <w:t xml:space="preserve"> годов</w:t>
      </w:r>
    </w:p>
    <w:p w:rsidR="00E72CF6" w:rsidRPr="00E869B8" w:rsidRDefault="00E72CF6" w:rsidP="00BA021C">
      <w:pPr>
        <w:jc w:val="right"/>
        <w:rPr>
          <w:sz w:val="28"/>
          <w:szCs w:val="28"/>
        </w:rPr>
      </w:pPr>
      <w:r w:rsidRPr="00E869B8">
        <w:rPr>
          <w:sz w:val="28"/>
          <w:szCs w:val="28"/>
        </w:rPr>
        <w:t>(тыс.рублей)</w:t>
      </w:r>
    </w:p>
    <w:tbl>
      <w:tblPr>
        <w:tblW w:w="93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6"/>
        <w:gridCol w:w="425"/>
        <w:gridCol w:w="425"/>
        <w:gridCol w:w="1418"/>
        <w:gridCol w:w="1417"/>
        <w:gridCol w:w="1418"/>
      </w:tblGrid>
      <w:tr w:rsidR="00E72CF6" w:rsidRPr="00D36196">
        <w:tc>
          <w:tcPr>
            <w:tcW w:w="4256" w:type="dxa"/>
            <w:vMerge w:val="restart"/>
            <w:vAlign w:val="center"/>
          </w:tcPr>
          <w:p w:rsidR="00E72CF6" w:rsidRPr="001950CB" w:rsidRDefault="00E72CF6" w:rsidP="00ED296B">
            <w:pPr>
              <w:jc w:val="center"/>
            </w:pPr>
            <w:r w:rsidRPr="001950CB">
              <w:t>Наименование</w:t>
            </w:r>
          </w:p>
        </w:tc>
        <w:tc>
          <w:tcPr>
            <w:tcW w:w="425" w:type="dxa"/>
            <w:vMerge w:val="restart"/>
            <w:vAlign w:val="center"/>
          </w:tcPr>
          <w:p w:rsidR="00E72CF6" w:rsidRPr="001950CB" w:rsidRDefault="00E72CF6" w:rsidP="00ED296B">
            <w:pPr>
              <w:jc w:val="center"/>
            </w:pPr>
            <w:r w:rsidRPr="001950CB">
              <w:t>Рз</w:t>
            </w:r>
          </w:p>
        </w:tc>
        <w:tc>
          <w:tcPr>
            <w:tcW w:w="425" w:type="dxa"/>
            <w:vMerge w:val="restart"/>
            <w:vAlign w:val="center"/>
          </w:tcPr>
          <w:p w:rsidR="00E72CF6" w:rsidRPr="001950CB" w:rsidRDefault="00E72CF6" w:rsidP="00ED296B">
            <w:pPr>
              <w:jc w:val="center"/>
            </w:pPr>
            <w:r w:rsidRPr="001950CB">
              <w:t>ПР</w:t>
            </w:r>
          </w:p>
        </w:tc>
        <w:tc>
          <w:tcPr>
            <w:tcW w:w="4253" w:type="dxa"/>
            <w:gridSpan w:val="3"/>
          </w:tcPr>
          <w:p w:rsidR="00E72CF6" w:rsidRPr="001950CB" w:rsidRDefault="00E72CF6" w:rsidP="00ED296B">
            <w:pPr>
              <w:jc w:val="center"/>
            </w:pPr>
            <w:r>
              <w:t>Сумма по</w:t>
            </w:r>
            <w:r w:rsidRPr="001950CB">
              <w:t xml:space="preserve"> год</w:t>
            </w:r>
            <w:r>
              <w:t>ам</w:t>
            </w:r>
          </w:p>
        </w:tc>
      </w:tr>
      <w:tr w:rsidR="00E72CF6" w:rsidRPr="00D36196">
        <w:tc>
          <w:tcPr>
            <w:tcW w:w="4256" w:type="dxa"/>
            <w:vMerge/>
            <w:vAlign w:val="center"/>
          </w:tcPr>
          <w:p w:rsidR="00E72CF6" w:rsidRPr="001950CB" w:rsidRDefault="00E72CF6" w:rsidP="00ED296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E72CF6" w:rsidRPr="001950CB" w:rsidRDefault="00E72CF6" w:rsidP="00ED296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E72CF6" w:rsidRPr="001950CB" w:rsidRDefault="00E72CF6" w:rsidP="00ED29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E72CF6" w:rsidRPr="001950CB" w:rsidRDefault="00E72CF6" w:rsidP="00ED296B">
            <w:pPr>
              <w:jc w:val="center"/>
            </w:pPr>
            <w:r w:rsidRPr="001950CB">
              <w:t>202</w:t>
            </w:r>
            <w:r>
              <w:t>5</w:t>
            </w:r>
            <w:r w:rsidRPr="001950CB">
              <w:t xml:space="preserve"> год</w:t>
            </w:r>
          </w:p>
        </w:tc>
        <w:tc>
          <w:tcPr>
            <w:tcW w:w="1417" w:type="dxa"/>
          </w:tcPr>
          <w:p w:rsidR="00E72CF6" w:rsidRPr="001950CB" w:rsidRDefault="00E72CF6" w:rsidP="00ED296B">
            <w:pPr>
              <w:jc w:val="center"/>
            </w:pPr>
            <w:r w:rsidRPr="001950CB">
              <w:t>202</w:t>
            </w:r>
            <w:r>
              <w:t>6</w:t>
            </w:r>
            <w:r w:rsidRPr="001950CB">
              <w:t xml:space="preserve"> год</w:t>
            </w:r>
          </w:p>
        </w:tc>
        <w:tc>
          <w:tcPr>
            <w:tcW w:w="1418" w:type="dxa"/>
            <w:vAlign w:val="center"/>
          </w:tcPr>
          <w:p w:rsidR="00E72CF6" w:rsidRPr="001950CB" w:rsidRDefault="00E72CF6" w:rsidP="00ED296B">
            <w:pPr>
              <w:jc w:val="center"/>
            </w:pPr>
            <w:r w:rsidRPr="001950CB">
              <w:t>202</w:t>
            </w:r>
            <w:r>
              <w:t>7</w:t>
            </w:r>
            <w:r w:rsidRPr="001950CB">
              <w:t xml:space="preserve"> год</w:t>
            </w:r>
          </w:p>
        </w:tc>
      </w:tr>
      <w:tr w:rsidR="00E72CF6" w:rsidRPr="00D36196">
        <w:tc>
          <w:tcPr>
            <w:tcW w:w="4256" w:type="dxa"/>
            <w:vAlign w:val="center"/>
          </w:tcPr>
          <w:p w:rsidR="00E72CF6" w:rsidRPr="001950CB" w:rsidRDefault="00E72CF6" w:rsidP="00ED296B">
            <w:pPr>
              <w:jc w:val="center"/>
            </w:pPr>
            <w:r w:rsidRPr="001950CB">
              <w:t>1</w:t>
            </w:r>
          </w:p>
        </w:tc>
        <w:tc>
          <w:tcPr>
            <w:tcW w:w="425" w:type="dxa"/>
            <w:vAlign w:val="center"/>
          </w:tcPr>
          <w:p w:rsidR="00E72CF6" w:rsidRPr="001950CB" w:rsidRDefault="00E72CF6" w:rsidP="00ED296B">
            <w:pPr>
              <w:jc w:val="center"/>
            </w:pPr>
            <w:r w:rsidRPr="001950CB">
              <w:t>2</w:t>
            </w:r>
          </w:p>
        </w:tc>
        <w:tc>
          <w:tcPr>
            <w:tcW w:w="425" w:type="dxa"/>
            <w:vAlign w:val="center"/>
          </w:tcPr>
          <w:p w:rsidR="00E72CF6" w:rsidRPr="001950CB" w:rsidRDefault="00E72CF6" w:rsidP="00ED296B">
            <w:pPr>
              <w:jc w:val="center"/>
            </w:pPr>
            <w:r w:rsidRPr="001950CB">
              <w:t>3</w:t>
            </w:r>
          </w:p>
        </w:tc>
        <w:tc>
          <w:tcPr>
            <w:tcW w:w="1418" w:type="dxa"/>
            <w:vAlign w:val="center"/>
          </w:tcPr>
          <w:p w:rsidR="00E72CF6" w:rsidRPr="001950CB" w:rsidRDefault="00E72CF6" w:rsidP="00ED296B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72CF6" w:rsidRDefault="00E72CF6" w:rsidP="00ED296B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E72CF6" w:rsidRPr="001950CB" w:rsidRDefault="00E72CF6" w:rsidP="00ED296B">
            <w:pPr>
              <w:jc w:val="center"/>
            </w:pPr>
            <w:r>
              <w:t>6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>
              <w:t>О</w:t>
            </w:r>
            <w:r w:rsidRPr="00C346E4">
              <w:t>бщегосударственные вопросы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01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 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334 394,20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321 717,56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321 754,87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01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02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2 277,59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2 277,59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2 277,59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01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03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5 662,43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5 662,44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5 662,43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01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04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121 739,85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121 739,85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121 739,85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Судебная система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01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05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15,81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268,20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15,13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01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06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24 376,64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24 376,64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24 376,64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Резервные фонды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01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11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500,00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500,00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Другие общегосударственные вопросы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01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13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179 821,88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166 892,84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167 183,23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>
              <w:t>Н</w:t>
            </w:r>
            <w:r w:rsidRPr="00C346E4">
              <w:t>ациональная оборона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02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 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2 091,61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2 278,02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2 356,07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Мобилизационная и вневойсковая подготовка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02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03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2 091,61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2 278,02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2 356,07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>
              <w:t>Н</w:t>
            </w:r>
            <w:r w:rsidRPr="00C346E4">
              <w:t>ациональная безопасность и правоохранительная деятельность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03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 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16 076,78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14 248,66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14 271,87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03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10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16 076,78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14 248,66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14 271,87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>
              <w:t>Н</w:t>
            </w:r>
            <w:r w:rsidRPr="00C346E4">
              <w:t>ациональная экономика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04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 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353 285,24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251 977,38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54 470,57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Сельское хозяйство и рыболовство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04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05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666,62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666,62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666,62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Дорожное хозяйство (дорожные фонды)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04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09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350 049,20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250 820,76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53 313,95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Другие вопросы в области национальной экономики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04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12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2 569,42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490,00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490,00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>
              <w:t>Ж</w:t>
            </w:r>
            <w:r w:rsidRPr="00C346E4">
              <w:t>илищно-коммунальное хозяйство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05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 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177 117,48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96 424,21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97 451,77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Жилищное хозяйство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05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01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318,94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318,94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318,94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Коммунальное хозяйство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05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02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2 853,38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2 853,38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2 853,38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Благоустройство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05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03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108 032,67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28 180,73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29 153,95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Другие вопросы в области жилищно-коммунального хозяйства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05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05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65 912,49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65 071,16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65 125,50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>
              <w:t>О</w:t>
            </w:r>
            <w:r w:rsidRPr="00C346E4">
              <w:t>храна окружающей среды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06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 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1 852,80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1 748,40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1 748,40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Другие вопросы в области охраны окружающей среды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06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05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1 852,80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1 748,40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1 748,40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>
              <w:t>О</w:t>
            </w:r>
            <w:r w:rsidRPr="00C346E4">
              <w:t>бразование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07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 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1 329 956,01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1 334 300,49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1 281 958,75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Дошкольное образование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07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01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497 258,46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495 100,89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497 354,99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Общее образование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07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02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693 314,37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703 370,62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648 552,44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Дополнительное образование детей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07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03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100 783,99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100 482,30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100 639,86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Молодежная политика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07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07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4 681,09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4 397,73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4 397,73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Другие вопросы в области образования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07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09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33 918,10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30 948,95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31 013,73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>
              <w:t>К</w:t>
            </w:r>
            <w:r w:rsidRPr="00C346E4">
              <w:t>ультура, кинематография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08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 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184 262,55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188 399,18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178 476,18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Культура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08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01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171 378,49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175 721,39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165 765,47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Другие вопросы в области культуры, кинематографии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08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04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12 884,06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12 677,79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12 710,71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>
              <w:t>С</w:t>
            </w:r>
            <w:r w:rsidRPr="00C346E4">
              <w:t>оциальная политика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10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 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351 459,34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371 929,62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374 607,64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Социальное обеспечение населения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10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03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236 052,67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233 628,03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230 633,02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Охрана семьи и детства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10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04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82 023,97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104 900,31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110 571,63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Другие вопросы в области социальной политики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10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06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33 382,70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33 401,28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33 402,99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>
              <w:t>Ф</w:t>
            </w:r>
            <w:r w:rsidRPr="00C346E4">
              <w:t>изическая культура и спорт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11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 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122 696,79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36 692,30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36 758,72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Физическая культура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11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01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118 240,71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32 237,45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32 303,87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Массовый спорт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11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02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936,75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936,75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936,75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Другие вопросы в области физической культуры и спорта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11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05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3 519,33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3 518,10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3 518,10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Условно утвержденные расходы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 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 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35 020,00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71 800,00</w:t>
            </w:r>
          </w:p>
        </w:tc>
      </w:tr>
      <w:tr w:rsidR="00E72CF6">
        <w:tc>
          <w:tcPr>
            <w:tcW w:w="4256" w:type="dxa"/>
            <w:vAlign w:val="bottom"/>
          </w:tcPr>
          <w:p w:rsidR="00E72CF6" w:rsidRPr="00C346E4" w:rsidRDefault="00E72CF6" w:rsidP="00C346E4">
            <w:pPr>
              <w:jc w:val="both"/>
            </w:pPr>
            <w:r w:rsidRPr="00C346E4">
              <w:t>Итого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 </w:t>
            </w:r>
          </w:p>
        </w:tc>
        <w:tc>
          <w:tcPr>
            <w:tcW w:w="425" w:type="dxa"/>
            <w:vAlign w:val="bottom"/>
          </w:tcPr>
          <w:p w:rsidR="00E72CF6" w:rsidRPr="00C346E4" w:rsidRDefault="00E72CF6">
            <w:pPr>
              <w:jc w:val="center"/>
            </w:pPr>
            <w:r w:rsidRPr="00C346E4">
              <w:t> </w:t>
            </w:r>
          </w:p>
        </w:tc>
        <w:tc>
          <w:tcPr>
            <w:tcW w:w="1418" w:type="dxa"/>
            <w:vAlign w:val="bottom"/>
          </w:tcPr>
          <w:p w:rsidR="00E72CF6" w:rsidRPr="00C346E4" w:rsidRDefault="00E72CF6" w:rsidP="00C346E4">
            <w:pPr>
              <w:ind w:right="132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2 873 192,80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125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2 654 735,82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E72CF6" w:rsidRPr="00C346E4" w:rsidRDefault="00E72CF6" w:rsidP="00C346E4">
            <w:pPr>
              <w:ind w:right="28"/>
              <w:jc w:val="right"/>
              <w:rPr>
                <w:color w:val="000000"/>
              </w:rPr>
            </w:pPr>
            <w:r w:rsidRPr="00C346E4">
              <w:rPr>
                <w:color w:val="000000"/>
              </w:rPr>
              <w:t>2 435 654,84</w:t>
            </w:r>
          </w:p>
        </w:tc>
      </w:tr>
    </w:tbl>
    <w:p w:rsidR="00E72CF6" w:rsidRDefault="00E72CF6"/>
    <w:p w:rsidR="00E72CF6" w:rsidRDefault="00E72CF6"/>
    <w:p w:rsidR="00E72CF6" w:rsidRDefault="00E72CF6"/>
    <w:p w:rsidR="00E72CF6" w:rsidRPr="001F7734" w:rsidRDefault="00E72CF6" w:rsidP="00BA021C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Управляющий делами Совета </w:t>
      </w:r>
    </w:p>
    <w:p w:rsidR="00E72CF6" w:rsidRPr="001F7734" w:rsidRDefault="00E72CF6" w:rsidP="00BA021C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>муниципального</w:t>
      </w:r>
    </w:p>
    <w:p w:rsidR="00E72CF6" w:rsidRDefault="00E72CF6" w:rsidP="00BA021C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>округа Ставропольского края</w:t>
      </w:r>
      <w:r w:rsidRPr="001F7734">
        <w:rPr>
          <w:sz w:val="28"/>
          <w:szCs w:val="28"/>
        </w:rPr>
        <w:tab/>
      </w:r>
      <w:r w:rsidRPr="001F77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1F7734">
        <w:rPr>
          <w:sz w:val="28"/>
          <w:szCs w:val="28"/>
        </w:rPr>
        <w:t>Е.Н. Денисенко</w:t>
      </w:r>
      <w:r w:rsidRPr="0012413A">
        <w:rPr>
          <w:sz w:val="28"/>
          <w:szCs w:val="28"/>
        </w:rPr>
        <w:t xml:space="preserve"> </w:t>
      </w:r>
    </w:p>
    <w:p w:rsidR="00E72CF6" w:rsidRPr="00BA021C" w:rsidRDefault="00E72CF6"/>
    <w:sectPr w:rsidR="00E72CF6" w:rsidRPr="00BA021C" w:rsidSect="009F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189"/>
    <w:rsid w:val="00107FD1"/>
    <w:rsid w:val="00115F46"/>
    <w:rsid w:val="0012413A"/>
    <w:rsid w:val="0017464A"/>
    <w:rsid w:val="001950CB"/>
    <w:rsid w:val="001A550F"/>
    <w:rsid w:val="001A5846"/>
    <w:rsid w:val="001F7734"/>
    <w:rsid w:val="002E21EE"/>
    <w:rsid w:val="002F3452"/>
    <w:rsid w:val="00353189"/>
    <w:rsid w:val="003C69D5"/>
    <w:rsid w:val="003D2CDB"/>
    <w:rsid w:val="00464222"/>
    <w:rsid w:val="004F4C0E"/>
    <w:rsid w:val="00527D28"/>
    <w:rsid w:val="00530AC4"/>
    <w:rsid w:val="0066660D"/>
    <w:rsid w:val="006778B1"/>
    <w:rsid w:val="006A20E8"/>
    <w:rsid w:val="006B209A"/>
    <w:rsid w:val="006B5292"/>
    <w:rsid w:val="00802364"/>
    <w:rsid w:val="008A5AA2"/>
    <w:rsid w:val="009D2A28"/>
    <w:rsid w:val="009F08A1"/>
    <w:rsid w:val="00A05222"/>
    <w:rsid w:val="00A323D2"/>
    <w:rsid w:val="00A73290"/>
    <w:rsid w:val="00BA021C"/>
    <w:rsid w:val="00BF524B"/>
    <w:rsid w:val="00C346E4"/>
    <w:rsid w:val="00D20801"/>
    <w:rsid w:val="00D36196"/>
    <w:rsid w:val="00E72CF6"/>
    <w:rsid w:val="00E84949"/>
    <w:rsid w:val="00E869B8"/>
    <w:rsid w:val="00E86D21"/>
    <w:rsid w:val="00ED296B"/>
    <w:rsid w:val="00F04F3C"/>
    <w:rsid w:val="00F1077C"/>
    <w:rsid w:val="00FA48F3"/>
    <w:rsid w:val="00FF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2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Знак Знак5 Знак Знак Знак Знак Знак Знак Знак Знак Знак Знак Знак Знак Знак Знак Знак Знак Знак Знак"/>
    <w:basedOn w:val="Normal"/>
    <w:uiPriority w:val="99"/>
    <w:rsid w:val="00BA021C"/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Нумерованный абзац"/>
    <w:uiPriority w:val="99"/>
    <w:rsid w:val="00BA021C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styleId="Header">
    <w:name w:val="header"/>
    <w:basedOn w:val="Normal"/>
    <w:link w:val="HeaderChar"/>
    <w:uiPriority w:val="99"/>
    <w:rsid w:val="00BA021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021C"/>
    <w:rPr>
      <w:rFonts w:ascii="Times New Roman" w:hAnsi="Times New Roman" w:cs="Times New Roman"/>
      <w:kern w:val="0"/>
      <w:sz w:val="24"/>
      <w:szCs w:val="24"/>
    </w:rPr>
  </w:style>
  <w:style w:type="character" w:customStyle="1" w:styleId="a0">
    <w:name w:val="Верхний колонтитул Знак"/>
    <w:basedOn w:val="DefaultParagraphFont"/>
    <w:uiPriority w:val="99"/>
    <w:semiHidden/>
    <w:rsid w:val="00BA021C"/>
    <w:rPr>
      <w:rFonts w:ascii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567</Words>
  <Characters>3236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22</cp:revision>
  <dcterms:created xsi:type="dcterms:W3CDTF">2024-02-02T10:09:00Z</dcterms:created>
  <dcterms:modified xsi:type="dcterms:W3CDTF">2025-02-05T12:19:00Z</dcterms:modified>
</cp:coreProperties>
</file>