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A02820A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526C89" w:rsidRPr="00526C89">
        <w:rPr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87FA640" w14:textId="3501E01E" w:rsidR="00D67C19" w:rsidRDefault="00526C89" w:rsidP="00E91C7C">
      <w:pPr>
        <w:autoSpaceDE w:val="0"/>
        <w:autoSpaceDN w:val="0"/>
        <w:adjustRightInd w:val="0"/>
        <w:ind w:firstLine="540"/>
      </w:pPr>
      <w:r w:rsidRPr="00526C89">
        <w:t>В соответствии с Законом Ставропольского края от 26 мая 2023 № 43-кз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</w:t>
      </w:r>
      <w:r w:rsidRPr="00526C89">
        <w:t xml:space="preserve"> </w:t>
      </w:r>
      <w:r w:rsidR="00E91C7C">
        <w:t>«</w:t>
      </w:r>
      <w:r w:rsidRPr="00526C89"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 w:rsidR="00E91C7C" w:rsidRPr="00E91C7C">
        <w:t>»</w:t>
      </w:r>
      <w:r w:rsidR="00B2507E">
        <w:t xml:space="preserve"> (далее – проект)</w:t>
      </w:r>
      <w:r w:rsidR="00E91C7C">
        <w:t>.</w:t>
      </w:r>
    </w:p>
    <w:p w14:paraId="2825BACC" w14:textId="3000DB04" w:rsidR="00526C89" w:rsidRDefault="00526C89" w:rsidP="00526C89">
      <w:pPr>
        <w:autoSpaceDE w:val="0"/>
        <w:autoSpaceDN w:val="0"/>
        <w:adjustRightInd w:val="0"/>
        <w:ind w:firstLine="540"/>
      </w:pPr>
      <w:r>
        <w:t xml:space="preserve">Проект </w:t>
      </w:r>
      <w:r>
        <w:t>определяет порядок формирования кадрового резерва для замещения вакантных должностей муниципальной службы в аппарате администрации Петровского муниципального округа Ставропольского края и органах администрации Петровского муниципального округа Ставропольского края и работы с ним.</w:t>
      </w:r>
    </w:p>
    <w:p w14:paraId="4A7BD962" w14:textId="29AF74E9" w:rsidR="00526C89" w:rsidRDefault="00526C89" w:rsidP="00526C89">
      <w:pPr>
        <w:autoSpaceDE w:val="0"/>
        <w:autoSpaceDN w:val="0"/>
        <w:adjustRightInd w:val="0"/>
        <w:ind w:firstLine="540"/>
      </w:pPr>
      <w:r>
        <w:t>Кадровый резерв формируется для замещения вакантных должностей муниципальной службы, предусмотренных Реестром должностей муниципальной службы в органах местного самоуправления Петровского муниципального округа Ставропольского края, утверждаемым Советом депутатов Петровского муниципального округа Ставропольского края</w:t>
      </w:r>
      <w:r>
        <w:t>.</w:t>
      </w:r>
    </w:p>
    <w:p w14:paraId="24E33663" w14:textId="4B24D454" w:rsidR="00526C89" w:rsidRDefault="00526C89" w:rsidP="00526C89">
      <w:pPr>
        <w:autoSpaceDE w:val="0"/>
        <w:autoSpaceDN w:val="0"/>
        <w:adjustRightInd w:val="0"/>
        <w:ind w:firstLine="540"/>
      </w:pPr>
      <w:r>
        <w:t>Под кадровым резервом понимается специально сформированный на конкурсной основе состав специалистов, обладающих необходимыми профессиональными, деловыми и личностными качествами и соответствующих квалификационным требованиям для замещения должностей муниципальной службы в аппарате администрации и органах администрации.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26C89"/>
    <w:rsid w:val="005C6197"/>
    <w:rsid w:val="00610106"/>
    <w:rsid w:val="006963A4"/>
    <w:rsid w:val="006F5D7E"/>
    <w:rsid w:val="0074001E"/>
    <w:rsid w:val="00853A69"/>
    <w:rsid w:val="00884091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2507E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25</cp:revision>
  <cp:lastPrinted>2020-05-19T13:55:00Z</cp:lastPrinted>
  <dcterms:created xsi:type="dcterms:W3CDTF">2020-06-02T08:50:00Z</dcterms:created>
  <dcterms:modified xsi:type="dcterms:W3CDTF">2025-03-11T14:48:00Z</dcterms:modified>
</cp:coreProperties>
</file>