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E4" w:rsidRPr="006426F1" w:rsidRDefault="009319E4" w:rsidP="009319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487D91" w:rsidRDefault="009319E4" w:rsidP="0048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6426F1" w:rsidRDefault="009319E4" w:rsidP="00475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AA0A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456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B769AB" w:rsidRPr="0058515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Петровского муниципального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13 ноября 2020 г. № 1568»</w:t>
      </w:r>
      <w:r w:rsidR="00B76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AA0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 xml:space="preserve">356530,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Ставропольский край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Петровский район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A24">
        <w:rPr>
          <w:rFonts w:ascii="Times New Roman" w:eastAsia="Times New Roman" w:hAnsi="Times New Roman" w:cs="Times New Roman"/>
          <w:sz w:val="28"/>
          <w:szCs w:val="28"/>
        </w:rPr>
        <w:t>Светлоград, пл.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50 лет Октября,8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0AC1" w:rsidRPr="00AA0AC1" w:rsidRDefault="009319E4" w:rsidP="00AA0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- на электронную почт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у:</w:t>
      </w:r>
      <w:r w:rsidR="00AA0AC1" w:rsidRPr="00AA0AC1">
        <w:t xml:space="preserve"> </w:t>
      </w:r>
      <w:hyperlink r:id="rId4" w:history="1">
        <w:r w:rsidR="00AA0AC1" w:rsidRPr="00022F2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selhoz@petrgosk.ru</w:t>
        </w:r>
      </w:hyperlink>
      <w:r w:rsidR="00AA0AC1">
        <w:t xml:space="preserve">,  </w:t>
      </w:r>
      <w:hyperlink r:id="rId5" w:history="1"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petrgosk</w:t>
        </w:r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F61D8" w:rsidRPr="00AA0A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0AC1">
        <w:t xml:space="preserve"> 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Сроки приема пред</w:t>
      </w:r>
      <w:r w:rsidR="00B769AB">
        <w:rPr>
          <w:rFonts w:ascii="Times New Roman" w:eastAsia="Times New Roman" w:hAnsi="Times New Roman" w:cs="Times New Roman"/>
          <w:sz w:val="28"/>
          <w:szCs w:val="28"/>
        </w:rPr>
        <w:t>ложений и замечаний: с 24 июня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F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69AB">
        <w:rPr>
          <w:rFonts w:ascii="Times New Roman" w:eastAsia="Times New Roman" w:hAnsi="Times New Roman" w:cs="Times New Roman"/>
          <w:sz w:val="28"/>
          <w:szCs w:val="28"/>
        </w:rPr>
        <w:t xml:space="preserve"> по              28 июня</w:t>
      </w:r>
      <w:r w:rsidR="003A785D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487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D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595" w:rsidRPr="005D2595" w:rsidRDefault="00AA0AC1" w:rsidP="005D2595">
      <w:pPr>
        <w:spacing w:after="0" w:line="240" w:lineRule="auto"/>
        <w:ind w:firstLine="709"/>
        <w:jc w:val="both"/>
        <w:rPr>
          <w:sz w:val="27"/>
          <w:szCs w:val="27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</w:t>
      </w:r>
      <w:r w:rsidRPr="005D2595">
        <w:rPr>
          <w:rFonts w:ascii="Times New Roman" w:eastAsia="Times New Roman" w:hAnsi="Times New Roman" w:cs="Times New Roman"/>
          <w:sz w:val="28"/>
          <w:szCs w:val="28"/>
        </w:rPr>
        <w:t>акта в информационно-телекоммуникационной сети «Интернет»:</w:t>
      </w:r>
      <w:r w:rsidRPr="005D25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D2595" w:rsidRPr="005D2595">
          <w:rPr>
            <w:rStyle w:val="a3"/>
            <w:rFonts w:ascii="Times New Roman" w:hAnsi="Times New Roman" w:cs="Times New Roman"/>
            <w:sz w:val="28"/>
            <w:szCs w:val="28"/>
          </w:rPr>
          <w:t>https://petrgosk.gosuslugi.ru/ofitsialno/ekonomika/antimonopolnyy-komplaens/monitoring-proektov-normativnyh-pravovyh-aktov/proekty-2025-god/</w:t>
        </w:r>
      </w:hyperlink>
    </w:p>
    <w:p w:rsidR="009319E4" w:rsidRPr="006426F1" w:rsidRDefault="009319E4" w:rsidP="005D259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>ия будут рассмотрены до</w:t>
      </w:r>
      <w:r w:rsidR="005D25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95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B4DB3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CE49E3" w:rsidRDefault="009319E4" w:rsidP="00CE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5D2595" w:rsidRPr="0058515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муниципальную программу Петровского муниципального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13 ноября 2020 г. № 1568»</w:t>
      </w:r>
      <w:r w:rsidR="002C2027"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6C6DA3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Каменецкая Ирина Михайловна,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</w:t>
      </w:r>
      <w:r w:rsidR="005C3BBD">
        <w:rPr>
          <w:rFonts w:ascii="Times New Roman" w:hAnsi="Times New Roman" w:cs="Times New Roman"/>
          <w:sz w:val="28"/>
          <w:szCs w:val="28"/>
        </w:rPr>
        <w:t>муниципального</w:t>
      </w:r>
      <w:r w:rsidR="005C3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187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C72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5C3BBD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Тел. 8(86547) </w:t>
      </w:r>
      <w:r w:rsidR="002C2027">
        <w:rPr>
          <w:rFonts w:ascii="Times New Roman" w:eastAsia="Times New Roman" w:hAnsi="Times New Roman" w:cs="Times New Roman"/>
          <w:sz w:val="28"/>
          <w:szCs w:val="28"/>
        </w:rPr>
        <w:t>4-02-85</w:t>
      </w:r>
    </w:p>
    <w:p w:rsidR="009319E4" w:rsidRDefault="009319E4" w:rsidP="00B83DE2">
      <w:pPr>
        <w:rPr>
          <w:szCs w:val="28"/>
        </w:rPr>
      </w:pPr>
    </w:p>
    <w:sectPr w:rsidR="009319E4" w:rsidSect="002C20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267C7"/>
    <w:rsid w:val="001C5FDB"/>
    <w:rsid w:val="00233984"/>
    <w:rsid w:val="0027542E"/>
    <w:rsid w:val="00290833"/>
    <w:rsid w:val="002B4DB3"/>
    <w:rsid w:val="002C2027"/>
    <w:rsid w:val="00306187"/>
    <w:rsid w:val="00375AAF"/>
    <w:rsid w:val="003A785D"/>
    <w:rsid w:val="00475A24"/>
    <w:rsid w:val="00487D91"/>
    <w:rsid w:val="00497FC9"/>
    <w:rsid w:val="004E7C77"/>
    <w:rsid w:val="005C3BBD"/>
    <w:rsid w:val="005D2595"/>
    <w:rsid w:val="006C6DA3"/>
    <w:rsid w:val="007752EF"/>
    <w:rsid w:val="008E309E"/>
    <w:rsid w:val="009063A3"/>
    <w:rsid w:val="009319E4"/>
    <w:rsid w:val="00977189"/>
    <w:rsid w:val="009D2E01"/>
    <w:rsid w:val="009E066F"/>
    <w:rsid w:val="00A24332"/>
    <w:rsid w:val="00AA0AC1"/>
    <w:rsid w:val="00AB3391"/>
    <w:rsid w:val="00B00678"/>
    <w:rsid w:val="00B16883"/>
    <w:rsid w:val="00B769AB"/>
    <w:rsid w:val="00B83DE2"/>
    <w:rsid w:val="00B85A10"/>
    <w:rsid w:val="00BE0BD1"/>
    <w:rsid w:val="00C47578"/>
    <w:rsid w:val="00C72837"/>
    <w:rsid w:val="00C850B1"/>
    <w:rsid w:val="00CC2FA0"/>
    <w:rsid w:val="00CD3537"/>
    <w:rsid w:val="00CD456F"/>
    <w:rsid w:val="00CE49E3"/>
    <w:rsid w:val="00CF61D8"/>
    <w:rsid w:val="00D43CB9"/>
    <w:rsid w:val="00D73226"/>
    <w:rsid w:val="00D92AE9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3F3F"/>
  <w15:docId w15:val="{0933CFFC-D9AA-45BB-BBCF-E8050E97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gosk.gosuslugi.ru/ofitsialno/ekonomika/antimonopolnyy-komplaens/monitoring-proektov-normativnyh-pravovyh-aktov/proekty-2025-god/" TargetMode="External"/><Relationship Id="rId5" Type="http://schemas.openxmlformats.org/officeDocument/2006/relationships/hyperlink" Target="mailto:adm@petrgosk.ru" TargetMode="External"/><Relationship Id="rId4" Type="http://schemas.openxmlformats.org/officeDocument/2006/relationships/hyperlink" Target="mailto:selhoz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Каменецкая Ирина Михайловна</cp:lastModifiedBy>
  <cp:revision>25</cp:revision>
  <cp:lastPrinted>2025-03-17T10:36:00Z</cp:lastPrinted>
  <dcterms:created xsi:type="dcterms:W3CDTF">2020-03-11T06:41:00Z</dcterms:created>
  <dcterms:modified xsi:type="dcterms:W3CDTF">2025-06-24T11:28:00Z</dcterms:modified>
</cp:coreProperties>
</file>