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010767" w:rsidRDefault="0017014A" w:rsidP="00C3124E">
      <w:pPr>
        <w:pStyle w:val="a7"/>
        <w:ind w:right="-284"/>
        <w:jc w:val="center"/>
        <w:rPr>
          <w:sz w:val="26"/>
          <w:szCs w:val="26"/>
        </w:rPr>
      </w:pPr>
      <w:r w:rsidRPr="00010767">
        <w:rPr>
          <w:sz w:val="26"/>
          <w:szCs w:val="26"/>
        </w:rPr>
        <w:t>Обоснование</w:t>
      </w:r>
    </w:p>
    <w:p w14:paraId="24B2E232" w14:textId="3D400C97" w:rsidR="0017014A" w:rsidRPr="00010767" w:rsidRDefault="0017014A" w:rsidP="0023054D">
      <w:pPr>
        <w:pStyle w:val="a7"/>
        <w:spacing w:line="240" w:lineRule="exact"/>
        <w:ind w:right="-284"/>
        <w:rPr>
          <w:sz w:val="26"/>
          <w:szCs w:val="26"/>
        </w:rPr>
      </w:pPr>
      <w:r w:rsidRPr="00010767">
        <w:rPr>
          <w:sz w:val="26"/>
          <w:szCs w:val="26"/>
        </w:rPr>
        <w:t xml:space="preserve">реализации решений, предлагаемых проектом постановления </w:t>
      </w:r>
      <w:r w:rsidR="00F00AD5" w:rsidRPr="00010767">
        <w:rPr>
          <w:sz w:val="26"/>
          <w:szCs w:val="26"/>
        </w:rPr>
        <w:t>«</w:t>
      </w:r>
      <w:r w:rsidR="00F00AD5" w:rsidRPr="00010767">
        <w:rPr>
          <w:sz w:val="26"/>
          <w:szCs w:val="26"/>
        </w:rPr>
        <w:t>Об утверждении Перечня 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E91C7C" w:rsidRPr="00010767">
        <w:rPr>
          <w:sz w:val="26"/>
          <w:szCs w:val="26"/>
        </w:rPr>
        <w:t>»</w:t>
      </w:r>
    </w:p>
    <w:p w14:paraId="7D9C7093" w14:textId="715A856D" w:rsidR="00233984" w:rsidRPr="00010767" w:rsidRDefault="00233984" w:rsidP="0074001E">
      <w:pPr>
        <w:rPr>
          <w:sz w:val="26"/>
          <w:szCs w:val="26"/>
        </w:rPr>
      </w:pPr>
    </w:p>
    <w:p w14:paraId="3E21CB4B" w14:textId="77777777" w:rsidR="00010767" w:rsidRDefault="00010767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403CADC3" w14:textId="5E820C61" w:rsidR="00F00AD5" w:rsidRPr="00010767" w:rsidRDefault="00F00AD5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 xml:space="preserve">В соответствии с </w:t>
      </w:r>
      <w:r w:rsidRPr="00010767">
        <w:rPr>
          <w:sz w:val="26"/>
          <w:szCs w:val="26"/>
        </w:rPr>
        <w:t xml:space="preserve">Федеральным законом </w:t>
      </w:r>
      <w:r w:rsidRPr="00010767">
        <w:rPr>
          <w:sz w:val="26"/>
          <w:szCs w:val="26"/>
        </w:rPr>
        <w:t>от 25 декабря 2008 г. № 273-ФЗ «О противодействии коррупции»</w:t>
      </w:r>
      <w:r w:rsidRPr="00010767">
        <w:rPr>
          <w:sz w:val="26"/>
          <w:szCs w:val="26"/>
        </w:rPr>
        <w:t xml:space="preserve"> г</w:t>
      </w:r>
      <w:r w:rsidRPr="00010767">
        <w:rPr>
          <w:sz w:val="26"/>
          <w:szCs w:val="26"/>
        </w:rPr>
        <w:t>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r w:rsidRPr="00010767">
        <w:rPr>
          <w:sz w:val="26"/>
          <w:szCs w:val="26"/>
        </w:rPr>
        <w:t xml:space="preserve"> </w:t>
      </w:r>
    </w:p>
    <w:p w14:paraId="2EF97EE2" w14:textId="586619B3" w:rsidR="00F00AD5" w:rsidRPr="00010767" w:rsidRDefault="00F00AD5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 xml:space="preserve">Указом Президента Российской Федерации </w:t>
      </w:r>
      <w:r w:rsidRPr="00010767">
        <w:rPr>
          <w:sz w:val="26"/>
          <w:szCs w:val="26"/>
        </w:rPr>
        <w:t>от 21 июля 2010 г. № 925 «О мерах по реализации отдельных положений Федерального закона «О противодействии коррупции»</w:t>
      </w:r>
      <w:r w:rsidRPr="00010767">
        <w:rPr>
          <w:sz w:val="26"/>
          <w:szCs w:val="26"/>
        </w:rPr>
        <w:t xml:space="preserve"> органам местного самоуправления рекомендовано </w:t>
      </w:r>
      <w:r w:rsidRPr="00010767">
        <w:rPr>
          <w:sz w:val="26"/>
          <w:szCs w:val="26"/>
        </w:rPr>
        <w:t xml:space="preserve">разработать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</w:t>
      </w:r>
      <w:r w:rsidRPr="00010767">
        <w:rPr>
          <w:sz w:val="26"/>
          <w:szCs w:val="26"/>
        </w:rPr>
        <w:t>№</w:t>
      </w:r>
      <w:r w:rsidRPr="00010767">
        <w:rPr>
          <w:sz w:val="26"/>
          <w:szCs w:val="26"/>
        </w:rPr>
        <w:t xml:space="preserve"> 273-ФЗ </w:t>
      </w:r>
      <w:r w:rsidRPr="00010767">
        <w:rPr>
          <w:sz w:val="26"/>
          <w:szCs w:val="26"/>
        </w:rPr>
        <w:t>«</w:t>
      </w:r>
      <w:r w:rsidRPr="00010767">
        <w:rPr>
          <w:sz w:val="26"/>
          <w:szCs w:val="26"/>
        </w:rPr>
        <w:t>О противодействии коррупции</w:t>
      </w:r>
      <w:r w:rsidRPr="00010767">
        <w:rPr>
          <w:sz w:val="26"/>
          <w:szCs w:val="26"/>
        </w:rPr>
        <w:t>».</w:t>
      </w:r>
    </w:p>
    <w:p w14:paraId="57760B10" w14:textId="74A99C48" w:rsidR="00F00AD5" w:rsidRPr="00010767" w:rsidRDefault="008606C7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 xml:space="preserve">В связи с необходимостью актуализации перечня должностей </w:t>
      </w:r>
      <w:r w:rsidRPr="00010767">
        <w:rPr>
          <w:sz w:val="26"/>
          <w:szCs w:val="26"/>
        </w:rPr>
        <w:t>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F00AD5" w:rsidRPr="00010767">
        <w:rPr>
          <w:sz w:val="26"/>
          <w:szCs w:val="26"/>
        </w:rPr>
        <w:t xml:space="preserve"> возникла необходимость в </w:t>
      </w:r>
      <w:r w:rsidR="00010767" w:rsidRPr="00010767">
        <w:rPr>
          <w:sz w:val="26"/>
          <w:szCs w:val="26"/>
        </w:rPr>
        <w:t xml:space="preserve">подготовке проекта постановления администрации Петровского муниципального округа Ставропольского края </w:t>
      </w:r>
      <w:r w:rsidR="00010767" w:rsidRPr="00010767">
        <w:rPr>
          <w:sz w:val="26"/>
          <w:szCs w:val="26"/>
        </w:rPr>
        <w:t>«Об утверждении Перечня 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службы»</w:t>
      </w:r>
      <w:r w:rsidR="00010767" w:rsidRPr="00010767">
        <w:rPr>
          <w:sz w:val="26"/>
          <w:szCs w:val="26"/>
        </w:rPr>
        <w:t>.</w:t>
      </w:r>
    </w:p>
    <w:p w14:paraId="5DE7574A" w14:textId="77777777" w:rsidR="00CB0C81" w:rsidRPr="00010767" w:rsidRDefault="00CB0C81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010767">
        <w:rPr>
          <w:sz w:val="26"/>
          <w:szCs w:val="26"/>
        </w:rP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Pr="00010767" w:rsidRDefault="00CB0C81" w:rsidP="00CB0C81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sectPr w:rsidR="00CB0C81" w:rsidRPr="00010767" w:rsidSect="00010767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10767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4C50D6"/>
    <w:rsid w:val="005A5B82"/>
    <w:rsid w:val="005C6197"/>
    <w:rsid w:val="00610106"/>
    <w:rsid w:val="00676C45"/>
    <w:rsid w:val="006963A4"/>
    <w:rsid w:val="006D3790"/>
    <w:rsid w:val="006F5D7E"/>
    <w:rsid w:val="0074001E"/>
    <w:rsid w:val="0074799C"/>
    <w:rsid w:val="007A27A7"/>
    <w:rsid w:val="008606C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C0E93"/>
    <w:rsid w:val="00AD11CA"/>
    <w:rsid w:val="00B226AB"/>
    <w:rsid w:val="00B476EF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00AD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31</cp:revision>
  <cp:lastPrinted>2020-05-19T13:55:00Z</cp:lastPrinted>
  <dcterms:created xsi:type="dcterms:W3CDTF">2020-06-02T08:50:00Z</dcterms:created>
  <dcterms:modified xsi:type="dcterms:W3CDTF">2025-07-16T13:30:00Z</dcterms:modified>
</cp:coreProperties>
</file>