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383" w:rsidRPr="00FF5F8D" w:rsidRDefault="008D25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</w:rPr>
      </w:pPr>
      <w:r w:rsidRPr="00FF5F8D">
        <w:rPr>
          <w:rFonts w:ascii="Times New Roman" w:eastAsia="Times New Roman" w:hAnsi="Times New Roman" w:cs="Times New Roman"/>
          <w:b/>
          <w:sz w:val="28"/>
        </w:rPr>
        <w:t xml:space="preserve">Действия потребителей </w:t>
      </w:r>
      <w:r w:rsidR="00FF5F8D">
        <w:rPr>
          <w:rFonts w:ascii="Times New Roman" w:eastAsia="Times New Roman" w:hAnsi="Times New Roman" w:cs="Times New Roman"/>
          <w:b/>
          <w:sz w:val="28"/>
        </w:rPr>
        <w:t>при перебоях в электроснабжении</w:t>
      </w:r>
    </w:p>
    <w:p w:rsidR="00F36383" w:rsidRDefault="00F363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F36383" w:rsidRDefault="008D25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Грамотное поведение абонента при возникновении перерывов в электроснабжении и при возобновлении подачи электроэнергии сбережет бытовые электроприборы и предотвратит аварийные нарушения, возникающие из-за перегрузки сетей.</w:t>
      </w:r>
    </w:p>
    <w:p w:rsidR="00F36383" w:rsidRDefault="008D25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Перерывы в электроснабжении могут возникнуть по различным причинам. Дом или офис может быть обесточен из-за аварии на </w:t>
      </w:r>
      <w:proofErr w:type="spellStart"/>
      <w:r>
        <w:rPr>
          <w:rFonts w:ascii="Times New Roman" w:eastAsia="Times New Roman" w:hAnsi="Times New Roman" w:cs="Times New Roman"/>
          <w:sz w:val="28"/>
        </w:rPr>
        <w:t>энергообъекте</w:t>
      </w:r>
      <w:proofErr w:type="spellEnd"/>
      <w:r>
        <w:rPr>
          <w:rFonts w:ascii="Times New Roman" w:eastAsia="Times New Roman" w:hAnsi="Times New Roman" w:cs="Times New Roman"/>
          <w:sz w:val="28"/>
        </w:rPr>
        <w:t>, при проведении плановых ремонтных работ на линии электропередачи или подстанции, при вводе графиков временных и аварийных ограничений (далее соответственно – ГВО, ГАО), при ограничении абонента за нарушения обязательств по оплате за потребленную электроэнергию.</w:t>
      </w:r>
    </w:p>
    <w:p w:rsidR="00F36383" w:rsidRDefault="008D25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С целью сохранения тепла в доме, работоспособности бытовой техники и сохранности продуктов в холодильнике, а также предотвращения повторных отключений вследствие перегрузки сетей при одновременном включении в сеть бытовой техники потребителей дома, улицы или микрорайона сообщаем следующее.</w:t>
      </w:r>
      <w:proofErr w:type="gramEnd"/>
    </w:p>
    <w:p w:rsidR="00F36383" w:rsidRDefault="008D25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выключении электроэнергии:</w:t>
      </w:r>
    </w:p>
    <w:p w:rsidR="00F36383" w:rsidRDefault="008D25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отсоедините все электроприборы и электронное оборудование от сети;</w:t>
      </w:r>
    </w:p>
    <w:p w:rsidR="00F36383" w:rsidRDefault="008D25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отключите освещение;</w:t>
      </w:r>
    </w:p>
    <w:p w:rsidR="00F36383" w:rsidRDefault="008D25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отрегулируйте термостаты системы автономного отопления на минимум (если оно включено);</w:t>
      </w:r>
    </w:p>
    <w:p w:rsidR="00F36383" w:rsidRDefault="008D25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не открывайте морозильники или холодильники без необходимости: закрытый морозильник сохранит продукты </w:t>
      </w:r>
      <w:proofErr w:type="gramStart"/>
      <w:r>
        <w:rPr>
          <w:rFonts w:ascii="Times New Roman" w:eastAsia="Times New Roman" w:hAnsi="Times New Roman" w:cs="Times New Roman"/>
          <w:sz w:val="28"/>
        </w:rPr>
        <w:t>замороженными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 течение </w:t>
      </w:r>
      <w:r>
        <w:rPr>
          <w:rFonts w:ascii="Times New Roman" w:eastAsia="Times New Roman" w:hAnsi="Times New Roman" w:cs="Times New Roman"/>
          <w:sz w:val="28"/>
        </w:rPr>
        <w:br/>
        <w:t>24–36 часов;</w:t>
      </w:r>
    </w:p>
    <w:p w:rsidR="00F36383" w:rsidRDefault="008D25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оставьте включенной одну «контрольную» лампочку – благодаря ей вы сразу увидите, когда подадут электричество.</w:t>
      </w:r>
    </w:p>
    <w:p w:rsidR="00F36383" w:rsidRDefault="008D25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включении электроэнергии:</w:t>
      </w:r>
    </w:p>
    <w:p w:rsidR="00F36383" w:rsidRDefault="008D25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момент подачи электроэнергии происходит скачок напряжения, который может вывести бытовые приборы, включенные в розетку, из строя;</w:t>
      </w:r>
    </w:p>
    <w:p w:rsidR="00F36383" w:rsidRDefault="008D25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восстановить электропитание будет проще, когда нет большой нагрузки на электрические системы;</w:t>
      </w:r>
    </w:p>
    <w:p w:rsidR="00F36383" w:rsidRDefault="008D25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 спешите сразу включать бытовые приборы, это может привести к перегрузке сети, и, как следствие, к аварийному отключению;</w:t>
      </w:r>
    </w:p>
    <w:p w:rsidR="00F36383" w:rsidRDefault="008D25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старайтесь использовать только необходимые электроприборы, минимальное освещение;</w:t>
      </w:r>
    </w:p>
    <w:p w:rsidR="00F36383" w:rsidRDefault="008D25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 включайте одновременно несколько мощных бытовых приборов (электрочайник, стиральная машина, утюг, фен, пылесос и т.д.) – это может привести к повреждению проводки в квартире или доме.</w:t>
      </w:r>
    </w:p>
    <w:p w:rsidR="00F36383" w:rsidRDefault="008D25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Важно знать: во время штормовой погоды, ставшей причиной </w:t>
      </w:r>
      <w:proofErr w:type="gramStart"/>
      <w:r>
        <w:rPr>
          <w:rFonts w:ascii="Times New Roman" w:eastAsia="Times New Roman" w:hAnsi="Times New Roman" w:cs="Times New Roman"/>
          <w:sz w:val="28"/>
        </w:rPr>
        <w:t>массовых аварийных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отключений, а также при вводе ГВО или ГАО телефоны «горячей линии» во время перерыва в подаче электроэнергии могут быть заняты, так как звонки поступают из всех обесточенных жилых районов. </w:t>
      </w:r>
      <w:r>
        <w:rPr>
          <w:rFonts w:ascii="Times New Roman" w:eastAsia="Times New Roman" w:hAnsi="Times New Roman" w:cs="Times New Roman"/>
          <w:sz w:val="28"/>
        </w:rPr>
        <w:lastRenderedPageBreak/>
        <w:t>Просим с пониманием и терпением относиться к этой ситуации и не прекращать попыток дозвониться.</w:t>
      </w:r>
    </w:p>
    <w:p w:rsidR="00F36383" w:rsidRDefault="008D25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Информируем, что при отключении электрической энергии, информацию о причине такого отключения и времени устранения неисправности можно узнать через систему обеспечения вызова экстренных оперативных служб, позвонив на единый номер «112», либо по телефону диспетчерской службы территориальной сетевой организации (далее – ТСО)  по месту проживания. </w:t>
      </w:r>
    </w:p>
    <w:p w:rsidR="00F36383" w:rsidRDefault="008D25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Кроме того, в случае предоставления коммунальной услуги не надлежащего качества Вы можете </w:t>
      </w:r>
      <w:proofErr w:type="gramStart"/>
      <w:r>
        <w:rPr>
          <w:rFonts w:ascii="Times New Roman" w:eastAsia="Times New Roman" w:hAnsi="Times New Roman" w:cs="Times New Roman"/>
          <w:sz w:val="28"/>
        </w:rPr>
        <w:t>обратится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</w:rPr>
        <w:t>ресурсоснабжающую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организацию за возмещением ущерба.</w:t>
      </w:r>
    </w:p>
    <w:p w:rsidR="00F36383" w:rsidRDefault="008D25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этого необходимо зафиксировать произошедшее нарушение.</w:t>
      </w:r>
      <w:r>
        <w:rPr>
          <w:rFonts w:ascii="Times New Roman" w:eastAsia="Times New Roman" w:hAnsi="Times New Roman" w:cs="Times New Roman"/>
          <w:sz w:val="28"/>
        </w:rPr>
        <w:br/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В соответствии с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 мая 2011 г. № 354, Вам необходимо сделать сообщение о предоставлении коммунальных услуг ненадлежащего качества в письменной форме или устно (в том числе по телефону) с обязательной регистрацией в аварийно-диспетчерской службе </w:t>
      </w:r>
      <w:proofErr w:type="spellStart"/>
      <w:r>
        <w:rPr>
          <w:rFonts w:ascii="Times New Roman" w:eastAsia="Times New Roman" w:hAnsi="Times New Roman" w:cs="Times New Roman"/>
          <w:sz w:val="28"/>
        </w:rPr>
        <w:t>ресурсоснабжающей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организации.</w:t>
      </w:r>
      <w:proofErr w:type="gramEnd"/>
    </w:p>
    <w:p w:rsidR="00F36383" w:rsidRDefault="008D25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этом потребитель обязан сообщить свои фамилию, имя и отчество, точный адрес проживания. Сотрудник аварийно-диспетчерской службы обязан сообщить потребителю сведения о лице, принявшем заявку (фамилию, имя и отчество), регистрационный номер заявки и время ее приема.</w:t>
      </w:r>
    </w:p>
    <w:p w:rsidR="00F36383" w:rsidRDefault="008D25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 результатам проверки составляется акт о </w:t>
      </w:r>
      <w:proofErr w:type="spellStart"/>
      <w:r>
        <w:rPr>
          <w:rFonts w:ascii="Times New Roman" w:eastAsia="Times New Roman" w:hAnsi="Times New Roman" w:cs="Times New Roman"/>
          <w:sz w:val="28"/>
        </w:rPr>
        <w:t>непредоставлении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коммунальных услуг или предоставлении коммунальных услуг ненадлежащего качества, который подписывается потребителем (или его представителем) и исполнителем (или его представителем).</w:t>
      </w:r>
    </w:p>
    <w:p w:rsidR="00F36383" w:rsidRDefault="008D25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Если потребитель (или его представитель) и исполнитель коммунальной услуги (или его представитель) не пришли к единому решению относительно качества предоставления коммунальных услуг, то ими определяются новое время и дата оценки качества предоставления коммунальных услуг, на которую приглашается представитель государственной жилищной инспекции и представитель общественного объединения потребителей.</w:t>
      </w:r>
      <w:proofErr w:type="gramEnd"/>
    </w:p>
    <w:p w:rsidR="00F36383" w:rsidRDefault="008D25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акте о </w:t>
      </w:r>
      <w:proofErr w:type="spellStart"/>
      <w:r>
        <w:rPr>
          <w:rFonts w:ascii="Times New Roman" w:eastAsia="Times New Roman" w:hAnsi="Times New Roman" w:cs="Times New Roman"/>
          <w:sz w:val="28"/>
        </w:rPr>
        <w:t>непредоставлении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коммунальных услуг или предоставлении коммунальных услуг ненадлежащего качества указываются нарушения параметров качества, время и дата начала </w:t>
      </w:r>
      <w:proofErr w:type="spellStart"/>
      <w:r>
        <w:rPr>
          <w:rFonts w:ascii="Times New Roman" w:eastAsia="Times New Roman" w:hAnsi="Times New Roman" w:cs="Times New Roman"/>
          <w:sz w:val="28"/>
        </w:rPr>
        <w:t>непредоставления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коммунальных услуг или предоставления коммунальных услуг ненадлежащего качества.</w:t>
      </w:r>
    </w:p>
    <w:p w:rsidR="00F36383" w:rsidRDefault="008D25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Датой начала </w:t>
      </w:r>
      <w:proofErr w:type="spellStart"/>
      <w:r>
        <w:rPr>
          <w:rFonts w:ascii="Times New Roman" w:eastAsia="Times New Roman" w:hAnsi="Times New Roman" w:cs="Times New Roman"/>
          <w:sz w:val="28"/>
        </w:rPr>
        <w:t>непредоставления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коммунальных услуг или предоставления коммунальных услуг ненадлежащего качества считается:</w:t>
      </w:r>
    </w:p>
    <w:p w:rsidR="00F36383" w:rsidRDefault="008D25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время подачи потребителем в аварийно-диспетчерскую службу заявки о факте </w:t>
      </w:r>
      <w:proofErr w:type="spellStart"/>
      <w:r>
        <w:rPr>
          <w:rFonts w:ascii="Times New Roman" w:eastAsia="Times New Roman" w:hAnsi="Times New Roman" w:cs="Times New Roman"/>
          <w:sz w:val="28"/>
        </w:rPr>
        <w:t>непредоставления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коммунальных услуг или предоставления коммунальных услуг ненадлежащего качества;</w:t>
      </w:r>
    </w:p>
    <w:p w:rsidR="00F36383" w:rsidRDefault="008D25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время, указанное в акте, составленном исполнителем, в случае выявления исполнителем факта предоставления коммунальных услуг ненадлежащего качества;</w:t>
      </w:r>
    </w:p>
    <w:p w:rsidR="00F36383" w:rsidRDefault="008D25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время начала предоставления коммунальных услуг ненадлежащего качества, зафиксированное коллективным (общедомовым), общим (квартирным) или индивидуальным приборами учета, – в случае </w:t>
      </w:r>
      <w:proofErr w:type="gramStart"/>
      <w:r>
        <w:rPr>
          <w:rFonts w:ascii="Times New Roman" w:eastAsia="Times New Roman" w:hAnsi="Times New Roman" w:cs="Times New Roman"/>
          <w:sz w:val="28"/>
        </w:rPr>
        <w:t>фиксации предоставления коммунальных услуг ненадлежащего качества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приборами учета.</w:t>
      </w:r>
    </w:p>
    <w:p w:rsidR="00F36383" w:rsidRDefault="008D25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Акт о </w:t>
      </w:r>
      <w:proofErr w:type="spellStart"/>
      <w:r>
        <w:rPr>
          <w:rFonts w:ascii="Times New Roman" w:eastAsia="Times New Roman" w:hAnsi="Times New Roman" w:cs="Times New Roman"/>
          <w:sz w:val="28"/>
        </w:rPr>
        <w:t>непредоставлении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коммунальных услуг или предоставлении коммунальных услуг ненадлежащего качества является основанием для перерасчета размера платы за коммунальные услуги, а также для уплаты исполнителем неустойки за нарушение своих обязательств в размере, установленном федеральными законами и договором.</w:t>
      </w:r>
      <w:proofErr w:type="gramEnd"/>
    </w:p>
    <w:p w:rsidR="00F36383" w:rsidRDefault="008D25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Одновременно сообщаем, что вышеуказанные рекомендации не содержат правовых норм или </w:t>
      </w:r>
      <w:proofErr w:type="gramStart"/>
      <w:r>
        <w:rPr>
          <w:rFonts w:ascii="Times New Roman" w:eastAsia="Times New Roman" w:hAnsi="Times New Roman" w:cs="Times New Roman"/>
          <w:sz w:val="28"/>
        </w:rPr>
        <w:t>общих правил, конкретизирующих нормативные предписания и не является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нормативным правовым актом, а имеют информационно-разъяснительный характер.</w:t>
      </w:r>
    </w:p>
    <w:p w:rsidR="00F36383" w:rsidRDefault="00F3638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36383" w:rsidRDefault="00F3638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sectPr w:rsidR="00F3638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96B" w:rsidRDefault="00AD196B">
      <w:pPr>
        <w:spacing w:after="0" w:line="240" w:lineRule="auto"/>
      </w:pPr>
      <w:r>
        <w:separator/>
      </w:r>
    </w:p>
  </w:endnote>
  <w:endnote w:type="continuationSeparator" w:id="0">
    <w:p w:rsidR="00AD196B" w:rsidRDefault="00AD1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96B" w:rsidRDefault="00AD196B">
      <w:pPr>
        <w:spacing w:after="0" w:line="240" w:lineRule="auto"/>
      </w:pPr>
      <w:r>
        <w:separator/>
      </w:r>
    </w:p>
  </w:footnote>
  <w:footnote w:type="continuationSeparator" w:id="0">
    <w:p w:rsidR="00AD196B" w:rsidRDefault="00AD1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50F59"/>
    <w:multiLevelType w:val="hybridMultilevel"/>
    <w:tmpl w:val="E5827348"/>
    <w:lvl w:ilvl="0" w:tplc="03E25BB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454444"/>
        <w:sz w:val="18"/>
      </w:rPr>
    </w:lvl>
    <w:lvl w:ilvl="1" w:tplc="7BB8BB9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454444"/>
        <w:sz w:val="18"/>
      </w:rPr>
    </w:lvl>
    <w:lvl w:ilvl="2" w:tplc="6A56F30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454444"/>
        <w:sz w:val="18"/>
      </w:rPr>
    </w:lvl>
    <w:lvl w:ilvl="3" w:tplc="FFA6189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454444"/>
        <w:sz w:val="18"/>
      </w:rPr>
    </w:lvl>
    <w:lvl w:ilvl="4" w:tplc="7F8470A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454444"/>
        <w:sz w:val="18"/>
      </w:rPr>
    </w:lvl>
    <w:lvl w:ilvl="5" w:tplc="79BA4542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454444"/>
        <w:sz w:val="18"/>
      </w:rPr>
    </w:lvl>
    <w:lvl w:ilvl="6" w:tplc="4022A39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454444"/>
        <w:sz w:val="18"/>
      </w:rPr>
    </w:lvl>
    <w:lvl w:ilvl="7" w:tplc="A104C04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454444"/>
        <w:sz w:val="18"/>
      </w:rPr>
    </w:lvl>
    <w:lvl w:ilvl="8" w:tplc="D288616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454444"/>
        <w:sz w:val="18"/>
      </w:rPr>
    </w:lvl>
  </w:abstractNum>
  <w:abstractNum w:abstractNumId="1">
    <w:nsid w:val="39890B2A"/>
    <w:multiLevelType w:val="hybridMultilevel"/>
    <w:tmpl w:val="03505BCE"/>
    <w:lvl w:ilvl="0" w:tplc="7D886DD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454444"/>
        <w:sz w:val="18"/>
      </w:rPr>
    </w:lvl>
    <w:lvl w:ilvl="1" w:tplc="7FBAA49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454444"/>
        <w:sz w:val="18"/>
      </w:rPr>
    </w:lvl>
    <w:lvl w:ilvl="2" w:tplc="90EE8F0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454444"/>
        <w:sz w:val="18"/>
      </w:rPr>
    </w:lvl>
    <w:lvl w:ilvl="3" w:tplc="A220535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454444"/>
        <w:sz w:val="18"/>
      </w:rPr>
    </w:lvl>
    <w:lvl w:ilvl="4" w:tplc="D910CCC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454444"/>
        <w:sz w:val="18"/>
      </w:rPr>
    </w:lvl>
    <w:lvl w:ilvl="5" w:tplc="83B2A75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454444"/>
        <w:sz w:val="18"/>
      </w:rPr>
    </w:lvl>
    <w:lvl w:ilvl="6" w:tplc="736A441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454444"/>
        <w:sz w:val="18"/>
      </w:rPr>
    </w:lvl>
    <w:lvl w:ilvl="7" w:tplc="37C6101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454444"/>
        <w:sz w:val="18"/>
      </w:rPr>
    </w:lvl>
    <w:lvl w:ilvl="8" w:tplc="4F167C2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454444"/>
        <w:sz w:val="18"/>
      </w:rPr>
    </w:lvl>
  </w:abstractNum>
  <w:abstractNum w:abstractNumId="2">
    <w:nsid w:val="51B13454"/>
    <w:multiLevelType w:val="hybridMultilevel"/>
    <w:tmpl w:val="8D2C695A"/>
    <w:lvl w:ilvl="0" w:tplc="FF121E2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454444"/>
        <w:sz w:val="18"/>
      </w:rPr>
    </w:lvl>
    <w:lvl w:ilvl="1" w:tplc="5630DB1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454444"/>
        <w:sz w:val="18"/>
      </w:rPr>
    </w:lvl>
    <w:lvl w:ilvl="2" w:tplc="7C0EAFA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454444"/>
        <w:sz w:val="18"/>
      </w:rPr>
    </w:lvl>
    <w:lvl w:ilvl="3" w:tplc="CBAC23A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454444"/>
        <w:sz w:val="18"/>
      </w:rPr>
    </w:lvl>
    <w:lvl w:ilvl="4" w:tplc="6192A28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454444"/>
        <w:sz w:val="18"/>
      </w:rPr>
    </w:lvl>
    <w:lvl w:ilvl="5" w:tplc="A24E032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454444"/>
        <w:sz w:val="18"/>
      </w:rPr>
    </w:lvl>
    <w:lvl w:ilvl="6" w:tplc="3F9251D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454444"/>
        <w:sz w:val="18"/>
      </w:rPr>
    </w:lvl>
    <w:lvl w:ilvl="7" w:tplc="710EB34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454444"/>
        <w:sz w:val="18"/>
      </w:rPr>
    </w:lvl>
    <w:lvl w:ilvl="8" w:tplc="1E76051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454444"/>
        <w:sz w:val="18"/>
      </w:rPr>
    </w:lvl>
  </w:abstractNum>
  <w:abstractNum w:abstractNumId="3">
    <w:nsid w:val="5E0D663D"/>
    <w:multiLevelType w:val="hybridMultilevel"/>
    <w:tmpl w:val="173A7F4C"/>
    <w:lvl w:ilvl="0" w:tplc="F360321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29DC34C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</w:rPr>
    </w:lvl>
    <w:lvl w:ilvl="2" w:tplc="225CAF6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</w:rPr>
    </w:lvl>
    <w:lvl w:ilvl="3" w:tplc="BA9A195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452ABB3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</w:rPr>
    </w:lvl>
    <w:lvl w:ilvl="5" w:tplc="0E763842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</w:rPr>
    </w:lvl>
    <w:lvl w:ilvl="6" w:tplc="8D1CD6B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2482D23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</w:rPr>
    </w:lvl>
    <w:lvl w:ilvl="8" w:tplc="C02856A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</w:rPr>
    </w:lvl>
  </w:abstractNum>
  <w:abstractNum w:abstractNumId="4">
    <w:nsid w:val="6FFC73A5"/>
    <w:multiLevelType w:val="hybridMultilevel"/>
    <w:tmpl w:val="A1A26BAC"/>
    <w:lvl w:ilvl="0" w:tplc="2230E30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AC6C4E7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</w:rPr>
    </w:lvl>
    <w:lvl w:ilvl="2" w:tplc="7D5EFB8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</w:rPr>
    </w:lvl>
    <w:lvl w:ilvl="3" w:tplc="4024F34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D4F43CF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</w:rPr>
    </w:lvl>
    <w:lvl w:ilvl="5" w:tplc="2F86ABF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</w:rPr>
    </w:lvl>
    <w:lvl w:ilvl="6" w:tplc="D512A36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829E5BC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</w:rPr>
    </w:lvl>
    <w:lvl w:ilvl="8" w:tplc="E8A83BA4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</w:rPr>
    </w:lvl>
  </w:abstractNum>
  <w:abstractNum w:abstractNumId="5">
    <w:nsid w:val="75465409"/>
    <w:multiLevelType w:val="hybridMultilevel"/>
    <w:tmpl w:val="6080A5C2"/>
    <w:lvl w:ilvl="0" w:tplc="B656807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454444"/>
        <w:sz w:val="18"/>
      </w:rPr>
    </w:lvl>
    <w:lvl w:ilvl="1" w:tplc="FB74276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454444"/>
        <w:sz w:val="18"/>
      </w:rPr>
    </w:lvl>
    <w:lvl w:ilvl="2" w:tplc="634CDF3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454444"/>
        <w:sz w:val="18"/>
      </w:rPr>
    </w:lvl>
    <w:lvl w:ilvl="3" w:tplc="60D2E0D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454444"/>
        <w:sz w:val="18"/>
      </w:rPr>
    </w:lvl>
    <w:lvl w:ilvl="4" w:tplc="B9A69AB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454444"/>
        <w:sz w:val="18"/>
      </w:rPr>
    </w:lvl>
    <w:lvl w:ilvl="5" w:tplc="7A88239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454444"/>
        <w:sz w:val="18"/>
      </w:rPr>
    </w:lvl>
    <w:lvl w:ilvl="6" w:tplc="883E279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454444"/>
        <w:sz w:val="18"/>
      </w:rPr>
    </w:lvl>
    <w:lvl w:ilvl="7" w:tplc="0688CDE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454444"/>
        <w:sz w:val="18"/>
      </w:rPr>
    </w:lvl>
    <w:lvl w:ilvl="8" w:tplc="B7E66BE6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454444"/>
        <w:sz w:val="18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383"/>
    <w:rsid w:val="008D2588"/>
    <w:rsid w:val="00A76885"/>
    <w:rsid w:val="00AD196B"/>
    <w:rsid w:val="00F36383"/>
    <w:rsid w:val="00FD0AC7"/>
    <w:rsid w:val="00FF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PT Sans" w:hAnsi="PT Sans" w:cs="PT Sans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Sans" w:eastAsia="PT Sans" w:hAnsi="PT Sans" w:cs="PT Sans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Юлия</cp:lastModifiedBy>
  <cp:revision>6</cp:revision>
  <dcterms:created xsi:type="dcterms:W3CDTF">2022-07-07T14:37:00Z</dcterms:created>
  <dcterms:modified xsi:type="dcterms:W3CDTF">2023-05-24T07:34:00Z</dcterms:modified>
</cp:coreProperties>
</file>