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"/>
        <w:jc w:val="right"/>
        <w:keepNext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26 июня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2025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keepNext/>
        <w:spacing w:after="0" w:line="240" w:lineRule="auto"/>
        <w:tabs>
          <w:tab w:val="left" w:pos="67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130810</wp:posOffset>
                </wp:positionV>
                <wp:extent cx="4686300" cy="0"/>
                <wp:effectExtent l="0" t="19050" r="0" b="19050"/>
                <wp:wrapNone/>
                <wp:docPr id="1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0" o:spid="_x0000_s0" style="position:absolute;left:0;text-align:left;z-index:251659264;mso-wrap-distance-left:9.00pt;mso-wrap-distance-top:0.00pt;mso-wrap-distance-right:9.00pt;mso-wrap-distance-bottom:0.00pt;visibility:visible;" from="68.2pt,10.3pt" to="437.2pt,10.3pt" filled="f" strokecolor="#000000" strokeweight="2.25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131445</wp:posOffset>
                </wp:positionV>
                <wp:extent cx="4905375" cy="93345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618"/>
                              <w:jc w:val="center"/>
                              <w:spacing w:before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ПРОКУРАТУРА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618"/>
                              <w:jc w:val="center"/>
                              <w:spacing w:before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СТАВРОПОЛЬСКОГО КРАЯ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618"/>
                              <w:jc w:val="center"/>
                              <w:spacing w:before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ПРОКУРАТУРА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ПЕТРОВСКОГО РАЙОНА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60288;o:allowoverlap:true;o:allowincell:true;mso-position-horizontal-relative:text;margin-left:51.35pt;mso-position-horizontal:absolute;mso-position-vertical-relative:text;margin-top:10.35pt;mso-position-vertical:absolute;width:386.25pt;height:73.50pt;mso-wrap-distance-left:9.00pt;mso-wrap-distance-top:0.00pt;mso-wrap-distance-right:9.00pt;mso-wrap-distance-bottom:0.00pt;v-text-anchor:top;visibility:visible;" fillcolor="#FFFFFF" strokecolor="#FFFFFF" strokeweight="0.75pt">
                <v:textbox inset="0,0,0,0">
                  <w:txbxContent>
                    <w:p>
                      <w:pPr>
                        <w:pStyle w:val="618"/>
                        <w:jc w:val="center"/>
                        <w:spacing w:before="0" w:line="240" w:lineRule="auto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ПРОКУРАТУРА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r>
                    </w:p>
                    <w:p>
                      <w:pPr>
                        <w:pStyle w:val="618"/>
                        <w:jc w:val="center"/>
                        <w:spacing w:before="0" w:line="240" w:lineRule="auto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СТАВРОПОЛЬСКОГО КРАЯ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r>
                    </w:p>
                    <w:p>
                      <w:pPr>
                        <w:pStyle w:val="618"/>
                        <w:jc w:val="center"/>
                        <w:spacing w:before="0" w:line="240" w:lineRule="auto"/>
                        <w:rPr>
                          <w:rFonts w:ascii="Times New Roman" w:hAnsi="Times New Roman" w:cs="Times New Roman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36"/>
                          <w:szCs w:val="36"/>
                        </w:rPr>
                        <w:t xml:space="preserve">ПРОКУРАТУРА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36"/>
                          <w:szCs w:val="36"/>
                        </w:rPr>
                        <w:t xml:space="preserve">ПЕТРОВСКОГО РАЙОНА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36"/>
                          <w:szCs w:val="36"/>
                        </w:rPr>
                      </w:r>
                    </w:p>
                    <w:p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</w:r>
                      <w:r>
                        <w:rPr>
                          <w:sz w:val="40"/>
                          <w:szCs w:val="4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76200</wp:posOffset>
                </wp:positionV>
                <wp:extent cx="904875" cy="981075"/>
                <wp:effectExtent l="0" t="0" r="9525" b="9525"/>
                <wp:wrapNone/>
                <wp:docPr id="3" name="Рисунок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8" descr="logo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04875" cy="981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61312;o:allowoverlap:true;o:allowincell:true;mso-position-horizontal-relative:text;margin-left:-26.25pt;mso-position-horizontal:absolute;mso-position-vertical-relative:text;margin-top:6.00pt;mso-position-vertical:absolute;width:71.25pt;height:77.25pt;mso-wrap-distance-left:9.00pt;mso-wrap-distance-top:0.00pt;mso-wrap-distance-right:9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"/>
          <w:szCs w:val="2"/>
          <w:shd w:val="clear" w:color="auto" w:fill="00000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110490</wp:posOffset>
                </wp:positionV>
                <wp:extent cx="4686300" cy="0"/>
                <wp:effectExtent l="0" t="38100" r="0" b="38100"/>
                <wp:wrapNone/>
                <wp:docPr id="4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" o:spid="_x0000_s3" style="position:absolute;left:0;text-align:left;z-index:251662336;mso-wrap-distance-left:9.00pt;mso-wrap-distance-top:0.00pt;mso-wrap-distance-right:9.00pt;mso-wrap-distance-bottom:0.00pt;visibility:visible;" from="64.5pt,8.7pt" to="433.4pt,8.7pt" filled="f" strokecolor="#000000" strokeweight="6.00pt"/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rPr>
          <w:rFonts w:ascii="Times New Roman" w:hAnsi="Times New Roman" w:cs="Times New Roman"/>
          <w:b/>
          <w:sz w:val="2"/>
          <w:szCs w:val="28"/>
        </w:rPr>
      </w:pPr>
      <w:r>
        <w:rPr>
          <w:rFonts w:ascii="Times New Roman" w:hAnsi="Times New Roman" w:cs="Times New Roman"/>
          <w:b/>
          <w:sz w:val="2"/>
          <w:szCs w:val="28"/>
        </w:rPr>
      </w:r>
      <w:r>
        <w:rPr>
          <w:rFonts w:ascii="Times New Roman" w:hAnsi="Times New Roman" w:cs="Times New Roman"/>
          <w:b/>
          <w:sz w:val="2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Житель Петровского округа привлечен к ответственности за своеобразное «поздравление»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Петровского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поддержано государственное обвинение по уголовному делу в отношении </w:t>
      </w:r>
      <w:r>
        <w:rPr>
          <w:rFonts w:ascii="Times New Roman" w:hAnsi="Times New Roman" w:cs="Times New Roman"/>
          <w:sz w:val="28"/>
          <w:szCs w:val="28"/>
        </w:rPr>
        <w:t xml:space="preserve">ранее не судимого </w:t>
      </w:r>
      <w:r>
        <w:rPr>
          <w:rFonts w:ascii="Times New Roman" w:hAnsi="Times New Roman" w:cs="Times New Roman"/>
          <w:sz w:val="28"/>
          <w:szCs w:val="28"/>
        </w:rPr>
        <w:t xml:space="preserve">жителя </w:t>
      </w:r>
      <w:r>
        <w:rPr>
          <w:rFonts w:ascii="Times New Roman" w:hAnsi="Times New Roman" w:cs="Times New Roman"/>
          <w:sz w:val="28"/>
          <w:szCs w:val="28"/>
        </w:rPr>
        <w:t xml:space="preserve">округа, </w:t>
      </w:r>
      <w:r>
        <w:rPr>
          <w:rFonts w:ascii="Times New Roman" w:hAnsi="Times New Roman" w:cs="Times New Roman"/>
          <w:sz w:val="28"/>
          <w:szCs w:val="28"/>
        </w:rPr>
        <w:t xml:space="preserve">причинившего тяжкий вред здоровью приятеля.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06.01.2025 около 18 часов </w:t>
      </w:r>
      <w:r>
        <w:rPr>
          <w:rFonts w:ascii="Times New Roman" w:hAnsi="Times New Roman" w:cs="Times New Roman"/>
          <w:sz w:val="28"/>
          <w:szCs w:val="28"/>
        </w:rPr>
        <w:t xml:space="preserve">гражданин А. приехал к домовладению 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, с которым у него с 2024 года установились приятельские отношения, и предложил отпраздновать наступление предстоящего праздника Рождества Христова.</w:t>
      </w:r>
      <w:r>
        <w:rPr>
          <w:rFonts w:ascii="Times New Roman" w:hAnsi="Times New Roman" w:cs="Times New Roman"/>
          <w:sz w:val="28"/>
          <w:szCs w:val="28"/>
        </w:rPr>
        <w:t xml:space="preserve"> После полуночи Х. сообщил А., что </w:t>
      </w:r>
      <w:r>
        <w:rPr>
          <w:rFonts w:ascii="Times New Roman" w:hAnsi="Times New Roman" w:cs="Times New Roman"/>
          <w:sz w:val="28"/>
          <w:szCs w:val="28"/>
        </w:rPr>
        <w:t xml:space="preserve">пора расходиться, так как уже поздно, и предложил А. проследовать домой. Поскольку А. планировал остаться до утра в доме Х., между мужчинами произошел словесный конфликт,</w:t>
      </w:r>
      <w:r>
        <w:rPr>
          <w:rFonts w:ascii="Times New Roman" w:hAnsi="Times New Roman" w:cs="Times New Roman"/>
          <w:sz w:val="28"/>
          <w:szCs w:val="28"/>
        </w:rPr>
        <w:t xml:space="preserve"> в ходе которого А., взяв в руки стул, на котором он ранее сидел, и нанес им не менее двух ударов в область грудной клетки хозяина дома, после чего подойдя к лежащему на полу А., нанес удар в область левого локтя и не менее двух ударов в область его головы</w:t>
      </w:r>
      <w:r>
        <w:rPr>
          <w:rFonts w:ascii="Times New Roman" w:hAnsi="Times New Roman" w:cs="Times New Roman"/>
          <w:sz w:val="28"/>
          <w:szCs w:val="28"/>
        </w:rPr>
        <w:t xml:space="preserve">, причинив тяжкий вред здоровью потерпевшего, опасный для жизни человека.</w:t>
      </w:r>
      <w:bookmarkStart w:id="0" w:name="_GoBack"/>
      <w:r/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Опасаясь за жизнь приятеля</w:t>
      </w:r>
      <w:r>
        <w:rPr>
          <w:rFonts w:ascii="Times New Roman" w:hAnsi="Times New Roman" w:cs="Times New Roman"/>
          <w:sz w:val="28"/>
          <w:szCs w:val="28"/>
        </w:rPr>
        <w:t xml:space="preserve">, А. вызвал бригаду скорой медицинской помощи, сообщив врачу, что Х. упал с высоты.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Осознав совершенное</w:t>
      </w:r>
      <w:r>
        <w:rPr>
          <w:rFonts w:ascii="Times New Roman" w:hAnsi="Times New Roman" w:cs="Times New Roman"/>
          <w:sz w:val="28"/>
          <w:szCs w:val="28"/>
        </w:rPr>
        <w:t xml:space="preserve">, 07.01.2025 А.</w:t>
      </w:r>
      <w:r>
        <w:rPr>
          <w:rFonts w:ascii="Times New Roman" w:hAnsi="Times New Roman" w:cs="Times New Roman"/>
          <w:sz w:val="28"/>
          <w:szCs w:val="28"/>
        </w:rPr>
        <w:t xml:space="preserve"> явился с повинной в отдел полиции.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Приговором суда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 xml:space="preserve">признан</w:t>
      </w:r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преступления,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п. «з» ч. 2 ст. 111</w:t>
      </w:r>
      <w:r>
        <w:rPr>
          <w:rFonts w:ascii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Суд назначил подсудимому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2 лет лишения свободы с отбыванием наказания в исправительной колонии строгого режима.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 не вступил в законную силу.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новая папка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566" w:bottom="993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160" w:line="256" w:lineRule="auto"/>
    </w:pPr>
  </w:style>
  <w:style w:type="paragraph" w:styleId="618">
    <w:name w:val="Heading 1"/>
    <w:basedOn w:val="617"/>
    <w:next w:val="617"/>
    <w:link w:val="622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table" w:styleId="623">
    <w:name w:val="Table Grid"/>
    <w:basedOn w:val="6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Масленникова Ольга Сергеевна</dc:creator>
  <cp:keywords/>
  <dc:description/>
  <cp:revision>21</cp:revision>
  <dcterms:created xsi:type="dcterms:W3CDTF">2025-02-20T13:50:00Z</dcterms:created>
  <dcterms:modified xsi:type="dcterms:W3CDTF">2025-07-01T08:55:01Z</dcterms:modified>
</cp:coreProperties>
</file>