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B6" w:rsidRDefault="00D25DE2" w:rsidP="00D25DE2">
      <w:pPr>
        <w:tabs>
          <w:tab w:val="center" w:pos="4677"/>
          <w:tab w:val="left" w:pos="7554"/>
          <w:tab w:val="left" w:pos="768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sz w:val="32"/>
          <w:szCs w:val="32"/>
        </w:rPr>
        <w:tab/>
        <w:t>ПРОЕКТ</w:t>
      </w:r>
    </w:p>
    <w:p w:rsidR="00F639B6" w:rsidRDefault="00F639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39B6" w:rsidRDefault="00D25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F639B6" w:rsidRDefault="00D25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639B6" w:rsidRDefault="00F6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F639B6">
        <w:tc>
          <w:tcPr>
            <w:tcW w:w="3063" w:type="dxa"/>
          </w:tcPr>
          <w:p w:rsidR="00F639B6" w:rsidRDefault="00F639B6">
            <w:pPr>
              <w:pStyle w:val="ac"/>
              <w:widowControl w:val="0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0" w:type="dxa"/>
          </w:tcPr>
          <w:p w:rsidR="00F639B6" w:rsidRDefault="00D25DE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</w:tcPr>
          <w:p w:rsidR="00F639B6" w:rsidRDefault="00F639B6">
            <w:pPr>
              <w:pStyle w:val="ac"/>
              <w:widowControl w:val="0"/>
              <w:jc w:val="right"/>
              <w:rPr>
                <w:b w:val="0"/>
                <w:sz w:val="24"/>
              </w:rPr>
            </w:pPr>
          </w:p>
        </w:tc>
      </w:tr>
    </w:tbl>
    <w:p w:rsidR="00F639B6" w:rsidRDefault="00F639B6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39B6" w:rsidRDefault="00D25DE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</w:t>
      </w:r>
      <w:r>
        <w:rPr>
          <w:rFonts w:ascii="Times New Roman" w:hAnsi="Times New Roman" w:cs="Times New Roman"/>
          <w:sz w:val="28"/>
          <w:szCs w:val="28"/>
        </w:rPr>
        <w:t xml:space="preserve">о обеспечению жильем молодых семей ведомственной целевой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«Оказание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поддержки гражданам в обеспечении жильем и оплате жилищно-коммунальных услуг» государственной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утвержденный постановлением администрации Петровского городского округа Ставропольского края от 19 июня 2019 г. № 1310</w:t>
      </w:r>
    </w:p>
    <w:p w:rsidR="00F639B6" w:rsidRDefault="00F63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B6" w:rsidRDefault="00F63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9B6" w:rsidRDefault="00D25D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30 декабря 2020 года     №489-ФЗ «О молодежной политике в Российской Федерации» администрация Петровского городского округа Ставропольского края</w:t>
      </w:r>
    </w:p>
    <w:p w:rsidR="00F639B6" w:rsidRDefault="00F63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9B6" w:rsidRDefault="00F63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9B6" w:rsidRDefault="00D25D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639B6" w:rsidRDefault="00F63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9B6" w:rsidRDefault="00F63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39B6" w:rsidRDefault="00D25DE2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административный регламент по предоставлению администрацией Петровского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</w:t>
      </w:r>
      <w:r>
        <w:rPr>
          <w:sz w:val="28"/>
          <w:szCs w:val="28"/>
        </w:rPr>
        <w:t xml:space="preserve">ию жильем молодых семей ведомственной целевой </w:t>
      </w:r>
      <w:hyperlink r:id="rId7">
        <w:r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</w:t>
      </w:r>
      <w:hyperlink r:id="rId8">
        <w:r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Федерации» (далее – административный регламент), утвержденный постановлением администрации Петровского горо</w:t>
      </w:r>
      <w:r>
        <w:rPr>
          <w:sz w:val="28"/>
          <w:szCs w:val="28"/>
        </w:rPr>
        <w:t>дского округа Ставропольского края от      19 июня 2019 г. № 1310 «Об утверждении административного регламента предоставления администрацией Петровского городского округа Ставропольского края муниципальной услуги</w:t>
      </w:r>
      <w:r>
        <w:rPr>
          <w:rFonts w:eastAsia="Calibri"/>
          <w:sz w:val="28"/>
          <w:szCs w:val="28"/>
        </w:rPr>
        <w:t xml:space="preserve"> «Признание молодой семьи семьей, нуждающейс</w:t>
      </w:r>
      <w:r>
        <w:rPr>
          <w:rFonts w:eastAsia="Calibri"/>
          <w:sz w:val="28"/>
          <w:szCs w:val="28"/>
        </w:rPr>
        <w:t xml:space="preserve">я в улучшении жилищных условий для участия в мероприятии по обеспечению жильем молодых семей ведомственной целевой </w:t>
      </w:r>
      <w:hyperlink r:id="rId9">
        <w:r>
          <w:rPr>
            <w:rFonts w:eastAsia="Calibri"/>
            <w:sz w:val="28"/>
            <w:szCs w:val="28"/>
          </w:rPr>
          <w:t>программы</w:t>
        </w:r>
      </w:hyperlink>
      <w:r>
        <w:rPr>
          <w:rFonts w:eastAsia="Calibri"/>
          <w:sz w:val="28"/>
          <w:szCs w:val="28"/>
        </w:rPr>
        <w:t xml:space="preserve"> «Оказание государственной поддержки гражданам в </w:t>
      </w:r>
      <w:r>
        <w:rPr>
          <w:rFonts w:eastAsia="Calibri"/>
          <w:sz w:val="28"/>
          <w:szCs w:val="28"/>
        </w:rPr>
        <w:lastRenderedPageBreak/>
        <w:t>обеспечении жильем и</w:t>
      </w:r>
      <w:proofErr w:type="gramEnd"/>
      <w:r>
        <w:rPr>
          <w:rFonts w:eastAsia="Calibri"/>
          <w:sz w:val="28"/>
          <w:szCs w:val="28"/>
        </w:rPr>
        <w:t xml:space="preserve"> оплате жилищно-коммунальных услуг» государственной </w:t>
      </w:r>
      <w:hyperlink r:id="rId10">
        <w:r>
          <w:rPr>
            <w:rFonts w:eastAsia="Calibri"/>
            <w:sz w:val="28"/>
            <w:szCs w:val="28"/>
          </w:rPr>
          <w:t>программы</w:t>
        </w:r>
      </w:hyperlink>
      <w:r>
        <w:rPr>
          <w:rFonts w:eastAsia="Calibri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sz w:val="28"/>
          <w:szCs w:val="28"/>
        </w:rPr>
        <w:t xml:space="preserve">» (в редакции </w:t>
      </w:r>
      <w:r>
        <w:rPr>
          <w:rFonts w:eastAsia="Calibri"/>
          <w:sz w:val="28"/>
          <w:szCs w:val="28"/>
        </w:rPr>
        <w:t>от 15.04.2022 г. № 588)</w:t>
      </w:r>
      <w:r>
        <w:rPr>
          <w:sz w:val="28"/>
          <w:szCs w:val="28"/>
        </w:rPr>
        <w:t xml:space="preserve">  следующие изменения:</w:t>
      </w:r>
    </w:p>
    <w:p w:rsidR="00F639B6" w:rsidRDefault="00D25DE2">
      <w:pPr>
        <w:pStyle w:val="ab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 xml:space="preserve"> В абзаце первом пункта 2.1 административного регламента </w:t>
      </w:r>
      <w:r>
        <w:rPr>
          <w:rFonts w:eastAsia="Calibri"/>
          <w:sz w:val="28"/>
          <w:szCs w:val="28"/>
        </w:rPr>
        <w:t>слова «не превышает 35 лет» заменить словами «до 35 лет включительно».</w:t>
      </w:r>
    </w:p>
    <w:p w:rsidR="00F639B6" w:rsidRDefault="00F639B6">
      <w:pPr>
        <w:pStyle w:val="ab"/>
        <w:spacing w:line="240" w:lineRule="exact"/>
        <w:ind w:left="0" w:firstLine="567"/>
        <w:jc w:val="both"/>
        <w:rPr>
          <w:sz w:val="28"/>
          <w:szCs w:val="28"/>
        </w:rPr>
      </w:pPr>
    </w:p>
    <w:p w:rsidR="00F639B6" w:rsidRDefault="00D25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 управлен</w:t>
      </w:r>
      <w:r>
        <w:rPr>
          <w:rFonts w:ascii="Times New Roman" w:hAnsi="Times New Roman" w:cs="Times New Roman"/>
          <w:sz w:val="28"/>
          <w:szCs w:val="28"/>
        </w:rPr>
        <w:t xml:space="preserve">ия муниципального хозяйства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управляющего 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F639B6" w:rsidRDefault="00F6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9B6" w:rsidRDefault="00D25D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639B6" w:rsidRDefault="00F639B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9B6" w:rsidRDefault="00F639B6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9B6" w:rsidRDefault="00D25DE2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</w:t>
      </w:r>
    </w:p>
    <w:p w:rsidR="00F639B6" w:rsidRDefault="00D25DE2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F639B6" w:rsidRDefault="00D25DE2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:rsidR="00F639B6" w:rsidRDefault="00D25DE2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F639B6" w:rsidRDefault="00D25DE2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F639B6" w:rsidRDefault="00D25DE2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А.В.Рябикин</w:t>
      </w:r>
      <w:proofErr w:type="spellEnd"/>
    </w:p>
    <w:p w:rsidR="00F639B6" w:rsidRDefault="00F639B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639B6" w:rsidRDefault="00F639B6">
      <w:pPr>
        <w:spacing w:after="0" w:line="240" w:lineRule="exact"/>
        <w:ind w:left="-1418" w:right="1274"/>
        <w:jc w:val="both"/>
        <w:rPr>
          <w:color w:val="FFFFFF"/>
        </w:rPr>
      </w:pPr>
      <w:bookmarkStart w:id="0" w:name="_GoBack"/>
      <w:bookmarkEnd w:id="0"/>
    </w:p>
    <w:sectPr w:rsidR="00F639B6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B6"/>
    <w:rsid w:val="00D25DE2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7A5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201BA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713D5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Balloon Text"/>
    <w:basedOn w:val="a"/>
    <w:uiPriority w:val="99"/>
    <w:semiHidden/>
    <w:unhideWhenUsed/>
    <w:qFormat/>
    <w:rsid w:val="008201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85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Т-1"/>
    <w:basedOn w:val="a"/>
    <w:qFormat/>
    <w:rsid w:val="0012034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Title"/>
    <w:basedOn w:val="a"/>
    <w:qFormat/>
    <w:rsid w:val="00713D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7A5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201BA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713D5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Balloon Text"/>
    <w:basedOn w:val="a"/>
    <w:uiPriority w:val="99"/>
    <w:semiHidden/>
    <w:unhideWhenUsed/>
    <w:qFormat/>
    <w:rsid w:val="008201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85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Т-1"/>
    <w:basedOn w:val="a"/>
    <w:qFormat/>
    <w:rsid w:val="0012034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Title"/>
    <w:basedOn w:val="a"/>
    <w:qFormat/>
    <w:rsid w:val="00713D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824B604544264ABD95CC5EEFBBA3591A93EF4957230D72FD012FC240CBF65126DCA58151FEBB48ABA1ED7AF73A29D9CF9AFA02A3D5605MEU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824B604544264ABD95CC5EEFBBA3591A938F5967030D72FD012FC240CBF65126DCA58151FEBB58ABA1ED7AF73A29D9CF9AFA02A3D5605MEU8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824B604544264ABD95CC5EEFBBA3591A93EF4957230D72FD012FC240CBF65126DCA58151FEBB48ABA1ED7AF73A29D9CF9AFA02A3D5605MEU8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8824B604544264ABD95CC5EEFBBA3591A938F5967030D72FD012FC240CBF65126DCA58151FEBB58ABA1ED7AF73A29D9CF9AFA02A3D5605MEU8G" TargetMode="External"/><Relationship Id="rId10" Type="http://schemas.openxmlformats.org/officeDocument/2006/relationships/hyperlink" Target="consultantplus://offline/ref=198824B604544264ABD95CC5EEFBBA3591A93EF4957230D72FD012FC240CBF65126DCA58151FEBB48ABA1ED7AF73A29D9CF9AFA02A3D5605MEU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8824B604544264ABD95CC5EEFBBA3591A938F5967030D72FD012FC240CBF65126DCA58151FEBB58ABA1ED7AF73A29D9CF9AFA02A3D5605MEU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608</Words>
  <Characters>3467</Characters>
  <Application>Microsoft Office Word</Application>
  <DocSecurity>0</DocSecurity>
  <Lines>28</Lines>
  <Paragraphs>8</Paragraphs>
  <ScaleCrop>false</ScaleCrop>
  <Company>Администрация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dc:description/>
  <cp:lastModifiedBy>user</cp:lastModifiedBy>
  <cp:revision>16</cp:revision>
  <cp:lastPrinted>2022-06-06T06:52:00Z</cp:lastPrinted>
  <dcterms:created xsi:type="dcterms:W3CDTF">2022-06-01T06:25:00Z</dcterms:created>
  <dcterms:modified xsi:type="dcterms:W3CDTF">2022-06-07T11:50:00Z</dcterms:modified>
  <dc:language>ru-RU</dc:language>
</cp:coreProperties>
</file>