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BB8C" w14:textId="64115642" w:rsidR="007E578E" w:rsidRPr="00EE4F4B" w:rsidRDefault="00705252" w:rsidP="007E5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</w:t>
      </w:r>
      <w:r w:rsidR="007E578E" w:rsidRPr="00EE4F4B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ПРОЕКТ</w:t>
      </w:r>
    </w:p>
    <w:p w14:paraId="6D1FAEA4" w14:textId="77777777" w:rsidR="007E578E" w:rsidRPr="00EE4F4B" w:rsidRDefault="007E578E" w:rsidP="007E5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7BC009" w14:textId="77777777" w:rsidR="007E578E" w:rsidRDefault="007E578E" w:rsidP="007E57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4F4B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ПЕТРОВСКОГО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ГОРОДСКОГО ОКРУГА </w:t>
      </w:r>
    </w:p>
    <w:p w14:paraId="6D832037" w14:textId="77777777" w:rsidR="007E578E" w:rsidRPr="00EE4F4B" w:rsidRDefault="007E578E" w:rsidP="007E57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4F4B">
        <w:rPr>
          <w:rFonts w:ascii="Times New Roman" w:eastAsia="Times New Roman" w:hAnsi="Times New Roman" w:cs="Times New Roman"/>
          <w:bCs/>
          <w:sz w:val="24"/>
          <w:szCs w:val="24"/>
        </w:rPr>
        <w:t>СТАВРОПОЛЬСКОГО КРАЯ</w:t>
      </w:r>
    </w:p>
    <w:p w14:paraId="5A77BD10" w14:textId="77777777" w:rsidR="007E578E" w:rsidRPr="00EE4F4B" w:rsidRDefault="007E578E" w:rsidP="007E57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7E578E" w:rsidRPr="00EE4F4B" w14:paraId="0D8E132E" w14:textId="77777777" w:rsidTr="00725CD4">
        <w:tc>
          <w:tcPr>
            <w:tcW w:w="3063" w:type="dxa"/>
          </w:tcPr>
          <w:p w14:paraId="3E9CFBFC" w14:textId="77777777" w:rsidR="007E578E" w:rsidRPr="00EE4F4B" w:rsidRDefault="007E578E" w:rsidP="00725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14:paraId="277BBEFA" w14:textId="77777777" w:rsidR="007E578E" w:rsidRPr="00EE4F4B" w:rsidRDefault="007E578E" w:rsidP="00725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4F4B">
              <w:rPr>
                <w:rFonts w:ascii="Times New Roman" w:eastAsia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515A3AC9" w14:textId="77777777" w:rsidR="007E578E" w:rsidRPr="00EE4F4B" w:rsidRDefault="007E578E" w:rsidP="00725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1111050" w14:textId="77777777" w:rsidR="004471CA" w:rsidRPr="00382BFF" w:rsidRDefault="004471CA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210250F" w14:textId="4510C462" w:rsidR="004471CA" w:rsidRPr="00382BFF" w:rsidRDefault="00382BFF" w:rsidP="006976F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0" w:name="_Hlk99975936"/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7205A">
        <w:rPr>
          <w:rFonts w:ascii="Times New Roman" w:hAnsi="Times New Roman" w:cs="Times New Roman"/>
          <w:b w:val="0"/>
          <w:bCs/>
          <w:sz w:val="28"/>
          <w:szCs w:val="28"/>
        </w:rPr>
        <w:t xml:space="preserve">внесении изменений в </w:t>
      </w:r>
      <w:r w:rsidR="006C3322">
        <w:rPr>
          <w:rFonts w:ascii="Times New Roman" w:hAnsi="Times New Roman" w:cs="Times New Roman"/>
          <w:b w:val="0"/>
          <w:bCs/>
          <w:sz w:val="28"/>
          <w:szCs w:val="28"/>
        </w:rPr>
        <w:t xml:space="preserve">состав </w:t>
      </w:r>
      <w:r w:rsidR="006C3322" w:rsidRPr="006C3322">
        <w:rPr>
          <w:rFonts w:ascii="Times New Roman" w:hAnsi="Times New Roman" w:cs="Times New Roman"/>
          <w:b w:val="0"/>
          <w:bCs/>
          <w:sz w:val="28"/>
          <w:szCs w:val="28"/>
        </w:rPr>
        <w:t>координационн</w:t>
      </w:r>
      <w:r w:rsidR="006C3322">
        <w:rPr>
          <w:rFonts w:ascii="Times New Roman" w:hAnsi="Times New Roman" w:cs="Times New Roman"/>
          <w:b w:val="0"/>
          <w:bCs/>
          <w:sz w:val="28"/>
          <w:szCs w:val="28"/>
        </w:rPr>
        <w:t>ого</w:t>
      </w:r>
      <w:r w:rsidR="006C3322" w:rsidRPr="006C3322">
        <w:rPr>
          <w:rFonts w:ascii="Times New Roman" w:hAnsi="Times New Roman" w:cs="Times New Roman"/>
          <w:b w:val="0"/>
          <w:bCs/>
          <w:sz w:val="28"/>
          <w:szCs w:val="28"/>
        </w:rPr>
        <w:t xml:space="preserve"> совет</w:t>
      </w:r>
      <w:r w:rsidR="006C3322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="006C3322" w:rsidRPr="006C3322">
        <w:rPr>
          <w:rFonts w:ascii="Times New Roman" w:hAnsi="Times New Roman" w:cs="Times New Roman"/>
          <w:b w:val="0"/>
          <w:bCs/>
          <w:sz w:val="28"/>
          <w:szCs w:val="28"/>
        </w:rPr>
        <w:t xml:space="preserve"> по обеспечению экономической стабильности в Петровском городском округе Ставропольского края, экономической и социальной поддержки населения Петровского городского округа Ставропольского края в связи с введением в отношении Российской Федерации иностранными государствами экономических санкций</w:t>
      </w:r>
      <w:r w:rsidR="006C3322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7E19DA">
        <w:rPr>
          <w:rFonts w:ascii="Times New Roman" w:hAnsi="Times New Roman" w:cs="Times New Roman"/>
          <w:b w:val="0"/>
          <w:bCs/>
          <w:sz w:val="28"/>
          <w:szCs w:val="28"/>
        </w:rPr>
        <w:t>образованный</w:t>
      </w:r>
      <w:r w:rsidR="006C332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7205A">
        <w:rPr>
          <w:rFonts w:ascii="Times New Roman" w:hAnsi="Times New Roman" w:cs="Times New Roman"/>
          <w:b w:val="0"/>
          <w:bCs/>
          <w:sz w:val="28"/>
          <w:szCs w:val="28"/>
        </w:rPr>
        <w:t>постановление</w:t>
      </w:r>
      <w:r w:rsidR="006C3322"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="0087205A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</w:t>
      </w:r>
      <w:r w:rsidR="00AE53DE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87205A">
        <w:rPr>
          <w:rFonts w:ascii="Times New Roman" w:hAnsi="Times New Roman" w:cs="Times New Roman"/>
          <w:b w:val="0"/>
          <w:bCs/>
          <w:sz w:val="28"/>
          <w:szCs w:val="28"/>
        </w:rPr>
        <w:t>етровского городского округа Ставропольского к</w:t>
      </w:r>
      <w:r w:rsidR="00AE53DE">
        <w:rPr>
          <w:rFonts w:ascii="Times New Roman" w:hAnsi="Times New Roman" w:cs="Times New Roman"/>
          <w:b w:val="0"/>
          <w:bCs/>
          <w:sz w:val="28"/>
          <w:szCs w:val="28"/>
        </w:rPr>
        <w:t>рая</w:t>
      </w:r>
      <w:r w:rsidR="0087205A">
        <w:rPr>
          <w:rFonts w:ascii="Times New Roman" w:hAnsi="Times New Roman" w:cs="Times New Roman"/>
          <w:b w:val="0"/>
          <w:bCs/>
          <w:sz w:val="28"/>
          <w:szCs w:val="28"/>
        </w:rPr>
        <w:t xml:space="preserve"> от 19 мая 2022 г. № 765</w:t>
      </w:r>
    </w:p>
    <w:bookmarkEnd w:id="0"/>
    <w:p w14:paraId="6AB1275E" w14:textId="77777777" w:rsidR="006C2849" w:rsidRDefault="006C2849" w:rsidP="0011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47EEDB9" w14:textId="78994D31" w:rsidR="00382BFF" w:rsidRPr="002E1936" w:rsidRDefault="0087205A" w:rsidP="00AE53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</w:t>
      </w:r>
      <w:r w:rsidR="009D79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</w:t>
      </w:r>
      <w:r w:rsidR="009C6AEB">
        <w:rPr>
          <w:rFonts w:ascii="Times New Roman" w:eastAsiaTheme="minorHAnsi" w:hAnsi="Times New Roman" w:cs="Times New Roman"/>
          <w:sz w:val="28"/>
          <w:szCs w:val="28"/>
          <w:lang w:eastAsia="en-US"/>
        </w:rPr>
        <w:t>п.</w:t>
      </w:r>
      <w:r w:rsidR="006C33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C6AEB">
        <w:rPr>
          <w:rFonts w:ascii="Times New Roman" w:eastAsiaTheme="minorHAnsi" w:hAnsi="Times New Roman" w:cs="Times New Roman"/>
          <w:sz w:val="28"/>
          <w:szCs w:val="28"/>
          <w:lang w:eastAsia="en-US"/>
        </w:rPr>
        <w:t>3 ст.</w:t>
      </w:r>
      <w:r w:rsidR="006C33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C6AEB">
        <w:rPr>
          <w:rFonts w:ascii="Times New Roman" w:eastAsiaTheme="minorHAnsi" w:hAnsi="Times New Roman" w:cs="Times New Roman"/>
          <w:sz w:val="28"/>
          <w:szCs w:val="28"/>
          <w:lang w:eastAsia="en-US"/>
        </w:rPr>
        <w:t>4 Федерального закона</w:t>
      </w:r>
      <w:r w:rsidR="006C3322" w:rsidRPr="006C33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17.01.1992</w:t>
      </w:r>
      <w:r w:rsidR="006C33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6C3322" w:rsidRPr="006C33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2202-1 </w:t>
      </w:r>
      <w:r w:rsidR="006C332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6C3322" w:rsidRPr="006C3322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прокуратуре Российской Федерации</w:t>
      </w:r>
      <w:r w:rsidR="006C33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2E1936" w:rsidRPr="002E19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кадровыми изменениями </w:t>
      </w:r>
      <w:r w:rsidR="00382BFF">
        <w:rPr>
          <w:rFonts w:ascii="Times New Roman" w:hAnsi="Times New Roman" w:cs="Times New Roman"/>
          <w:sz w:val="28"/>
          <w:szCs w:val="24"/>
        </w:rPr>
        <w:t xml:space="preserve">администрация Петровского городского округа Ставропольского края </w:t>
      </w:r>
    </w:p>
    <w:p w14:paraId="1BD235F8" w14:textId="77777777" w:rsidR="00382BFF" w:rsidRDefault="00382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14:paraId="34253516" w14:textId="057C810B" w:rsidR="004471CA" w:rsidRPr="00382BFF" w:rsidRDefault="00382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82BFF">
        <w:rPr>
          <w:rFonts w:ascii="Times New Roman" w:hAnsi="Times New Roman" w:cs="Times New Roman"/>
          <w:sz w:val="28"/>
          <w:szCs w:val="24"/>
        </w:rPr>
        <w:t>ПОСТАНОВЛЯ</w:t>
      </w:r>
      <w:r>
        <w:rPr>
          <w:rFonts w:ascii="Times New Roman" w:hAnsi="Times New Roman" w:cs="Times New Roman"/>
          <w:sz w:val="28"/>
          <w:szCs w:val="24"/>
        </w:rPr>
        <w:t>ЕТ</w:t>
      </w:r>
      <w:r w:rsidRPr="00382BFF">
        <w:rPr>
          <w:rFonts w:ascii="Times New Roman" w:hAnsi="Times New Roman" w:cs="Times New Roman"/>
          <w:sz w:val="28"/>
          <w:szCs w:val="24"/>
        </w:rPr>
        <w:t>:</w:t>
      </w:r>
    </w:p>
    <w:p w14:paraId="12726CD4" w14:textId="77777777" w:rsidR="004471CA" w:rsidRPr="00382BFF" w:rsidRDefault="004471CA" w:rsidP="002E1936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14:paraId="5E69E8E9" w14:textId="23D411CC" w:rsidR="00182C66" w:rsidRDefault="004471CA" w:rsidP="002E1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82BFF">
        <w:rPr>
          <w:rFonts w:ascii="Times New Roman" w:hAnsi="Times New Roman" w:cs="Times New Roman"/>
          <w:sz w:val="28"/>
          <w:szCs w:val="24"/>
        </w:rPr>
        <w:t xml:space="preserve">1. </w:t>
      </w:r>
      <w:r w:rsidR="004A7F18">
        <w:rPr>
          <w:rFonts w:ascii="Times New Roman" w:hAnsi="Times New Roman" w:cs="Times New Roman"/>
          <w:sz w:val="28"/>
          <w:szCs w:val="24"/>
        </w:rPr>
        <w:t>В</w:t>
      </w:r>
      <w:r w:rsidR="006C3322">
        <w:rPr>
          <w:rFonts w:ascii="Times New Roman" w:hAnsi="Times New Roman" w:cs="Times New Roman"/>
          <w:sz w:val="28"/>
          <w:szCs w:val="24"/>
        </w:rPr>
        <w:t xml:space="preserve">нести </w:t>
      </w:r>
      <w:r w:rsidR="004A7F18">
        <w:rPr>
          <w:rFonts w:ascii="Times New Roman" w:hAnsi="Times New Roman" w:cs="Times New Roman"/>
          <w:sz w:val="28"/>
          <w:szCs w:val="24"/>
        </w:rPr>
        <w:t xml:space="preserve">в </w:t>
      </w:r>
      <w:r w:rsidR="006C3322" w:rsidRPr="006C3322">
        <w:rPr>
          <w:rFonts w:ascii="Times New Roman" w:hAnsi="Times New Roman" w:cs="Times New Roman"/>
          <w:sz w:val="28"/>
          <w:szCs w:val="24"/>
        </w:rPr>
        <w:t xml:space="preserve">состав координационного совета по обеспечению экономической стабильности в Петровском городском округе Ставропольского края, экономической и социальной поддержки населения Петровского городского округа Ставропольского края в связи с введением в отношении Российской Федерации иностранными государствами экономических санкций, </w:t>
      </w:r>
      <w:r w:rsidR="007E19DA">
        <w:rPr>
          <w:rFonts w:ascii="Times New Roman" w:hAnsi="Times New Roman" w:cs="Times New Roman"/>
          <w:sz w:val="28"/>
          <w:szCs w:val="24"/>
        </w:rPr>
        <w:t>образованный</w:t>
      </w:r>
      <w:r w:rsidR="006C3322" w:rsidRPr="006C3322">
        <w:rPr>
          <w:rFonts w:ascii="Times New Roman" w:hAnsi="Times New Roman" w:cs="Times New Roman"/>
          <w:sz w:val="28"/>
          <w:szCs w:val="24"/>
        </w:rPr>
        <w:t xml:space="preserve"> постановлением администрации Петровского городского округа Ставропольского края от 19 мая 2022 г. № 765</w:t>
      </w:r>
      <w:r w:rsidR="006C3322">
        <w:rPr>
          <w:rFonts w:ascii="Times New Roman" w:hAnsi="Times New Roman" w:cs="Times New Roman"/>
          <w:sz w:val="28"/>
          <w:szCs w:val="24"/>
        </w:rPr>
        <w:t xml:space="preserve"> </w:t>
      </w:r>
      <w:r w:rsidR="006C3322" w:rsidRPr="006C3322">
        <w:rPr>
          <w:rFonts w:ascii="Times New Roman" w:hAnsi="Times New Roman" w:cs="Times New Roman"/>
          <w:sz w:val="28"/>
          <w:szCs w:val="24"/>
        </w:rPr>
        <w:t>«О координационном совете по обеспечению экономической стабильности в Петровском городском округе Ставропольского края, экономической и социальной поддержки населения Петровского городского округа Ставропольского края в связи с введением в отношении Российской Федерации иностранными государствами экономических санкций»</w:t>
      </w:r>
      <w:r w:rsidR="006C3322">
        <w:rPr>
          <w:rFonts w:ascii="Times New Roman" w:hAnsi="Times New Roman" w:cs="Times New Roman"/>
          <w:sz w:val="28"/>
          <w:szCs w:val="24"/>
        </w:rPr>
        <w:t xml:space="preserve"> (с изменениями от 14</w:t>
      </w:r>
      <w:r w:rsidR="00182C66">
        <w:rPr>
          <w:rFonts w:ascii="Times New Roman" w:hAnsi="Times New Roman" w:cs="Times New Roman"/>
          <w:sz w:val="28"/>
          <w:szCs w:val="24"/>
        </w:rPr>
        <w:t xml:space="preserve"> марта </w:t>
      </w:r>
      <w:r w:rsidR="006C3322">
        <w:rPr>
          <w:rFonts w:ascii="Times New Roman" w:hAnsi="Times New Roman" w:cs="Times New Roman"/>
          <w:sz w:val="28"/>
          <w:szCs w:val="24"/>
        </w:rPr>
        <w:t>2023 г. № 328)</w:t>
      </w:r>
      <w:r w:rsidR="00182C66">
        <w:rPr>
          <w:rFonts w:ascii="Times New Roman" w:hAnsi="Times New Roman" w:cs="Times New Roman"/>
          <w:sz w:val="28"/>
          <w:szCs w:val="24"/>
        </w:rPr>
        <w:t xml:space="preserve"> (далее – координационный совет), следующие изменения:</w:t>
      </w:r>
    </w:p>
    <w:p w14:paraId="610DB9C1" w14:textId="0A82DFE6" w:rsidR="006C3322" w:rsidRDefault="00182C66" w:rsidP="002E1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1.1. И</w:t>
      </w:r>
      <w:r w:rsidR="006C3322">
        <w:rPr>
          <w:rFonts w:ascii="Times New Roman" w:hAnsi="Times New Roman" w:cs="Times New Roman"/>
          <w:sz w:val="28"/>
          <w:szCs w:val="24"/>
        </w:rPr>
        <w:t>сключи</w:t>
      </w:r>
      <w:r>
        <w:rPr>
          <w:rFonts w:ascii="Times New Roman" w:hAnsi="Times New Roman" w:cs="Times New Roman"/>
          <w:sz w:val="28"/>
          <w:szCs w:val="24"/>
        </w:rPr>
        <w:t>ть</w:t>
      </w:r>
      <w:r w:rsidR="006C3322">
        <w:rPr>
          <w:rFonts w:ascii="Times New Roman" w:hAnsi="Times New Roman" w:cs="Times New Roman"/>
          <w:sz w:val="28"/>
          <w:szCs w:val="24"/>
        </w:rPr>
        <w:t xml:space="preserve"> </w:t>
      </w:r>
      <w:r w:rsidR="004A7F18">
        <w:rPr>
          <w:rFonts w:ascii="Times New Roman" w:hAnsi="Times New Roman" w:cs="Times New Roman"/>
          <w:sz w:val="28"/>
          <w:szCs w:val="24"/>
        </w:rPr>
        <w:t xml:space="preserve">из </w:t>
      </w:r>
      <w:r>
        <w:rPr>
          <w:rFonts w:ascii="Times New Roman" w:hAnsi="Times New Roman" w:cs="Times New Roman"/>
          <w:sz w:val="28"/>
          <w:szCs w:val="24"/>
        </w:rPr>
        <w:t>состава координационного совета</w:t>
      </w:r>
      <w:r w:rsidR="004A7F18">
        <w:rPr>
          <w:rFonts w:ascii="Times New Roman" w:hAnsi="Times New Roman" w:cs="Times New Roman"/>
          <w:sz w:val="28"/>
          <w:szCs w:val="24"/>
        </w:rPr>
        <w:t xml:space="preserve"> Стрельникова А.В.</w:t>
      </w:r>
      <w:r>
        <w:rPr>
          <w:rFonts w:ascii="Times New Roman" w:hAnsi="Times New Roman" w:cs="Times New Roman"/>
          <w:sz w:val="28"/>
          <w:szCs w:val="24"/>
        </w:rPr>
        <w:t>, Портянко Е.В.</w:t>
      </w:r>
    </w:p>
    <w:p w14:paraId="4065D0AC" w14:textId="5D014EF0" w:rsidR="00182C66" w:rsidRDefault="00182C66" w:rsidP="002E1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1.2. Включить в состав координационного совета</w:t>
      </w:r>
      <w:r w:rsidRPr="00182C66">
        <w:rPr>
          <w:rFonts w:ascii="Times New Roman" w:hAnsi="Times New Roman" w:cs="Times New Roman"/>
          <w:sz w:val="28"/>
          <w:szCs w:val="28"/>
        </w:rPr>
        <w:t xml:space="preserve"> </w:t>
      </w:r>
      <w:r w:rsidR="00D26C3D">
        <w:rPr>
          <w:rFonts w:ascii="Times New Roman" w:hAnsi="Times New Roman" w:cs="Times New Roman"/>
          <w:sz w:val="28"/>
          <w:szCs w:val="28"/>
        </w:rPr>
        <w:t>Брянцева Александра Александровича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389C">
        <w:rPr>
          <w:rFonts w:ascii="Times New Roman" w:hAnsi="Times New Roman" w:cs="Times New Roman"/>
          <w:sz w:val="28"/>
          <w:szCs w:val="28"/>
        </w:rPr>
        <w:t xml:space="preserve"> </w:t>
      </w:r>
      <w:r w:rsidR="00D26C3D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>
        <w:rPr>
          <w:rFonts w:ascii="Times New Roman" w:hAnsi="Times New Roman" w:cs="Times New Roman"/>
          <w:sz w:val="28"/>
          <w:szCs w:val="28"/>
        </w:rPr>
        <w:t>начальника управления муниципального хозяйства администрации</w:t>
      </w:r>
      <w:r w:rsidRPr="003B158A">
        <w:rPr>
          <w:rFonts w:ascii="Times New Roman" w:hAnsi="Times New Roman" w:cs="Times New Roman"/>
          <w:sz w:val="28"/>
          <w:szCs w:val="28"/>
        </w:rPr>
        <w:t xml:space="preserve"> Петровского городского округа Ставропольского края, </w:t>
      </w:r>
      <w:r>
        <w:rPr>
          <w:rFonts w:ascii="Times New Roman" w:hAnsi="Times New Roman" w:cs="Times New Roman"/>
          <w:sz w:val="28"/>
          <w:szCs w:val="28"/>
        </w:rPr>
        <w:t>член</w:t>
      </w:r>
      <w:r w:rsidR="00815E6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координационного </w:t>
      </w:r>
      <w:r w:rsidRPr="003B158A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31BB9C" w14:textId="5E5F33F1" w:rsidR="00182C66" w:rsidRDefault="00815E67" w:rsidP="002E1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1.3. Указать новую должность заместителя председателя координационного совета </w:t>
      </w:r>
      <w:r w:rsidR="003E5255">
        <w:rPr>
          <w:rFonts w:ascii="Times New Roman" w:hAnsi="Times New Roman" w:cs="Times New Roman"/>
          <w:sz w:val="28"/>
          <w:szCs w:val="24"/>
        </w:rPr>
        <w:t>Бабыкина А.И. – первый заместитель главы администрации Петровского городского округа Ставропольского края.</w:t>
      </w:r>
    </w:p>
    <w:p w14:paraId="57DCD384" w14:textId="77777777" w:rsidR="00182C66" w:rsidRDefault="00182C66" w:rsidP="002E1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067D431E" w14:textId="17734B44" w:rsidR="004471CA" w:rsidRDefault="00AE53DE" w:rsidP="002E1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4471CA" w:rsidRPr="00382BFF">
        <w:rPr>
          <w:rFonts w:ascii="Times New Roman" w:hAnsi="Times New Roman" w:cs="Times New Roman"/>
          <w:sz w:val="28"/>
          <w:szCs w:val="24"/>
        </w:rPr>
        <w:t>. Контроль за выполнением настоящего постановления оставляю за собой.</w:t>
      </w:r>
    </w:p>
    <w:p w14:paraId="54368500" w14:textId="77777777" w:rsidR="002E1936" w:rsidRPr="00382BFF" w:rsidRDefault="002E1936" w:rsidP="002E1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0E847CB7" w14:textId="3D1B1EE9" w:rsidR="004471CA" w:rsidRPr="00382BFF" w:rsidRDefault="00AE53DE" w:rsidP="002E1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4471CA" w:rsidRPr="00382BFF">
        <w:rPr>
          <w:rFonts w:ascii="Times New Roman" w:hAnsi="Times New Roman" w:cs="Times New Roman"/>
          <w:sz w:val="28"/>
          <w:szCs w:val="24"/>
        </w:rPr>
        <w:t xml:space="preserve">. Настоящее постановление </w:t>
      </w:r>
      <w:r w:rsidR="00D26C3D">
        <w:rPr>
          <w:rFonts w:ascii="Times New Roman" w:hAnsi="Times New Roman" w:cs="Times New Roman"/>
          <w:sz w:val="28"/>
          <w:szCs w:val="24"/>
        </w:rPr>
        <w:t>«</w:t>
      </w:r>
      <w:r w:rsidR="00D26C3D" w:rsidRPr="0003780A">
        <w:rPr>
          <w:rFonts w:ascii="Times New Roman" w:hAnsi="Times New Roman" w:cs="Times New Roman"/>
          <w:sz w:val="28"/>
          <w:szCs w:val="24"/>
        </w:rPr>
        <w:t>О внесении изменений в состав координационного совета по обеспечению экономической стабильности в Петровском городском округе Ставропольского края, экономической и социальной поддержки населения Петровского городского округа Ставропольского края в связи с введением в отношении Российской Федерации иностранными государствами экономических санкций, утвержденный постановлением администрации Петровского городского округа Ставропольского края от 19 мая 2022 г. № 765</w:t>
      </w:r>
      <w:r w:rsidR="00D26C3D">
        <w:rPr>
          <w:rFonts w:ascii="Times New Roman" w:hAnsi="Times New Roman" w:cs="Times New Roman"/>
          <w:sz w:val="28"/>
          <w:szCs w:val="24"/>
        </w:rPr>
        <w:t xml:space="preserve">» </w:t>
      </w:r>
      <w:r w:rsidR="004471CA" w:rsidRPr="00382BFF">
        <w:rPr>
          <w:rFonts w:ascii="Times New Roman" w:hAnsi="Times New Roman" w:cs="Times New Roman"/>
          <w:sz w:val="28"/>
          <w:szCs w:val="24"/>
        </w:rPr>
        <w:t>вступает в силу со дня его подписания.</w:t>
      </w:r>
    </w:p>
    <w:p w14:paraId="353F5E46" w14:textId="77777777" w:rsidR="007E578E" w:rsidRDefault="007E578E" w:rsidP="007E57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72A09C6" w14:textId="77777777" w:rsidR="004A7F18" w:rsidRDefault="004A7F18" w:rsidP="007E57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895718F" w14:textId="183270BD" w:rsidR="00E83124" w:rsidRDefault="00E83124" w:rsidP="007E578E">
      <w:pPr>
        <w:spacing w:after="0" w:line="240" w:lineRule="exact"/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91A3B7" w14:textId="77777777" w:rsidR="001D7574" w:rsidRPr="00343067" w:rsidRDefault="001D7574" w:rsidP="001D757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14:paraId="18426C2A" w14:textId="77777777" w:rsidR="001D7574" w:rsidRPr="00343067" w:rsidRDefault="001D7574" w:rsidP="001D757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473C4214" w14:textId="77777777" w:rsidR="001D7574" w:rsidRPr="00343067" w:rsidRDefault="001D7574" w:rsidP="001D757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4306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14:paraId="01A3EBA4" w14:textId="08271166" w:rsidR="006F01AF" w:rsidRDefault="006F01AF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F01AF" w:rsidSect="00B529F5">
      <w:pgSz w:w="12240" w:h="15840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CA"/>
    <w:rsid w:val="00004AD1"/>
    <w:rsid w:val="0002610C"/>
    <w:rsid w:val="00032B9A"/>
    <w:rsid w:val="0003780A"/>
    <w:rsid w:val="0009321D"/>
    <w:rsid w:val="000C7292"/>
    <w:rsid w:val="000E4E2B"/>
    <w:rsid w:val="000F6910"/>
    <w:rsid w:val="0011237A"/>
    <w:rsid w:val="00125F54"/>
    <w:rsid w:val="00182C66"/>
    <w:rsid w:val="001A7924"/>
    <w:rsid w:val="001D7574"/>
    <w:rsid w:val="001F09B6"/>
    <w:rsid w:val="001F754D"/>
    <w:rsid w:val="00222E66"/>
    <w:rsid w:val="00245F9A"/>
    <w:rsid w:val="00270CA2"/>
    <w:rsid w:val="002B1EF8"/>
    <w:rsid w:val="002C277A"/>
    <w:rsid w:val="002D1F5A"/>
    <w:rsid w:val="002E1936"/>
    <w:rsid w:val="00305224"/>
    <w:rsid w:val="0031227D"/>
    <w:rsid w:val="00341094"/>
    <w:rsid w:val="00374507"/>
    <w:rsid w:val="00374AC0"/>
    <w:rsid w:val="00382BFF"/>
    <w:rsid w:val="0039587C"/>
    <w:rsid w:val="003E5255"/>
    <w:rsid w:val="004229AD"/>
    <w:rsid w:val="004471CA"/>
    <w:rsid w:val="004563FE"/>
    <w:rsid w:val="004753D9"/>
    <w:rsid w:val="00485981"/>
    <w:rsid w:val="004A7F18"/>
    <w:rsid w:val="0052389C"/>
    <w:rsid w:val="00525374"/>
    <w:rsid w:val="00557BF9"/>
    <w:rsid w:val="00595932"/>
    <w:rsid w:val="00603FD9"/>
    <w:rsid w:val="00627727"/>
    <w:rsid w:val="0067597B"/>
    <w:rsid w:val="006853A2"/>
    <w:rsid w:val="006976F4"/>
    <w:rsid w:val="006C2849"/>
    <w:rsid w:val="006C3322"/>
    <w:rsid w:val="006E7C07"/>
    <w:rsid w:val="006F01AF"/>
    <w:rsid w:val="00705252"/>
    <w:rsid w:val="00736712"/>
    <w:rsid w:val="007A5D47"/>
    <w:rsid w:val="007E19DA"/>
    <w:rsid w:val="007E578E"/>
    <w:rsid w:val="00814F0F"/>
    <w:rsid w:val="00815E67"/>
    <w:rsid w:val="00863D02"/>
    <w:rsid w:val="0087205A"/>
    <w:rsid w:val="008D43D5"/>
    <w:rsid w:val="00914767"/>
    <w:rsid w:val="0094150D"/>
    <w:rsid w:val="009C6AEB"/>
    <w:rsid w:val="009D7947"/>
    <w:rsid w:val="00A2374C"/>
    <w:rsid w:val="00A25D65"/>
    <w:rsid w:val="00A659A2"/>
    <w:rsid w:val="00A7289E"/>
    <w:rsid w:val="00AC7C61"/>
    <w:rsid w:val="00AE2DBC"/>
    <w:rsid w:val="00AE53DE"/>
    <w:rsid w:val="00B340A5"/>
    <w:rsid w:val="00B529F5"/>
    <w:rsid w:val="00B71BCB"/>
    <w:rsid w:val="00B765BC"/>
    <w:rsid w:val="00C01306"/>
    <w:rsid w:val="00C07442"/>
    <w:rsid w:val="00C20E44"/>
    <w:rsid w:val="00C427D0"/>
    <w:rsid w:val="00C64D4D"/>
    <w:rsid w:val="00C671CC"/>
    <w:rsid w:val="00CD2DC8"/>
    <w:rsid w:val="00CD356B"/>
    <w:rsid w:val="00CE0E0F"/>
    <w:rsid w:val="00D26C3D"/>
    <w:rsid w:val="00D27124"/>
    <w:rsid w:val="00D33F9D"/>
    <w:rsid w:val="00D51DBA"/>
    <w:rsid w:val="00DB6B84"/>
    <w:rsid w:val="00E83124"/>
    <w:rsid w:val="00E94008"/>
    <w:rsid w:val="00EB6DF6"/>
    <w:rsid w:val="00FC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B37D"/>
  <w15:chartTrackingRefBased/>
  <w15:docId w15:val="{5CDEE7CF-4EA9-4168-9265-0C37220E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3A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447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TitlePage">
    <w:name w:val="ConsPlusTitlePage"/>
    <w:rsid w:val="004471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ConsNonformat">
    <w:name w:val="ConsNonformat"/>
    <w:rsid w:val="001D75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3F5B1-D8D1-4D57-B2C7-9A5407BF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Лариса Васильевна</dc:creator>
  <cp:keywords/>
  <dc:description/>
  <cp:lastModifiedBy>Федорян Наталья Васильевна</cp:lastModifiedBy>
  <cp:revision>29</cp:revision>
  <cp:lastPrinted>2023-08-17T11:17:00Z</cp:lastPrinted>
  <dcterms:created xsi:type="dcterms:W3CDTF">2022-04-04T09:42:00Z</dcterms:created>
  <dcterms:modified xsi:type="dcterms:W3CDTF">2023-08-28T11:38:00Z</dcterms:modified>
</cp:coreProperties>
</file>