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66D3" w14:textId="77777777" w:rsidR="00BF37D8" w:rsidRPr="00F034AC" w:rsidRDefault="00434C6C" w:rsidP="00434C6C">
      <w:pPr>
        <w:tabs>
          <w:tab w:val="center" w:pos="4677"/>
          <w:tab w:val="left" w:pos="7663"/>
          <w:tab w:val="left" w:pos="7864"/>
        </w:tabs>
        <w:spacing w:after="0" w:line="240" w:lineRule="auto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F034AC">
        <w:rPr>
          <w:rFonts w:ascii="Times New Roman" w:eastAsia="Calibri" w:hAnsi="Times New Roman"/>
          <w:b/>
          <w:sz w:val="32"/>
          <w:szCs w:val="32"/>
          <w:lang w:eastAsia="en-US"/>
        </w:rPr>
        <w:tab/>
      </w:r>
      <w:r w:rsidR="00BF37D8" w:rsidRPr="00F034AC">
        <w:rPr>
          <w:rFonts w:ascii="Times New Roman" w:eastAsia="Calibri" w:hAnsi="Times New Roman"/>
          <w:b/>
          <w:sz w:val="32"/>
          <w:szCs w:val="32"/>
          <w:lang w:eastAsia="en-US"/>
        </w:rPr>
        <w:t>П О С Т А Н О В Л Е Н И Е</w:t>
      </w:r>
    </w:p>
    <w:p w14:paraId="0B228F56" w14:textId="77777777" w:rsidR="00BF37D8" w:rsidRPr="00F034AC" w:rsidRDefault="00BF37D8" w:rsidP="00BF37D8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en-US"/>
        </w:rPr>
      </w:pPr>
    </w:p>
    <w:p w14:paraId="47E1922F" w14:textId="77777777" w:rsidR="00BF37D8" w:rsidRPr="00F034AC" w:rsidRDefault="00BF37D8" w:rsidP="00BF37D8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F034AC">
        <w:rPr>
          <w:rFonts w:ascii="Times New Roman" w:hAnsi="Times New Roman"/>
          <w:snapToGrid w:val="0"/>
          <w:sz w:val="24"/>
          <w:szCs w:val="24"/>
          <w:lang w:eastAsia="en-US"/>
        </w:rPr>
        <w:t>АДМИНИСТРАЦИИ ПЕТРОВСКОГО ГОРОДСКОГО ОКРУГА</w:t>
      </w:r>
    </w:p>
    <w:p w14:paraId="33B1FAE7" w14:textId="77777777" w:rsidR="00BF37D8" w:rsidRPr="00F034AC" w:rsidRDefault="00BF37D8" w:rsidP="00BF37D8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F034AC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СТАВРОПОЛЬСКОГО КРАЯ</w:t>
      </w:r>
    </w:p>
    <w:p w14:paraId="4DF343FD" w14:textId="77777777" w:rsidR="00BF37D8" w:rsidRPr="00F034AC" w:rsidRDefault="00BF37D8" w:rsidP="00BF37D8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71"/>
      </w:tblGrid>
      <w:tr w:rsidR="00F034AC" w:rsidRPr="00F034AC" w14:paraId="717FCCAA" w14:textId="77777777" w:rsidTr="00E716B0">
        <w:trPr>
          <w:trHeight w:val="208"/>
        </w:trPr>
        <w:tc>
          <w:tcPr>
            <w:tcW w:w="3063" w:type="dxa"/>
          </w:tcPr>
          <w:p w14:paraId="0884131C" w14:textId="77777777" w:rsidR="00647E1E" w:rsidRPr="00F034AC" w:rsidRDefault="00647E1E" w:rsidP="004E1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171" w:type="dxa"/>
          </w:tcPr>
          <w:p w14:paraId="4DDDD69D" w14:textId="77777777" w:rsidR="00647E1E" w:rsidRPr="00F034AC" w:rsidRDefault="00647E1E" w:rsidP="004E12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034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71" w:type="dxa"/>
          </w:tcPr>
          <w:p w14:paraId="527F1CC6" w14:textId="77777777" w:rsidR="00647E1E" w:rsidRPr="00F034AC" w:rsidRDefault="00647E1E" w:rsidP="00AB05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4EDB95CF" w14:textId="77777777" w:rsidR="00BF37D8" w:rsidRPr="00F034AC" w:rsidRDefault="00BF37D8" w:rsidP="00BF37D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90F105F" w14:textId="77777777" w:rsidR="00FE0EBA" w:rsidRPr="002F2EC4" w:rsidRDefault="00FE0EBA" w:rsidP="00FE0EBA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Hlk57706787"/>
      <w:r w:rsidRPr="00F034AC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Петровского городского округа Ставропольского края </w:t>
      </w:r>
      <w:bookmarkStart w:id="1" w:name="_Hlk57703854"/>
      <w:r w:rsidRPr="00F034AC">
        <w:rPr>
          <w:rFonts w:ascii="Times New Roman" w:hAnsi="Times New Roman"/>
          <w:sz w:val="28"/>
          <w:szCs w:val="28"/>
        </w:rPr>
        <w:t>«Социальное развитие», утвержденную постановлением администрации Петровского городского округа Ставропольского края от 13 ноября 2</w:t>
      </w:r>
      <w:r w:rsidR="0025737C" w:rsidRPr="00F034AC">
        <w:rPr>
          <w:rFonts w:ascii="Times New Roman" w:hAnsi="Times New Roman"/>
          <w:sz w:val="28"/>
          <w:szCs w:val="28"/>
        </w:rPr>
        <w:t>020 г</w:t>
      </w:r>
      <w:r w:rsidR="009313CC">
        <w:rPr>
          <w:rFonts w:ascii="Times New Roman" w:hAnsi="Times New Roman"/>
          <w:sz w:val="28"/>
          <w:szCs w:val="28"/>
        </w:rPr>
        <w:t>.</w:t>
      </w:r>
      <w:r w:rsidR="0025737C" w:rsidRPr="00F034AC">
        <w:rPr>
          <w:rFonts w:ascii="Times New Roman" w:hAnsi="Times New Roman"/>
          <w:sz w:val="28"/>
          <w:szCs w:val="28"/>
        </w:rPr>
        <w:t xml:space="preserve"> № </w:t>
      </w:r>
      <w:r w:rsidR="0025737C" w:rsidRPr="002F2EC4">
        <w:rPr>
          <w:rFonts w:ascii="Times New Roman" w:hAnsi="Times New Roman"/>
          <w:sz w:val="28"/>
          <w:szCs w:val="28"/>
        </w:rPr>
        <w:t xml:space="preserve">1566 </w:t>
      </w:r>
    </w:p>
    <w:bookmarkEnd w:id="0"/>
    <w:bookmarkEnd w:id="1"/>
    <w:p w14:paraId="31F3F51D" w14:textId="77777777" w:rsidR="00FE0EBA" w:rsidRPr="00F034AC" w:rsidRDefault="00FE0EBA" w:rsidP="00FE0EBA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70F22E3" w14:textId="77777777" w:rsidR="00FE0EBA" w:rsidRPr="00F034AC" w:rsidRDefault="00FE0EBA" w:rsidP="00FE0EBA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ABA5800" w14:textId="77777777" w:rsidR="006775E0" w:rsidRPr="00C4542A" w:rsidRDefault="006775E0" w:rsidP="00C4542A">
      <w:pPr>
        <w:pStyle w:val="af3"/>
        <w:spacing w:after="0"/>
        <w:ind w:firstLine="708"/>
        <w:jc w:val="both"/>
        <w:rPr>
          <w:sz w:val="28"/>
          <w:szCs w:val="28"/>
        </w:rPr>
      </w:pPr>
      <w:r w:rsidRPr="00E5258F">
        <w:rPr>
          <w:rFonts w:eastAsia="Calibri"/>
          <w:sz w:val="28"/>
          <w:lang w:eastAsia="en-US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9B2304">
        <w:rPr>
          <w:rFonts w:eastAsia="Calibri"/>
          <w:sz w:val="28"/>
          <w:lang w:eastAsia="en-US"/>
        </w:rPr>
        <w:t xml:space="preserve"> </w:t>
      </w:r>
      <w:r w:rsidRPr="00E5258F">
        <w:rPr>
          <w:rFonts w:eastAsia="Calibri"/>
          <w:sz w:val="28"/>
          <w:szCs w:val="28"/>
          <w:lang w:eastAsia="en-US"/>
        </w:rPr>
        <w:t>постановлением администрации Петровского городского округа Ставропольс</w:t>
      </w:r>
      <w:r w:rsidR="006C173A">
        <w:rPr>
          <w:rFonts w:eastAsia="Calibri"/>
          <w:sz w:val="28"/>
          <w:szCs w:val="28"/>
          <w:lang w:eastAsia="en-US"/>
        </w:rPr>
        <w:t>кого края от 11 апреля 2018 г.</w:t>
      </w:r>
      <w:r w:rsidRPr="00E5258F">
        <w:rPr>
          <w:rFonts w:eastAsia="Calibri"/>
          <w:sz w:val="28"/>
          <w:szCs w:val="28"/>
          <w:lang w:eastAsia="en-US"/>
        </w:rPr>
        <w:t xml:space="preserve">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</w:t>
      </w:r>
      <w:r w:rsidR="00E3665F">
        <w:rPr>
          <w:rFonts w:eastAsia="Calibri"/>
          <w:sz w:val="28"/>
          <w:szCs w:val="28"/>
          <w:lang w:eastAsia="en-US"/>
        </w:rPr>
        <w:t xml:space="preserve"> </w:t>
      </w:r>
      <w:r w:rsidRPr="00E5258F">
        <w:rPr>
          <w:rFonts w:eastAsia="Calibri"/>
          <w:sz w:val="28"/>
          <w:szCs w:val="28"/>
          <w:lang w:eastAsia="en-US"/>
        </w:rPr>
        <w:t>(</w:t>
      </w:r>
      <w:r w:rsidRPr="00E5258F">
        <w:rPr>
          <w:rFonts w:eastAsia="Calibri"/>
          <w:color w:val="000000"/>
          <w:sz w:val="28"/>
          <w:szCs w:val="28"/>
          <w:lang w:eastAsia="en-US"/>
        </w:rPr>
        <w:t xml:space="preserve">в редакции от </w:t>
      </w:r>
      <w:r w:rsidR="006C173A"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Pr="00E5258F">
        <w:rPr>
          <w:rFonts w:eastAsia="Calibri"/>
          <w:color w:val="000000"/>
          <w:sz w:val="28"/>
          <w:szCs w:val="28"/>
          <w:lang w:eastAsia="en-US"/>
        </w:rPr>
        <w:t>30 августа 2018 г. № 1547, от 11 января 2019 г. № 9, от</w:t>
      </w:r>
      <w:r w:rsidR="008B38F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5258F">
        <w:rPr>
          <w:rFonts w:eastAsia="Calibri"/>
          <w:color w:val="000000"/>
          <w:sz w:val="28"/>
          <w:szCs w:val="28"/>
          <w:lang w:eastAsia="en-US"/>
        </w:rPr>
        <w:t xml:space="preserve">08 августа 2019 г. </w:t>
      </w:r>
      <w:r w:rsidR="006C173A">
        <w:rPr>
          <w:rFonts w:eastAsia="Calibri"/>
          <w:color w:val="000000"/>
          <w:sz w:val="28"/>
          <w:szCs w:val="28"/>
          <w:lang w:eastAsia="en-US"/>
        </w:rPr>
        <w:t xml:space="preserve">      </w:t>
      </w:r>
      <w:r w:rsidRPr="00E5258F">
        <w:rPr>
          <w:rFonts w:eastAsia="Calibri"/>
          <w:color w:val="000000"/>
          <w:sz w:val="28"/>
          <w:szCs w:val="28"/>
          <w:lang w:eastAsia="en-US"/>
        </w:rPr>
        <w:t>№ 1645, от 06 июля 2020 г. № 867</w:t>
      </w:r>
      <w:r>
        <w:rPr>
          <w:rFonts w:eastAsia="Calibri"/>
          <w:color w:val="000000"/>
          <w:sz w:val="28"/>
          <w:szCs w:val="28"/>
          <w:lang w:eastAsia="en-US"/>
        </w:rPr>
        <w:t>, от 22 сентября 2021 г.</w:t>
      </w:r>
      <w:r w:rsidR="00ED6BA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№</w:t>
      </w:r>
      <w:r w:rsidR="00ED6BA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1529</w:t>
      </w:r>
      <w:r w:rsidR="00512F5E">
        <w:rPr>
          <w:rFonts w:eastAsia="Calibri"/>
          <w:color w:val="000000"/>
          <w:sz w:val="28"/>
          <w:szCs w:val="28"/>
          <w:lang w:eastAsia="en-US"/>
        </w:rPr>
        <w:t>,                   от 06 октября 2022 г. № 1609</w:t>
      </w:r>
      <w:r w:rsidRPr="00E5258F">
        <w:rPr>
          <w:rFonts w:eastAsia="Calibri"/>
          <w:sz w:val="28"/>
          <w:szCs w:val="28"/>
          <w:lang w:eastAsia="en-US"/>
        </w:rPr>
        <w:t>), распоряжением администрации Петровского городского округа Ставропольс</w:t>
      </w:r>
      <w:r w:rsidR="006C173A">
        <w:rPr>
          <w:rFonts w:eastAsia="Calibri"/>
          <w:sz w:val="28"/>
          <w:szCs w:val="28"/>
          <w:lang w:eastAsia="en-US"/>
        </w:rPr>
        <w:t>кого края от 18 апреля 2018 г.</w:t>
      </w:r>
      <w:r w:rsidRPr="00E5258F">
        <w:rPr>
          <w:rFonts w:eastAsia="Calibri"/>
          <w:sz w:val="28"/>
          <w:szCs w:val="28"/>
          <w:lang w:eastAsia="en-US"/>
        </w:rPr>
        <w:t xml:space="preserve"> № 206-р «Об утверждении Методических указаний по разработке и реализации муниципальных программ Петровского городского округа Ставропольского края»</w:t>
      </w:r>
      <w:r w:rsidR="0076002B">
        <w:rPr>
          <w:rFonts w:eastAsia="Calibri"/>
          <w:sz w:val="28"/>
          <w:szCs w:val="28"/>
          <w:lang w:eastAsia="en-US"/>
        </w:rPr>
        <w:t xml:space="preserve"> </w:t>
      </w:r>
      <w:r w:rsidRPr="00E5258F">
        <w:rPr>
          <w:rFonts w:eastAsia="Calibri"/>
          <w:color w:val="000000"/>
          <w:sz w:val="28"/>
          <w:szCs w:val="28"/>
          <w:lang w:eastAsia="en-US"/>
        </w:rPr>
        <w:t>(в редакции от 19 октября 2018 г. № 571-р,</w:t>
      </w:r>
      <w:r w:rsidR="002556F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5258F">
        <w:rPr>
          <w:rFonts w:eastAsia="Calibri"/>
          <w:color w:val="000000"/>
          <w:sz w:val="28"/>
          <w:szCs w:val="28"/>
          <w:lang w:eastAsia="en-US"/>
        </w:rPr>
        <w:t xml:space="preserve">от 04 декабря 2018 года № 656-р, </w:t>
      </w:r>
      <w:r w:rsidR="006C173A">
        <w:rPr>
          <w:rFonts w:eastAsia="Calibri"/>
          <w:color w:val="000000"/>
          <w:sz w:val="28"/>
          <w:szCs w:val="28"/>
          <w:lang w:eastAsia="en-US"/>
        </w:rPr>
        <w:t>от 20 сентября 2019 г. № 554-р,</w:t>
      </w:r>
      <w:r w:rsidR="002556F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5258F">
        <w:rPr>
          <w:rFonts w:eastAsia="Calibri"/>
          <w:color w:val="000000"/>
          <w:sz w:val="28"/>
          <w:szCs w:val="28"/>
          <w:lang w:eastAsia="en-US"/>
        </w:rPr>
        <w:t>от 02 июля 2020 г. № 370-р)</w:t>
      </w:r>
      <w:r w:rsidR="0076002B">
        <w:rPr>
          <w:rFonts w:eastAsia="Calibri"/>
          <w:color w:val="000000"/>
          <w:sz w:val="28"/>
          <w:szCs w:val="28"/>
          <w:lang w:eastAsia="en-US"/>
        </w:rPr>
        <w:t>,</w:t>
      </w:r>
      <w:r w:rsidR="0076002B" w:rsidRPr="0076002B">
        <w:rPr>
          <w:sz w:val="28"/>
          <w:szCs w:val="28"/>
        </w:rPr>
        <w:t xml:space="preserve"> </w:t>
      </w:r>
      <w:r w:rsidR="0076002B" w:rsidRPr="00387044">
        <w:rPr>
          <w:sz w:val="28"/>
          <w:szCs w:val="28"/>
        </w:rPr>
        <w:t>решением Совета депутатов Петровского городского округа Ставропольского края от 1</w:t>
      </w:r>
      <w:r w:rsidR="00387044" w:rsidRPr="00387044">
        <w:rPr>
          <w:sz w:val="28"/>
          <w:szCs w:val="28"/>
        </w:rPr>
        <w:t>5</w:t>
      </w:r>
      <w:r w:rsidR="0076002B" w:rsidRPr="00387044">
        <w:rPr>
          <w:sz w:val="28"/>
          <w:szCs w:val="28"/>
        </w:rPr>
        <w:t xml:space="preserve"> декабря 202</w:t>
      </w:r>
      <w:r w:rsidR="00387044" w:rsidRPr="00387044">
        <w:rPr>
          <w:sz w:val="28"/>
          <w:szCs w:val="28"/>
        </w:rPr>
        <w:t>2</w:t>
      </w:r>
      <w:r w:rsidR="0076002B" w:rsidRPr="00387044">
        <w:rPr>
          <w:sz w:val="28"/>
          <w:szCs w:val="28"/>
        </w:rPr>
        <w:t xml:space="preserve"> года № </w:t>
      </w:r>
      <w:r w:rsidR="00387044" w:rsidRPr="00387044">
        <w:rPr>
          <w:sz w:val="28"/>
          <w:szCs w:val="28"/>
        </w:rPr>
        <w:t>27</w:t>
      </w:r>
      <w:r w:rsidR="0076002B" w:rsidRPr="00387044">
        <w:rPr>
          <w:sz w:val="28"/>
          <w:szCs w:val="28"/>
        </w:rPr>
        <w:t xml:space="preserve"> «О бюджете Петровского городского округа Ставропольского края на 202</w:t>
      </w:r>
      <w:r w:rsidR="00387044" w:rsidRPr="00387044">
        <w:rPr>
          <w:sz w:val="28"/>
          <w:szCs w:val="28"/>
        </w:rPr>
        <w:t>3</w:t>
      </w:r>
      <w:r w:rsidR="0076002B" w:rsidRPr="00387044">
        <w:rPr>
          <w:sz w:val="28"/>
          <w:szCs w:val="28"/>
        </w:rPr>
        <w:t xml:space="preserve"> год и плановый период 202</w:t>
      </w:r>
      <w:r w:rsidR="00387044" w:rsidRPr="00387044">
        <w:rPr>
          <w:sz w:val="28"/>
          <w:szCs w:val="28"/>
        </w:rPr>
        <w:t>4</w:t>
      </w:r>
      <w:r w:rsidR="0076002B" w:rsidRPr="00387044">
        <w:rPr>
          <w:sz w:val="28"/>
          <w:szCs w:val="28"/>
        </w:rPr>
        <w:t xml:space="preserve"> и 202</w:t>
      </w:r>
      <w:r w:rsidR="00387044" w:rsidRPr="00387044">
        <w:rPr>
          <w:sz w:val="28"/>
          <w:szCs w:val="28"/>
        </w:rPr>
        <w:t>5</w:t>
      </w:r>
      <w:r w:rsidR="0076002B" w:rsidRPr="00387044">
        <w:rPr>
          <w:sz w:val="28"/>
          <w:szCs w:val="28"/>
        </w:rPr>
        <w:t xml:space="preserve"> годов»</w:t>
      </w:r>
      <w:r w:rsidR="0076002B" w:rsidRPr="00387044">
        <w:rPr>
          <w:rFonts w:eastAsia="Calibri"/>
          <w:sz w:val="28"/>
          <w:szCs w:val="28"/>
          <w:lang w:eastAsia="en-US"/>
        </w:rPr>
        <w:t xml:space="preserve">, </w:t>
      </w:r>
      <w:r w:rsidR="0076002B" w:rsidRPr="0059099E">
        <w:rPr>
          <w:color w:val="000000"/>
          <w:sz w:val="28"/>
          <w:szCs w:val="28"/>
        </w:rPr>
        <w:t>администрация Петровского городского округа Ставропольского края</w:t>
      </w:r>
    </w:p>
    <w:p w14:paraId="79CEC373" w14:textId="77777777" w:rsidR="008B52F1" w:rsidRDefault="008B52F1" w:rsidP="00FE0EBA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C2D0F9D" w14:textId="77777777" w:rsidR="006A385A" w:rsidRPr="00F034AC" w:rsidRDefault="006A385A" w:rsidP="00FE0EBA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7BC9ED3" w14:textId="77777777" w:rsidR="00FE0EBA" w:rsidRPr="00F034AC" w:rsidRDefault="00FE0EBA" w:rsidP="00FE0EBA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034AC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14:paraId="5A25E59C" w14:textId="77777777" w:rsidR="00FE0EBA" w:rsidRDefault="00FE0EBA" w:rsidP="00F81212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AE66D28" w14:textId="77777777" w:rsidR="003638E0" w:rsidRPr="003638E0" w:rsidRDefault="003638E0" w:rsidP="00F81212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4F68F6A" w14:textId="77777777" w:rsidR="00FE0EBA" w:rsidRPr="002556F0" w:rsidRDefault="00FE0EBA" w:rsidP="000A6B77">
      <w:pPr>
        <w:pStyle w:val="af6"/>
        <w:ind w:firstLine="708"/>
        <w:jc w:val="both"/>
      </w:pPr>
      <w:r w:rsidRPr="002556F0">
        <w:t xml:space="preserve">1. </w:t>
      </w:r>
      <w:r w:rsidR="00DE30E7" w:rsidRPr="002556F0">
        <w:rPr>
          <w:lang w:eastAsia="en-US"/>
        </w:rPr>
        <w:t>Утвердить прилагаемые изменения, которые вносятся в муниципальную программу Петровского городского округа Ставропольского края</w:t>
      </w:r>
      <w:r w:rsidRPr="002556F0">
        <w:t xml:space="preserve"> «Социальное развитие», утвержденную постановлением администрации Петровского городского округа Ставропольского края от 13 ноября 2020 г</w:t>
      </w:r>
      <w:r w:rsidR="009313CC" w:rsidRPr="002556F0">
        <w:t xml:space="preserve">. </w:t>
      </w:r>
      <w:r w:rsidRPr="002556F0">
        <w:t xml:space="preserve"> №</w:t>
      </w:r>
      <w:r w:rsidR="00ED6BAD" w:rsidRPr="002556F0">
        <w:t xml:space="preserve"> </w:t>
      </w:r>
      <w:r w:rsidRPr="002556F0">
        <w:t>1566 «Об утверждении муниципальной программы Петровского городского округа Ставропольского края «Социальное развитие</w:t>
      </w:r>
      <w:r w:rsidRPr="00784665">
        <w:t>» (</w:t>
      </w:r>
      <w:r w:rsidR="0025737C" w:rsidRPr="00784665">
        <w:t xml:space="preserve">в редакции </w:t>
      </w:r>
      <w:r w:rsidR="008B38FA" w:rsidRPr="00784665">
        <w:rPr>
          <w:szCs w:val="28"/>
        </w:rPr>
        <w:t xml:space="preserve"> </w:t>
      </w:r>
      <w:r w:rsidR="000A6B77" w:rsidRPr="00784665">
        <w:rPr>
          <w:szCs w:val="28"/>
        </w:rPr>
        <w:t xml:space="preserve">от 10 марта 2021 г. № 384, </w:t>
      </w:r>
      <w:r w:rsidR="008B38FA" w:rsidRPr="00784665">
        <w:rPr>
          <w:szCs w:val="28"/>
        </w:rPr>
        <w:t>от 16 декабря 2021 г. № 1999</w:t>
      </w:r>
      <w:r w:rsidR="00784665" w:rsidRPr="00784665">
        <w:rPr>
          <w:szCs w:val="28"/>
        </w:rPr>
        <w:t>, от 16 марта 2022 г.</w:t>
      </w:r>
      <w:r w:rsidR="00643372">
        <w:rPr>
          <w:szCs w:val="28"/>
        </w:rPr>
        <w:t xml:space="preserve"> № 368</w:t>
      </w:r>
      <w:r w:rsidR="00784665" w:rsidRPr="00784665">
        <w:rPr>
          <w:szCs w:val="28"/>
        </w:rPr>
        <w:t>, от 15 июля 2022 г.</w:t>
      </w:r>
      <w:r w:rsidR="00643372">
        <w:rPr>
          <w:szCs w:val="28"/>
        </w:rPr>
        <w:t xml:space="preserve"> № 1141</w:t>
      </w:r>
      <w:r w:rsidRPr="00784665">
        <w:t>)</w:t>
      </w:r>
      <w:r w:rsidR="00DE30E7" w:rsidRPr="00784665">
        <w:t>.</w:t>
      </w:r>
    </w:p>
    <w:p w14:paraId="31E8C753" w14:textId="77777777" w:rsidR="006A385A" w:rsidRPr="002556F0" w:rsidRDefault="006A385A" w:rsidP="003E1976">
      <w:pPr>
        <w:pStyle w:val="af6"/>
        <w:jc w:val="both"/>
      </w:pPr>
    </w:p>
    <w:p w14:paraId="4A3391B2" w14:textId="77777777" w:rsidR="00FE0EBA" w:rsidRPr="002556F0" w:rsidRDefault="000A6B77" w:rsidP="003E1976">
      <w:pPr>
        <w:pStyle w:val="af6"/>
        <w:ind w:firstLine="708"/>
        <w:jc w:val="both"/>
      </w:pPr>
      <w:r w:rsidRPr="002556F0">
        <w:lastRenderedPageBreak/>
        <w:t>2</w:t>
      </w:r>
      <w:r w:rsidR="00FE0EBA" w:rsidRPr="002556F0">
        <w:t xml:space="preserve">. Контроль за выполнением настоящего постановления возложить на первого заместителя главы администрации </w:t>
      </w:r>
      <w:r w:rsidR="002556F0" w:rsidRPr="002556F0">
        <w:t xml:space="preserve">- </w:t>
      </w:r>
      <w:r w:rsidR="002556F0" w:rsidRPr="002556F0">
        <w:rPr>
          <w:szCs w:val="28"/>
        </w:rPr>
        <w:t xml:space="preserve">начальника управления муниципального хозяйства администрации </w:t>
      </w:r>
      <w:r w:rsidR="00FE0EBA" w:rsidRPr="002556F0">
        <w:t>Петровского городского округа Ставропольского края Бабыкина А.И., первого заместителя главы администрации – начальника финансового управления администрации Петровского городского округа Ставропольского края Сухомлинову В.П., заместителя главы администрации Петровского городского округа Ставропольского края Сергееву Е.И.</w:t>
      </w:r>
    </w:p>
    <w:p w14:paraId="37692BA3" w14:textId="77777777" w:rsidR="00FE0EBA" w:rsidRPr="002556F0" w:rsidRDefault="00FE0EBA" w:rsidP="003E1976">
      <w:pPr>
        <w:pStyle w:val="af6"/>
        <w:jc w:val="both"/>
      </w:pPr>
    </w:p>
    <w:p w14:paraId="58BBDB1D" w14:textId="77777777" w:rsidR="00FE0EBA" w:rsidRPr="002556F0" w:rsidRDefault="006C09B5" w:rsidP="003E1976">
      <w:pPr>
        <w:pStyle w:val="af6"/>
        <w:ind w:firstLine="708"/>
        <w:jc w:val="both"/>
        <w:rPr>
          <w:rFonts w:cs="Arial"/>
          <w:szCs w:val="20"/>
        </w:rPr>
      </w:pPr>
      <w:r>
        <w:rPr>
          <w:lang w:eastAsia="en-US"/>
        </w:rPr>
        <w:t>3</w:t>
      </w:r>
      <w:r w:rsidR="00FE0EBA" w:rsidRPr="002556F0">
        <w:rPr>
          <w:lang w:eastAsia="en-US"/>
        </w:rPr>
        <w:t xml:space="preserve">. </w:t>
      </w:r>
      <w:r w:rsidR="00FE010A">
        <w:rPr>
          <w:lang w:eastAsia="en-US"/>
        </w:rPr>
        <w:t>Разместить</w:t>
      </w:r>
      <w:r w:rsidR="00FE0EBA" w:rsidRPr="002556F0">
        <w:rPr>
          <w:lang w:eastAsia="en-US"/>
        </w:rPr>
        <w:t xml:space="preserve"> </w:t>
      </w:r>
      <w:r w:rsidR="00FE0EBA" w:rsidRPr="002556F0">
        <w:rPr>
          <w:rFonts w:cs="Arial"/>
          <w:szCs w:val="20"/>
        </w:rPr>
        <w:t>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14:paraId="39D1CBA4" w14:textId="77777777" w:rsidR="00FE0EBA" w:rsidRPr="002556F0" w:rsidRDefault="00FE0EBA" w:rsidP="003E1976">
      <w:pPr>
        <w:pStyle w:val="af6"/>
        <w:jc w:val="both"/>
      </w:pPr>
    </w:p>
    <w:p w14:paraId="407E1FD4" w14:textId="77777777" w:rsidR="00BF37D8" w:rsidRDefault="006C09B5" w:rsidP="00E039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EA9">
        <w:rPr>
          <w:rFonts w:ascii="Times New Roman" w:hAnsi="Times New Roman"/>
          <w:sz w:val="28"/>
          <w:szCs w:val="28"/>
        </w:rPr>
        <w:t>4</w:t>
      </w:r>
      <w:r w:rsidR="00FE0EBA" w:rsidRPr="005A0EA9">
        <w:rPr>
          <w:rFonts w:ascii="Times New Roman" w:hAnsi="Times New Roman"/>
          <w:sz w:val="28"/>
          <w:szCs w:val="28"/>
        </w:rPr>
        <w:t xml:space="preserve">. </w:t>
      </w:r>
      <w:r w:rsidR="00DE30E7" w:rsidRPr="005A0EA9">
        <w:rPr>
          <w:rFonts w:ascii="Times New Roman" w:hAnsi="Times New Roman"/>
          <w:sz w:val="28"/>
          <w:szCs w:val="28"/>
        </w:rPr>
        <w:t xml:space="preserve">Настоящее </w:t>
      </w:r>
      <w:r w:rsidR="00DE30E7" w:rsidRPr="00E0393C">
        <w:rPr>
          <w:rFonts w:ascii="Times New Roman" w:hAnsi="Times New Roman"/>
          <w:sz w:val="28"/>
          <w:szCs w:val="28"/>
        </w:rPr>
        <w:t xml:space="preserve">вступает в силу </w:t>
      </w:r>
      <w:r w:rsidR="00E0393C" w:rsidRPr="00E0393C">
        <w:rPr>
          <w:rFonts w:ascii="Times New Roman" w:hAnsi="Times New Roman"/>
          <w:sz w:val="28"/>
          <w:szCs w:val="28"/>
        </w:rPr>
        <w:t>со дня его официального опубликования</w:t>
      </w:r>
      <w:r w:rsidR="00E0393C" w:rsidRPr="00E0393C">
        <w:rPr>
          <w:rFonts w:ascii="Times New Roman" w:hAnsi="Times New Roman"/>
          <w:sz w:val="28"/>
        </w:rPr>
        <w:t xml:space="preserve"> </w:t>
      </w:r>
      <w:r w:rsidR="00E0393C" w:rsidRPr="00E0393C">
        <w:rPr>
          <w:rFonts w:ascii="Times New Roman" w:hAnsi="Times New Roman"/>
          <w:sz w:val="28"/>
          <w:szCs w:val="28"/>
        </w:rPr>
        <w:t>в газете «Вестник Петровского городского округа»</w:t>
      </w:r>
      <w:r w:rsidR="00E0393C">
        <w:rPr>
          <w:rFonts w:ascii="Times New Roman" w:hAnsi="Times New Roman"/>
          <w:sz w:val="28"/>
          <w:szCs w:val="28"/>
        </w:rPr>
        <w:t>.</w:t>
      </w:r>
    </w:p>
    <w:p w14:paraId="4197EC45" w14:textId="77777777" w:rsidR="00E0393C" w:rsidRDefault="00E0393C" w:rsidP="00E039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4FEE40" w14:textId="77777777" w:rsidR="00E0393C" w:rsidRDefault="00E0393C" w:rsidP="00E039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740FA1" w14:textId="77777777" w:rsidR="00E0393C" w:rsidRPr="00E0393C" w:rsidRDefault="00E0393C" w:rsidP="00E0393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C88490F" w14:textId="77777777" w:rsidR="00DE30E7" w:rsidRDefault="00DE30E7" w:rsidP="00DE30E7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Глава Петровского</w:t>
      </w:r>
    </w:p>
    <w:p w14:paraId="1367BFC9" w14:textId="77777777" w:rsidR="00DE30E7" w:rsidRDefault="00DE30E7" w:rsidP="00DE30E7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городского округа</w:t>
      </w:r>
    </w:p>
    <w:p w14:paraId="0E3534E6" w14:textId="77777777" w:rsidR="00DE30E7" w:rsidRPr="008A06A4" w:rsidRDefault="00DE30E7" w:rsidP="00DE30E7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                                </w:t>
      </w:r>
      <w:r w:rsidR="00750C5A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</w:t>
      </w:r>
      <w:r w:rsidR="006C173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50C5A"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proofErr w:type="spellStart"/>
      <w:r w:rsidR="00323D1C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8A06A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323D1C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8A06A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323D1C">
        <w:rPr>
          <w:rFonts w:ascii="Times New Roman" w:eastAsia="Calibri" w:hAnsi="Times New Roman"/>
          <w:sz w:val="28"/>
          <w:szCs w:val="28"/>
          <w:lang w:eastAsia="en-US"/>
        </w:rPr>
        <w:t>Конкина</w:t>
      </w:r>
      <w:proofErr w:type="spellEnd"/>
    </w:p>
    <w:p w14:paraId="2A3B1BD8" w14:textId="77777777" w:rsidR="00737979" w:rsidRDefault="00737979" w:rsidP="00737979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8A80177" w14:textId="77777777" w:rsidR="00737979" w:rsidRDefault="00737979" w:rsidP="00737979">
      <w:pPr>
        <w:spacing w:after="0" w:line="240" w:lineRule="exact"/>
        <w:jc w:val="both"/>
        <w:rPr>
          <w:rStyle w:val="23"/>
        </w:rPr>
      </w:pPr>
    </w:p>
    <w:p w14:paraId="5BA17D8C" w14:textId="77777777" w:rsidR="00737979" w:rsidRPr="00BA62C7" w:rsidRDefault="00737979" w:rsidP="00737979">
      <w:pPr>
        <w:tabs>
          <w:tab w:val="left" w:pos="8080"/>
        </w:tabs>
        <w:spacing w:after="0" w:line="240" w:lineRule="exact"/>
        <w:jc w:val="both"/>
        <w:rPr>
          <w:rStyle w:val="23"/>
        </w:rPr>
      </w:pPr>
    </w:p>
    <w:p w14:paraId="5D5A41BE" w14:textId="77777777" w:rsidR="00737979" w:rsidRDefault="00737979" w:rsidP="00737979">
      <w:pPr>
        <w:tabs>
          <w:tab w:val="left" w:pos="8080"/>
        </w:tabs>
        <w:spacing w:after="0" w:line="240" w:lineRule="exact"/>
        <w:jc w:val="both"/>
        <w:rPr>
          <w:rStyle w:val="23"/>
        </w:rPr>
      </w:pPr>
    </w:p>
    <w:p w14:paraId="6A9906B7" w14:textId="77777777" w:rsidR="00737979" w:rsidRDefault="00737979" w:rsidP="00737979">
      <w:pPr>
        <w:tabs>
          <w:tab w:val="left" w:pos="8080"/>
        </w:tabs>
        <w:spacing w:after="0" w:line="240" w:lineRule="exact"/>
        <w:jc w:val="both"/>
        <w:rPr>
          <w:rStyle w:val="23"/>
        </w:rPr>
      </w:pPr>
    </w:p>
    <w:p w14:paraId="0BA37B84" w14:textId="77777777" w:rsidR="00737979" w:rsidRDefault="00737979" w:rsidP="00737979">
      <w:pPr>
        <w:tabs>
          <w:tab w:val="left" w:pos="8080"/>
        </w:tabs>
        <w:spacing w:after="0" w:line="240" w:lineRule="exact"/>
        <w:jc w:val="both"/>
        <w:rPr>
          <w:rStyle w:val="23"/>
        </w:rPr>
      </w:pPr>
    </w:p>
    <w:p w14:paraId="19C6330C" w14:textId="77777777" w:rsidR="00737979" w:rsidRDefault="00737979" w:rsidP="00737979">
      <w:pPr>
        <w:tabs>
          <w:tab w:val="left" w:pos="8080"/>
        </w:tabs>
        <w:spacing w:after="0" w:line="240" w:lineRule="exact"/>
        <w:jc w:val="both"/>
        <w:rPr>
          <w:rStyle w:val="23"/>
        </w:rPr>
      </w:pPr>
    </w:p>
    <w:p w14:paraId="63A120C2" w14:textId="77777777" w:rsidR="00737979" w:rsidRDefault="00737979" w:rsidP="00737979">
      <w:pPr>
        <w:tabs>
          <w:tab w:val="left" w:pos="8080"/>
        </w:tabs>
        <w:spacing w:after="0" w:line="240" w:lineRule="exact"/>
        <w:jc w:val="both"/>
        <w:rPr>
          <w:rStyle w:val="23"/>
        </w:rPr>
      </w:pPr>
    </w:p>
    <w:p w14:paraId="3772A4AB" w14:textId="77777777" w:rsidR="00737979" w:rsidRDefault="00737979" w:rsidP="00737979">
      <w:pPr>
        <w:tabs>
          <w:tab w:val="left" w:pos="8080"/>
        </w:tabs>
        <w:spacing w:after="0" w:line="240" w:lineRule="exact"/>
        <w:jc w:val="both"/>
        <w:rPr>
          <w:rStyle w:val="23"/>
        </w:rPr>
      </w:pPr>
    </w:p>
    <w:p w14:paraId="44240711" w14:textId="77777777" w:rsidR="00737979" w:rsidRDefault="00737979" w:rsidP="00737979">
      <w:pPr>
        <w:tabs>
          <w:tab w:val="left" w:pos="8080"/>
        </w:tabs>
        <w:spacing w:after="0" w:line="240" w:lineRule="exact"/>
        <w:jc w:val="both"/>
        <w:rPr>
          <w:rStyle w:val="23"/>
        </w:rPr>
      </w:pPr>
    </w:p>
    <w:p w14:paraId="352FF3F0" w14:textId="77777777" w:rsidR="00737979" w:rsidRDefault="00737979" w:rsidP="00737979">
      <w:pPr>
        <w:tabs>
          <w:tab w:val="left" w:pos="8080"/>
        </w:tabs>
        <w:spacing w:after="0" w:line="240" w:lineRule="exact"/>
        <w:jc w:val="both"/>
        <w:rPr>
          <w:rStyle w:val="23"/>
        </w:rPr>
      </w:pPr>
    </w:p>
    <w:p w14:paraId="0BAE1316" w14:textId="77777777" w:rsidR="00737979" w:rsidRDefault="00737979" w:rsidP="00737979">
      <w:pPr>
        <w:tabs>
          <w:tab w:val="left" w:pos="8080"/>
        </w:tabs>
        <w:spacing w:after="0" w:line="240" w:lineRule="exact"/>
        <w:jc w:val="both"/>
        <w:rPr>
          <w:rStyle w:val="23"/>
        </w:rPr>
      </w:pPr>
    </w:p>
    <w:p w14:paraId="301EDEC0" w14:textId="77777777" w:rsidR="00737979" w:rsidRDefault="00737979" w:rsidP="00737979">
      <w:pPr>
        <w:tabs>
          <w:tab w:val="left" w:pos="8080"/>
        </w:tabs>
        <w:spacing w:after="0" w:line="240" w:lineRule="exact"/>
        <w:jc w:val="both"/>
        <w:rPr>
          <w:rStyle w:val="23"/>
        </w:rPr>
      </w:pPr>
    </w:p>
    <w:p w14:paraId="2B544896" w14:textId="77777777" w:rsidR="00737979" w:rsidRDefault="00737979" w:rsidP="00737979">
      <w:pPr>
        <w:tabs>
          <w:tab w:val="left" w:pos="8080"/>
        </w:tabs>
        <w:spacing w:after="0" w:line="240" w:lineRule="exact"/>
        <w:jc w:val="both"/>
        <w:rPr>
          <w:rStyle w:val="23"/>
        </w:rPr>
      </w:pPr>
    </w:p>
    <w:p w14:paraId="5B717E5A" w14:textId="77777777" w:rsidR="00737979" w:rsidRDefault="00737979" w:rsidP="00737979">
      <w:pPr>
        <w:tabs>
          <w:tab w:val="left" w:pos="8080"/>
        </w:tabs>
        <w:spacing w:after="0" w:line="240" w:lineRule="exact"/>
        <w:jc w:val="both"/>
        <w:rPr>
          <w:rStyle w:val="23"/>
        </w:rPr>
      </w:pPr>
    </w:p>
    <w:p w14:paraId="2C09370F" w14:textId="77777777" w:rsidR="00737979" w:rsidRDefault="00737979" w:rsidP="00737979">
      <w:pPr>
        <w:tabs>
          <w:tab w:val="left" w:pos="8080"/>
        </w:tabs>
        <w:spacing w:after="0" w:line="240" w:lineRule="exact"/>
        <w:jc w:val="both"/>
        <w:rPr>
          <w:rStyle w:val="23"/>
        </w:rPr>
      </w:pPr>
    </w:p>
    <w:p w14:paraId="789217A8" w14:textId="77777777" w:rsidR="00737979" w:rsidRDefault="00737979" w:rsidP="00737979">
      <w:pPr>
        <w:tabs>
          <w:tab w:val="left" w:pos="8080"/>
        </w:tabs>
        <w:spacing w:after="0" w:line="240" w:lineRule="exact"/>
        <w:jc w:val="both"/>
        <w:rPr>
          <w:rStyle w:val="23"/>
        </w:rPr>
      </w:pPr>
    </w:p>
    <w:p w14:paraId="17A286BD" w14:textId="77777777" w:rsidR="00737979" w:rsidRDefault="00737979" w:rsidP="00737979">
      <w:pPr>
        <w:tabs>
          <w:tab w:val="left" w:pos="8080"/>
        </w:tabs>
        <w:spacing w:after="0" w:line="240" w:lineRule="exact"/>
        <w:jc w:val="both"/>
        <w:rPr>
          <w:rStyle w:val="23"/>
        </w:rPr>
      </w:pPr>
    </w:p>
    <w:p w14:paraId="5117BA21" w14:textId="77777777" w:rsidR="00737979" w:rsidRDefault="00737979" w:rsidP="00737979">
      <w:pPr>
        <w:tabs>
          <w:tab w:val="left" w:pos="8080"/>
        </w:tabs>
        <w:spacing w:after="0" w:line="240" w:lineRule="exact"/>
        <w:jc w:val="both"/>
        <w:rPr>
          <w:rStyle w:val="23"/>
        </w:rPr>
      </w:pPr>
    </w:p>
    <w:p w14:paraId="164C6A0B" w14:textId="77777777" w:rsidR="00737979" w:rsidRDefault="00737979" w:rsidP="00737979">
      <w:pPr>
        <w:tabs>
          <w:tab w:val="left" w:pos="8080"/>
        </w:tabs>
        <w:spacing w:after="0" w:line="240" w:lineRule="exact"/>
        <w:jc w:val="both"/>
        <w:rPr>
          <w:rStyle w:val="23"/>
        </w:rPr>
      </w:pPr>
    </w:p>
    <w:p w14:paraId="0C8CEA9C" w14:textId="77777777" w:rsidR="00737979" w:rsidRDefault="00737979" w:rsidP="00737979">
      <w:pPr>
        <w:tabs>
          <w:tab w:val="left" w:pos="8080"/>
        </w:tabs>
        <w:spacing w:after="0" w:line="240" w:lineRule="exact"/>
        <w:jc w:val="both"/>
        <w:rPr>
          <w:rStyle w:val="23"/>
        </w:rPr>
      </w:pPr>
    </w:p>
    <w:p w14:paraId="15112882" w14:textId="77777777" w:rsidR="00737979" w:rsidRDefault="00737979" w:rsidP="00737979">
      <w:pPr>
        <w:tabs>
          <w:tab w:val="left" w:pos="8080"/>
        </w:tabs>
        <w:spacing w:after="0" w:line="240" w:lineRule="exact"/>
        <w:jc w:val="both"/>
        <w:rPr>
          <w:rStyle w:val="23"/>
        </w:rPr>
      </w:pPr>
    </w:p>
    <w:p w14:paraId="4E4BC1CB" w14:textId="77777777" w:rsidR="00737979" w:rsidRDefault="00737979" w:rsidP="00737979">
      <w:pPr>
        <w:tabs>
          <w:tab w:val="left" w:pos="8080"/>
        </w:tabs>
        <w:spacing w:after="0" w:line="240" w:lineRule="exact"/>
        <w:jc w:val="both"/>
        <w:rPr>
          <w:rStyle w:val="23"/>
        </w:rPr>
      </w:pPr>
    </w:p>
    <w:p w14:paraId="4B5655EC" w14:textId="77777777" w:rsidR="00737979" w:rsidRDefault="00737979" w:rsidP="00737979">
      <w:pPr>
        <w:tabs>
          <w:tab w:val="left" w:pos="8080"/>
        </w:tabs>
        <w:spacing w:after="0" w:line="240" w:lineRule="exact"/>
        <w:jc w:val="both"/>
        <w:rPr>
          <w:rStyle w:val="23"/>
        </w:rPr>
      </w:pPr>
    </w:p>
    <w:p w14:paraId="4A2B1C05" w14:textId="77777777" w:rsidR="00737979" w:rsidRDefault="00737979" w:rsidP="00737979">
      <w:pPr>
        <w:tabs>
          <w:tab w:val="left" w:pos="8080"/>
        </w:tabs>
        <w:spacing w:after="0" w:line="240" w:lineRule="exact"/>
        <w:jc w:val="both"/>
        <w:rPr>
          <w:rStyle w:val="23"/>
        </w:rPr>
      </w:pPr>
    </w:p>
    <w:p w14:paraId="72DECB1F" w14:textId="77777777" w:rsidR="00737979" w:rsidRDefault="00737979" w:rsidP="00737979">
      <w:pPr>
        <w:tabs>
          <w:tab w:val="left" w:pos="8080"/>
        </w:tabs>
        <w:spacing w:after="0" w:line="240" w:lineRule="exact"/>
        <w:jc w:val="both"/>
        <w:rPr>
          <w:rStyle w:val="23"/>
        </w:rPr>
      </w:pPr>
    </w:p>
    <w:p w14:paraId="68236643" w14:textId="77777777" w:rsidR="00737979" w:rsidRDefault="00737979" w:rsidP="00737979">
      <w:pPr>
        <w:tabs>
          <w:tab w:val="left" w:pos="8080"/>
        </w:tabs>
        <w:spacing w:after="0" w:line="240" w:lineRule="exact"/>
        <w:jc w:val="both"/>
        <w:rPr>
          <w:rStyle w:val="23"/>
        </w:rPr>
      </w:pPr>
    </w:p>
    <w:p w14:paraId="3116F7E0" w14:textId="77777777" w:rsidR="00737979" w:rsidRDefault="00737979" w:rsidP="00737979">
      <w:pPr>
        <w:tabs>
          <w:tab w:val="left" w:pos="8080"/>
        </w:tabs>
        <w:spacing w:after="0" w:line="240" w:lineRule="exact"/>
        <w:jc w:val="both"/>
        <w:rPr>
          <w:rStyle w:val="23"/>
        </w:rPr>
      </w:pPr>
    </w:p>
    <w:p w14:paraId="5930168E" w14:textId="77777777" w:rsidR="00737979" w:rsidRDefault="00737979" w:rsidP="00737979">
      <w:pPr>
        <w:tabs>
          <w:tab w:val="left" w:pos="8080"/>
        </w:tabs>
        <w:spacing w:after="0" w:line="240" w:lineRule="exact"/>
        <w:jc w:val="both"/>
        <w:rPr>
          <w:rStyle w:val="23"/>
        </w:rPr>
      </w:pPr>
    </w:p>
    <w:p w14:paraId="24DE18AF" w14:textId="77777777" w:rsidR="00737979" w:rsidRDefault="00737979" w:rsidP="00737979">
      <w:pPr>
        <w:tabs>
          <w:tab w:val="left" w:pos="8080"/>
        </w:tabs>
        <w:spacing w:after="0" w:line="240" w:lineRule="exact"/>
        <w:jc w:val="both"/>
        <w:rPr>
          <w:rStyle w:val="23"/>
        </w:rPr>
      </w:pPr>
    </w:p>
    <w:p w14:paraId="7765B5E8" w14:textId="77777777" w:rsidR="00737979" w:rsidRDefault="00737979" w:rsidP="00737979">
      <w:pPr>
        <w:tabs>
          <w:tab w:val="left" w:pos="8080"/>
        </w:tabs>
        <w:spacing w:after="0" w:line="240" w:lineRule="exact"/>
        <w:jc w:val="both"/>
        <w:rPr>
          <w:rStyle w:val="23"/>
        </w:rPr>
      </w:pPr>
    </w:p>
    <w:p w14:paraId="1400784D" w14:textId="77777777" w:rsidR="00737979" w:rsidRDefault="00737979" w:rsidP="00737979">
      <w:pPr>
        <w:tabs>
          <w:tab w:val="left" w:pos="8080"/>
        </w:tabs>
        <w:spacing w:after="0" w:line="240" w:lineRule="exact"/>
        <w:jc w:val="both"/>
        <w:rPr>
          <w:rStyle w:val="23"/>
        </w:rPr>
      </w:pPr>
    </w:p>
    <w:p w14:paraId="06E86323" w14:textId="0B774A5B" w:rsidR="00454B64" w:rsidRPr="006B5593" w:rsidRDefault="00454B64" w:rsidP="00BE0329">
      <w:pPr>
        <w:tabs>
          <w:tab w:val="left" w:pos="8080"/>
        </w:tabs>
        <w:spacing w:after="0" w:line="240" w:lineRule="exact"/>
        <w:ind w:right="1274"/>
        <w:jc w:val="both"/>
        <w:rPr>
          <w:rFonts w:ascii="Times New Roman" w:hAnsi="Times New Roman" w:cs="Arial"/>
          <w:color w:val="FFFFFF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820"/>
      </w:tblGrid>
      <w:tr w:rsidR="00DE30E7" w:rsidRPr="00DE30E7" w14:paraId="298B6E6E" w14:textId="77777777" w:rsidTr="00474B63">
        <w:tc>
          <w:tcPr>
            <w:tcW w:w="4644" w:type="dxa"/>
          </w:tcPr>
          <w:p w14:paraId="1C2FEC91" w14:textId="77777777" w:rsidR="00DE30E7" w:rsidRPr="00DE30E7" w:rsidRDefault="00DE30E7" w:rsidP="00DE30E7">
            <w:pPr>
              <w:suppressAutoHyphens w:val="0"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0E7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Pr="00DE30E7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820" w:type="dxa"/>
          </w:tcPr>
          <w:p w14:paraId="759328A6" w14:textId="77777777" w:rsidR="00DE30E7" w:rsidRPr="00DE30E7" w:rsidRDefault="00DE30E7" w:rsidP="00DE30E7">
            <w:pPr>
              <w:suppressAutoHyphens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0E7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Утверждены</w:t>
            </w:r>
          </w:p>
        </w:tc>
      </w:tr>
      <w:tr w:rsidR="00DE30E7" w:rsidRPr="00DE30E7" w14:paraId="35AC0576" w14:textId="77777777" w:rsidTr="00474B63">
        <w:tc>
          <w:tcPr>
            <w:tcW w:w="4644" w:type="dxa"/>
          </w:tcPr>
          <w:p w14:paraId="65182AD4" w14:textId="77777777" w:rsidR="00DE30E7" w:rsidRPr="00DE30E7" w:rsidRDefault="00DE30E7" w:rsidP="00DE30E7">
            <w:pPr>
              <w:suppressAutoHyphens w:val="0"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6B30020C" w14:textId="77777777" w:rsidR="00DE30E7" w:rsidRPr="00DE30E7" w:rsidRDefault="00DE30E7" w:rsidP="00DE30E7">
            <w:pPr>
              <w:shd w:val="clear" w:color="auto" w:fill="FFFFFF"/>
              <w:suppressAutoHyphens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0E7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 администрации Петровского городского округа</w:t>
            </w:r>
          </w:p>
          <w:p w14:paraId="2BCB69F1" w14:textId="77777777" w:rsidR="00DE30E7" w:rsidRPr="00DE30E7" w:rsidRDefault="00DE30E7" w:rsidP="00DE30E7">
            <w:pPr>
              <w:suppressAutoHyphens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0E7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</w:tr>
      <w:tr w:rsidR="00DE30E7" w:rsidRPr="00DE30E7" w14:paraId="7DEC0B81" w14:textId="77777777" w:rsidTr="00474B63">
        <w:tc>
          <w:tcPr>
            <w:tcW w:w="4644" w:type="dxa"/>
          </w:tcPr>
          <w:p w14:paraId="235A6193" w14:textId="77777777" w:rsidR="00DE30E7" w:rsidRPr="00DE30E7" w:rsidRDefault="00DE30E7" w:rsidP="00DE30E7">
            <w:pPr>
              <w:suppressAutoHyphens w:val="0"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5D5E18D8" w14:textId="77777777" w:rsidR="00DE30E7" w:rsidRPr="00464306" w:rsidRDefault="00DE30E7" w:rsidP="00323D1C">
            <w:pPr>
              <w:suppressAutoHyphens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30E7" w:rsidRPr="00DE30E7" w14:paraId="11DC3E9F" w14:textId="77777777" w:rsidTr="00474B63">
        <w:tc>
          <w:tcPr>
            <w:tcW w:w="4644" w:type="dxa"/>
          </w:tcPr>
          <w:p w14:paraId="6382496D" w14:textId="77777777" w:rsidR="00DE30E7" w:rsidRPr="00DE30E7" w:rsidRDefault="00DE30E7" w:rsidP="00DE30E7">
            <w:pPr>
              <w:suppressAutoHyphens w:val="0"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1847B44A" w14:textId="77777777" w:rsidR="00DE30E7" w:rsidRPr="00464306" w:rsidRDefault="00DE30E7" w:rsidP="00DE30E7">
            <w:pPr>
              <w:suppressAutoHyphens w:val="0"/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95B1508" w14:textId="77777777" w:rsidR="00DE30E7" w:rsidRPr="00DE30E7" w:rsidRDefault="00DE30E7" w:rsidP="00DE30E7">
      <w:pPr>
        <w:suppressAutoHyphens w:val="0"/>
        <w:spacing w:after="0" w:line="240" w:lineRule="exact"/>
        <w:rPr>
          <w:rFonts w:ascii="Times New Roman" w:hAnsi="Times New Roman"/>
          <w:b/>
          <w:sz w:val="20"/>
          <w:szCs w:val="28"/>
          <w:lang w:eastAsia="ru-RU"/>
        </w:rPr>
      </w:pPr>
    </w:p>
    <w:p w14:paraId="4642A162" w14:textId="77777777" w:rsidR="00DE30E7" w:rsidRPr="00DE30E7" w:rsidRDefault="00DE30E7" w:rsidP="00DE30E7">
      <w:pPr>
        <w:suppressAutoHyphens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E30E7">
        <w:rPr>
          <w:rFonts w:ascii="Times New Roman" w:hAnsi="Times New Roman"/>
          <w:sz w:val="28"/>
          <w:szCs w:val="28"/>
          <w:lang w:eastAsia="ru-RU"/>
        </w:rPr>
        <w:t xml:space="preserve">Изменения, </w:t>
      </w:r>
    </w:p>
    <w:p w14:paraId="0535FF67" w14:textId="77777777" w:rsidR="00DE30E7" w:rsidRPr="00DE30E7" w:rsidRDefault="00DE30E7" w:rsidP="00DE30E7">
      <w:pPr>
        <w:suppressAutoHyphens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E30E7">
        <w:rPr>
          <w:rFonts w:ascii="Times New Roman" w:hAnsi="Times New Roman"/>
          <w:sz w:val="28"/>
          <w:szCs w:val="28"/>
          <w:lang w:eastAsia="ru-RU"/>
        </w:rPr>
        <w:t xml:space="preserve">которые вносятся в </w:t>
      </w:r>
      <w:r w:rsidRPr="00DE30E7">
        <w:rPr>
          <w:rFonts w:ascii="Times New Roman" w:eastAsia="Calibri" w:hAnsi="Times New Roman"/>
          <w:sz w:val="28"/>
          <w:lang w:eastAsia="en-US"/>
        </w:rPr>
        <w:t>муниципальную программу Петровского городского округа Ставропольского края «</w:t>
      </w:r>
      <w:r w:rsidR="00497A40">
        <w:rPr>
          <w:rFonts w:ascii="Times New Roman" w:eastAsia="Calibri" w:hAnsi="Times New Roman"/>
          <w:sz w:val="28"/>
          <w:lang w:eastAsia="en-US"/>
        </w:rPr>
        <w:t>Социальное развитие</w:t>
      </w:r>
      <w:r w:rsidRPr="00DE30E7">
        <w:rPr>
          <w:rFonts w:ascii="Times New Roman" w:eastAsia="Calibri" w:hAnsi="Times New Roman"/>
          <w:sz w:val="28"/>
          <w:lang w:eastAsia="en-US"/>
        </w:rPr>
        <w:t>»</w:t>
      </w:r>
    </w:p>
    <w:p w14:paraId="0393BAE2" w14:textId="77777777" w:rsidR="00DE30E7" w:rsidRPr="00DE30E7" w:rsidRDefault="00DE30E7" w:rsidP="00DE30E7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57526E0" w14:textId="77777777" w:rsidR="00193E15" w:rsidRPr="00B934FD" w:rsidRDefault="00DE30E7" w:rsidP="00193E15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4FD">
        <w:rPr>
          <w:rFonts w:ascii="Times New Roman" w:hAnsi="Times New Roman"/>
          <w:sz w:val="28"/>
          <w:szCs w:val="28"/>
          <w:lang w:eastAsia="ru-RU"/>
        </w:rPr>
        <w:t>1. В паспорте муниципальной программы Петровского городского округа Ставрополь</w:t>
      </w:r>
      <w:r w:rsidR="00544450" w:rsidRPr="00B934FD">
        <w:rPr>
          <w:rFonts w:ascii="Times New Roman" w:hAnsi="Times New Roman"/>
          <w:sz w:val="28"/>
          <w:szCs w:val="28"/>
          <w:lang w:eastAsia="ru-RU"/>
        </w:rPr>
        <w:t>ского края «Социальное развитие</w:t>
      </w:r>
      <w:r w:rsidRPr="00B934FD">
        <w:rPr>
          <w:rFonts w:ascii="Times New Roman" w:hAnsi="Times New Roman"/>
          <w:sz w:val="28"/>
          <w:szCs w:val="28"/>
          <w:lang w:eastAsia="ru-RU"/>
        </w:rPr>
        <w:t>»</w:t>
      </w:r>
      <w:r w:rsidR="000908F9" w:rsidRPr="00B934FD">
        <w:rPr>
          <w:rFonts w:ascii="Times New Roman" w:hAnsi="Times New Roman"/>
          <w:sz w:val="28"/>
          <w:szCs w:val="28"/>
          <w:lang w:eastAsia="ru-RU"/>
        </w:rPr>
        <w:t xml:space="preserve"> (далее – Программа)</w:t>
      </w:r>
      <w:r w:rsidR="00193E15" w:rsidRPr="00B934FD">
        <w:rPr>
          <w:rFonts w:ascii="Times New Roman" w:hAnsi="Times New Roman"/>
          <w:sz w:val="28"/>
          <w:szCs w:val="28"/>
          <w:lang w:eastAsia="ru-RU"/>
        </w:rPr>
        <w:t>:</w:t>
      </w:r>
    </w:p>
    <w:p w14:paraId="0A6130C0" w14:textId="77777777" w:rsidR="00240934" w:rsidRDefault="00193E15" w:rsidP="00193E15">
      <w:pPr>
        <w:pStyle w:val="af6"/>
        <w:ind w:firstLine="708"/>
        <w:jc w:val="both"/>
        <w:rPr>
          <w:szCs w:val="28"/>
        </w:rPr>
      </w:pPr>
      <w:r w:rsidRPr="00B934FD">
        <w:rPr>
          <w:szCs w:val="28"/>
        </w:rPr>
        <w:t xml:space="preserve">1.1. </w:t>
      </w:r>
      <w:r w:rsidR="00240934">
        <w:rPr>
          <w:szCs w:val="28"/>
        </w:rPr>
        <w:t xml:space="preserve">Позицию «Соисполнители </w:t>
      </w:r>
      <w:r w:rsidR="00B92B67">
        <w:rPr>
          <w:szCs w:val="28"/>
        </w:rPr>
        <w:t>П</w:t>
      </w:r>
      <w:r w:rsidR="00240934">
        <w:rPr>
          <w:szCs w:val="28"/>
        </w:rPr>
        <w:t>рограммы» изложить в следующей редакции:</w:t>
      </w:r>
    </w:p>
    <w:p w14:paraId="4D97F344" w14:textId="77777777" w:rsidR="00A62F20" w:rsidRPr="00A62F20" w:rsidRDefault="00A62F20" w:rsidP="00193E15">
      <w:pPr>
        <w:pStyle w:val="af6"/>
        <w:ind w:firstLine="708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052"/>
      </w:tblGrid>
      <w:tr w:rsidR="00240934" w:rsidRPr="00B934FD" w14:paraId="34316C3B" w14:textId="77777777" w:rsidTr="00463CED">
        <w:tc>
          <w:tcPr>
            <w:tcW w:w="2518" w:type="dxa"/>
            <w:shd w:val="clear" w:color="auto" w:fill="auto"/>
          </w:tcPr>
          <w:p w14:paraId="595C5669" w14:textId="77777777" w:rsidR="00240934" w:rsidRPr="00B934FD" w:rsidRDefault="00240934" w:rsidP="00463CED">
            <w:pPr>
              <w:pStyle w:val="af6"/>
            </w:pPr>
            <w:r w:rsidRPr="00B934FD">
              <w:rPr>
                <w:szCs w:val="28"/>
              </w:rPr>
              <w:t>«</w:t>
            </w:r>
            <w:r>
              <w:rPr>
                <w:szCs w:val="28"/>
              </w:rPr>
              <w:t>Соисполнители</w:t>
            </w:r>
            <w:r w:rsidRPr="00B934FD">
              <w:rPr>
                <w:szCs w:val="28"/>
              </w:rPr>
              <w:t xml:space="preserve"> Программы</w:t>
            </w:r>
          </w:p>
          <w:p w14:paraId="466BEAC3" w14:textId="77777777" w:rsidR="00240934" w:rsidRPr="00B934FD" w:rsidRDefault="00240934" w:rsidP="00463CED">
            <w:pPr>
              <w:pStyle w:val="af6"/>
              <w:rPr>
                <w:szCs w:val="28"/>
              </w:rPr>
            </w:pPr>
          </w:p>
        </w:tc>
        <w:tc>
          <w:tcPr>
            <w:tcW w:w="7052" w:type="dxa"/>
            <w:shd w:val="clear" w:color="auto" w:fill="auto"/>
          </w:tcPr>
          <w:p w14:paraId="351A14E8" w14:textId="77777777" w:rsidR="00240934" w:rsidRPr="0087077A" w:rsidRDefault="00240934" w:rsidP="00240934">
            <w:pPr>
              <w:pStyle w:val="af6"/>
              <w:jc w:val="both"/>
              <w:rPr>
                <w:szCs w:val="28"/>
              </w:rPr>
            </w:pPr>
            <w:r w:rsidRPr="0087077A">
              <w:rPr>
                <w:rFonts w:eastAsia="Times New Roman"/>
                <w:szCs w:val="28"/>
                <w:lang w:eastAsia="ru-RU"/>
              </w:rPr>
              <w:t xml:space="preserve">- отдел физической культуры и спорта администрации Петровского </w:t>
            </w:r>
            <w:r w:rsidRPr="0087077A">
              <w:rPr>
                <w:szCs w:val="28"/>
              </w:rPr>
              <w:t xml:space="preserve">городского округа </w:t>
            </w:r>
            <w:r w:rsidRPr="0087077A">
              <w:rPr>
                <w:rFonts w:eastAsia="Times New Roman"/>
                <w:szCs w:val="28"/>
                <w:lang w:eastAsia="ru-RU"/>
              </w:rPr>
              <w:t>Ставропольского края (далее – отдел физической культуры);</w:t>
            </w:r>
          </w:p>
          <w:p w14:paraId="44A0C87F" w14:textId="77777777" w:rsidR="00240934" w:rsidRPr="0087077A" w:rsidRDefault="00240934" w:rsidP="00240934">
            <w:pPr>
              <w:pStyle w:val="af6"/>
              <w:jc w:val="both"/>
              <w:rPr>
                <w:szCs w:val="28"/>
              </w:rPr>
            </w:pPr>
            <w:r w:rsidRPr="0087077A">
              <w:rPr>
                <w:rFonts w:eastAsia="Times New Roman"/>
                <w:szCs w:val="28"/>
                <w:lang w:eastAsia="ru-RU"/>
              </w:rPr>
              <w:t xml:space="preserve">- отдел опеки и попечительства администрации </w:t>
            </w:r>
            <w:r w:rsidRPr="0087077A">
              <w:rPr>
                <w:szCs w:val="28"/>
              </w:rPr>
              <w:t>Петровского городского округа</w:t>
            </w:r>
            <w:r w:rsidRPr="0087077A">
              <w:rPr>
                <w:rFonts w:eastAsia="Times New Roman"/>
                <w:szCs w:val="28"/>
                <w:lang w:eastAsia="ru-RU"/>
              </w:rPr>
              <w:t xml:space="preserve"> Ставропольского края (далее – отдел опеки и попечительства);</w:t>
            </w:r>
          </w:p>
          <w:p w14:paraId="67387D29" w14:textId="77777777" w:rsidR="00240934" w:rsidRPr="0087077A" w:rsidRDefault="00240934" w:rsidP="00240934">
            <w:pPr>
              <w:pStyle w:val="af6"/>
              <w:jc w:val="both"/>
              <w:rPr>
                <w:szCs w:val="28"/>
              </w:rPr>
            </w:pPr>
            <w:r w:rsidRPr="0087077A">
              <w:rPr>
                <w:szCs w:val="28"/>
              </w:rPr>
              <w:t>- отдел муниципальных закупок администрации Петровского городского округа Ставропольского края (далее – отдел муниципальных закупок);</w:t>
            </w:r>
          </w:p>
          <w:p w14:paraId="7D26839A" w14:textId="77777777" w:rsidR="00240934" w:rsidRPr="0087077A" w:rsidRDefault="00240934" w:rsidP="00240934">
            <w:pPr>
              <w:pStyle w:val="af6"/>
              <w:jc w:val="both"/>
              <w:rPr>
                <w:szCs w:val="28"/>
              </w:rPr>
            </w:pPr>
            <w:r w:rsidRPr="0087077A">
              <w:rPr>
                <w:szCs w:val="28"/>
              </w:rPr>
              <w:t>- управление по делам территорий администрации Петровского городского округа Ставропольского края (далее – управление по делам территорий);</w:t>
            </w:r>
          </w:p>
          <w:p w14:paraId="4993B8DC" w14:textId="77777777" w:rsidR="00240934" w:rsidRPr="0087077A" w:rsidRDefault="00240934" w:rsidP="00240934">
            <w:pPr>
              <w:pStyle w:val="af6"/>
              <w:jc w:val="both"/>
              <w:rPr>
                <w:szCs w:val="28"/>
              </w:rPr>
            </w:pPr>
            <w:r w:rsidRPr="0087077A">
              <w:rPr>
                <w:szCs w:val="28"/>
              </w:rPr>
              <w:t>- отдел образования администрации Петровского городского округа Ставропольского края (далее – отдел образования);</w:t>
            </w:r>
          </w:p>
          <w:p w14:paraId="4327AAF6" w14:textId="77777777" w:rsidR="00240934" w:rsidRPr="0087077A" w:rsidRDefault="00240934" w:rsidP="00240934">
            <w:pPr>
              <w:pStyle w:val="af6"/>
              <w:jc w:val="both"/>
              <w:rPr>
                <w:szCs w:val="28"/>
              </w:rPr>
            </w:pPr>
            <w:r w:rsidRPr="0087077A">
              <w:rPr>
                <w:szCs w:val="28"/>
              </w:rPr>
              <w:t xml:space="preserve">- отдел культуры администрации Петровского городского округа Ставропольского края (далее – отдел культуры); </w:t>
            </w:r>
          </w:p>
          <w:p w14:paraId="63D66D71" w14:textId="77777777" w:rsidR="00240934" w:rsidRPr="00B934FD" w:rsidRDefault="00240934" w:rsidP="00240934">
            <w:pPr>
              <w:spacing w:after="0" w:line="240" w:lineRule="auto"/>
              <w:ind w:firstLine="709"/>
              <w:jc w:val="both"/>
            </w:pPr>
            <w:r w:rsidRPr="0087077A">
              <w:rPr>
                <w:rFonts w:ascii="Times New Roman" w:hAnsi="Times New Roman"/>
                <w:sz w:val="28"/>
                <w:szCs w:val="28"/>
              </w:rPr>
              <w:t>- отдел имущественных и земельных отношений администрации Петровского городского округа Ставропольского края (далее – отдел имущественных отношений)</w:t>
            </w:r>
            <w:r w:rsidRPr="0087077A">
              <w:rPr>
                <w:rFonts w:ascii="Times New Roman" w:hAnsi="Times New Roman"/>
                <w:sz w:val="28"/>
                <w:szCs w:val="28"/>
                <w:lang w:eastAsia="en-US"/>
              </w:rPr>
              <w:t>.»</w:t>
            </w:r>
            <w:r w:rsidR="00B92B6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14:paraId="6711E7A7" w14:textId="77777777" w:rsidR="00193E15" w:rsidRDefault="00240934" w:rsidP="00193E15">
      <w:pPr>
        <w:pStyle w:val="af6"/>
        <w:ind w:firstLine="708"/>
        <w:jc w:val="both"/>
        <w:rPr>
          <w:szCs w:val="28"/>
        </w:rPr>
      </w:pPr>
      <w:r>
        <w:rPr>
          <w:szCs w:val="28"/>
        </w:rPr>
        <w:t>1.2. П</w:t>
      </w:r>
      <w:r w:rsidR="00193E15" w:rsidRPr="00B934FD">
        <w:rPr>
          <w:szCs w:val="28"/>
        </w:rPr>
        <w:t>озици</w:t>
      </w:r>
      <w:r>
        <w:rPr>
          <w:szCs w:val="28"/>
        </w:rPr>
        <w:t>ю</w:t>
      </w:r>
      <w:r w:rsidR="00193E15" w:rsidRPr="00B934FD">
        <w:rPr>
          <w:szCs w:val="28"/>
        </w:rPr>
        <w:t xml:space="preserve"> «Участники </w:t>
      </w:r>
      <w:r w:rsidR="00A62F20">
        <w:rPr>
          <w:szCs w:val="28"/>
        </w:rPr>
        <w:t>П</w:t>
      </w:r>
      <w:r w:rsidR="00193E15" w:rsidRPr="00B934FD">
        <w:rPr>
          <w:szCs w:val="28"/>
        </w:rPr>
        <w:t>рограммы»</w:t>
      </w:r>
      <w:r>
        <w:rPr>
          <w:szCs w:val="28"/>
        </w:rPr>
        <w:t xml:space="preserve"> изложить в следующей редакции</w:t>
      </w:r>
      <w:r w:rsidR="00193E15" w:rsidRPr="00B934FD">
        <w:rPr>
          <w:szCs w:val="28"/>
        </w:rPr>
        <w:t>:</w:t>
      </w:r>
    </w:p>
    <w:p w14:paraId="34F0D1CD" w14:textId="77777777" w:rsidR="00A62F20" w:rsidRPr="00A62F20" w:rsidRDefault="00A62F20" w:rsidP="00193E15">
      <w:pPr>
        <w:pStyle w:val="af6"/>
        <w:ind w:firstLine="708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052"/>
      </w:tblGrid>
      <w:tr w:rsidR="00240934" w:rsidRPr="00B934FD" w14:paraId="6E3DF345" w14:textId="77777777" w:rsidTr="00463CED">
        <w:tc>
          <w:tcPr>
            <w:tcW w:w="2518" w:type="dxa"/>
            <w:shd w:val="clear" w:color="auto" w:fill="auto"/>
          </w:tcPr>
          <w:p w14:paraId="15AD810A" w14:textId="77777777" w:rsidR="00240934" w:rsidRPr="00B934FD" w:rsidRDefault="00240934" w:rsidP="00463CED">
            <w:pPr>
              <w:pStyle w:val="af6"/>
            </w:pPr>
            <w:r w:rsidRPr="00B934FD">
              <w:rPr>
                <w:szCs w:val="28"/>
              </w:rPr>
              <w:t>«</w:t>
            </w:r>
            <w:r w:rsidR="00A62F20">
              <w:rPr>
                <w:szCs w:val="28"/>
              </w:rPr>
              <w:t>Участники</w:t>
            </w:r>
            <w:r w:rsidRPr="00B934FD">
              <w:rPr>
                <w:szCs w:val="28"/>
              </w:rPr>
              <w:t xml:space="preserve"> Программы</w:t>
            </w:r>
          </w:p>
          <w:p w14:paraId="3C3C0EC3" w14:textId="77777777" w:rsidR="00240934" w:rsidRPr="00B934FD" w:rsidRDefault="00240934" w:rsidP="00463CED">
            <w:pPr>
              <w:pStyle w:val="af6"/>
              <w:rPr>
                <w:szCs w:val="28"/>
              </w:rPr>
            </w:pPr>
          </w:p>
        </w:tc>
        <w:tc>
          <w:tcPr>
            <w:tcW w:w="7052" w:type="dxa"/>
            <w:shd w:val="clear" w:color="auto" w:fill="auto"/>
          </w:tcPr>
          <w:p w14:paraId="670F162B" w14:textId="77777777" w:rsidR="00240934" w:rsidRDefault="00240934" w:rsidP="00463CED">
            <w:pPr>
              <w:pStyle w:val="af6"/>
              <w:jc w:val="both"/>
            </w:pPr>
            <w:r>
              <w:rPr>
                <w:szCs w:val="28"/>
              </w:rPr>
              <w:t>- муниципальное бюджетное учреждение «Физкультурно-оздоровительный комплекс «Победа»,</w:t>
            </w:r>
          </w:p>
          <w:p w14:paraId="48D26CD3" w14:textId="77777777" w:rsidR="00240934" w:rsidRDefault="00240934" w:rsidP="00463CED">
            <w:pPr>
              <w:pStyle w:val="af6"/>
              <w:jc w:val="both"/>
            </w:pPr>
            <w:r>
              <w:rPr>
                <w:szCs w:val="28"/>
              </w:rPr>
              <w:t>- муниципальное казенное учреждение «Светлоградский городской стадион»;</w:t>
            </w:r>
          </w:p>
          <w:p w14:paraId="4BA5C87F" w14:textId="77777777" w:rsidR="00240934" w:rsidRDefault="00240934" w:rsidP="00463CED">
            <w:pPr>
              <w:pStyle w:val="af6"/>
              <w:jc w:val="both"/>
            </w:pPr>
            <w:r>
              <w:rPr>
                <w:szCs w:val="28"/>
              </w:rPr>
              <w:t xml:space="preserve">- муниципальное казённое учреждение «Спортивный зал </w:t>
            </w:r>
            <w:r>
              <w:rPr>
                <w:szCs w:val="28"/>
              </w:rPr>
              <w:lastRenderedPageBreak/>
              <w:t>села Благодатного»;</w:t>
            </w:r>
          </w:p>
          <w:p w14:paraId="320994EB" w14:textId="77777777" w:rsidR="00240934" w:rsidRDefault="00240934" w:rsidP="00463CED">
            <w:pPr>
              <w:pStyle w:val="af6"/>
              <w:jc w:val="both"/>
            </w:pPr>
            <w:r>
              <w:rPr>
                <w:szCs w:val="28"/>
              </w:rPr>
              <w:t>- муниципальное казенное учреждение «Физкультурно-оздоровительный центр села Сухая Буйвола»;</w:t>
            </w:r>
          </w:p>
          <w:p w14:paraId="34A2BA9D" w14:textId="77777777" w:rsidR="00240934" w:rsidRDefault="00240934" w:rsidP="00463CED">
            <w:pPr>
              <w:pStyle w:val="af6"/>
              <w:jc w:val="both"/>
            </w:pPr>
            <w:r>
              <w:rPr>
                <w:szCs w:val="28"/>
              </w:rPr>
              <w:t xml:space="preserve">- </w:t>
            </w:r>
            <w:r>
              <w:rPr>
                <w:bCs/>
                <w:szCs w:val="28"/>
                <w:shd w:val="clear" w:color="auto" w:fill="FFFFFF"/>
              </w:rPr>
              <w:t>муниципальное казенное учреждение «Спорткомплекс имени И.В. Смагина»</w:t>
            </w:r>
            <w:r>
              <w:rPr>
                <w:szCs w:val="28"/>
              </w:rPr>
              <w:t>;</w:t>
            </w:r>
          </w:p>
          <w:p w14:paraId="61DDD833" w14:textId="77777777" w:rsidR="00240934" w:rsidRDefault="00240934" w:rsidP="00463CED">
            <w:pPr>
              <w:pStyle w:val="af6"/>
              <w:jc w:val="both"/>
            </w:pPr>
            <w:r>
              <w:rPr>
                <w:szCs w:val="28"/>
              </w:rPr>
              <w:t>-</w:t>
            </w:r>
            <w:r>
              <w:rPr>
                <w:bCs/>
                <w:szCs w:val="28"/>
                <w:shd w:val="clear" w:color="auto" w:fill="FFFFFF"/>
              </w:rPr>
              <w:t xml:space="preserve"> м</w:t>
            </w:r>
            <w:r>
              <w:rPr>
                <w:szCs w:val="28"/>
              </w:rPr>
              <w:t>униципальное казенное учреждение «Спортивный зал села Мартыновка» (далее – спортивные учреждения);</w:t>
            </w:r>
          </w:p>
          <w:p w14:paraId="16BBFB17" w14:textId="77777777" w:rsidR="00240934" w:rsidRDefault="00240934" w:rsidP="00463CED">
            <w:pPr>
              <w:pStyle w:val="af6"/>
              <w:jc w:val="both"/>
              <w:rPr>
                <w:szCs w:val="28"/>
              </w:rPr>
            </w:pPr>
            <w:r>
              <w:rPr>
                <w:szCs w:val="28"/>
              </w:rPr>
              <w:t>- муниципальное казенное учреждение «Молодежный центр «Импульс» (далее – МЦ «Импульс»);</w:t>
            </w:r>
          </w:p>
          <w:p w14:paraId="449C5DAC" w14:textId="77777777" w:rsidR="00240934" w:rsidRDefault="00240934" w:rsidP="00463CED">
            <w:pPr>
              <w:pStyle w:val="af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934FD">
              <w:rPr>
                <w:szCs w:val="28"/>
              </w:rPr>
              <w:t>общеобразовательные организации, учреждения среднего профессионального образования, расположенные на территории Петровского городского округа Ставропольского края (далее - учреждения среднего профессионального образования) (по согласованию</w:t>
            </w:r>
            <w:r>
              <w:rPr>
                <w:szCs w:val="28"/>
              </w:rPr>
              <w:t>);</w:t>
            </w:r>
          </w:p>
          <w:p w14:paraId="3DC271CA" w14:textId="77777777" w:rsidR="00240934" w:rsidRDefault="00240934" w:rsidP="00240934">
            <w:pPr>
              <w:pStyle w:val="af6"/>
              <w:jc w:val="both"/>
            </w:pPr>
            <w:r>
              <w:rPr>
                <w:szCs w:val="28"/>
              </w:rPr>
              <w:t>- социально ориентированные некоммерческие организации, осуществляющие деятельность на территории Петровского городского округа Ставропольского края (далее – социально ориентированные некоммерческие организации) (по согласованию);</w:t>
            </w:r>
          </w:p>
          <w:p w14:paraId="67943835" w14:textId="77777777" w:rsidR="00240934" w:rsidRDefault="00240934" w:rsidP="00240934">
            <w:pPr>
              <w:pStyle w:val="af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934FD">
              <w:rPr>
                <w:szCs w:val="28"/>
              </w:rPr>
              <w:t xml:space="preserve">общественная организация ветеранов (пенсионеров) войны, труда, Вооруженных сил и правоохранительных органов Петровского городского округа Ставропольского края (далее - общественная организация ветеранов) </w:t>
            </w:r>
            <w:r>
              <w:rPr>
                <w:szCs w:val="28"/>
              </w:rPr>
              <w:t>(по согласованию);</w:t>
            </w:r>
          </w:p>
          <w:p w14:paraId="3C3D43B0" w14:textId="77777777" w:rsidR="00240934" w:rsidRDefault="00240934" w:rsidP="00240934">
            <w:pPr>
              <w:pStyle w:val="af6"/>
              <w:jc w:val="both"/>
              <w:rPr>
                <w:szCs w:val="28"/>
              </w:rPr>
            </w:pPr>
            <w:r>
              <w:rPr>
                <w:szCs w:val="28"/>
              </w:rPr>
              <w:t>- юридические лица (по  согласованию);</w:t>
            </w:r>
          </w:p>
          <w:p w14:paraId="155A8923" w14:textId="77777777" w:rsidR="00240934" w:rsidRDefault="00240934" w:rsidP="00240934">
            <w:pPr>
              <w:pStyle w:val="af6"/>
              <w:jc w:val="both"/>
            </w:pPr>
            <w:r>
              <w:rPr>
                <w:szCs w:val="28"/>
              </w:rPr>
              <w:t>- индивидуальные предприниматели, физические лица (по согласованию);</w:t>
            </w:r>
          </w:p>
          <w:p w14:paraId="4D4BC128" w14:textId="77777777" w:rsidR="0087077A" w:rsidRPr="00B934FD" w:rsidRDefault="00240934" w:rsidP="0087077A">
            <w:pPr>
              <w:pStyle w:val="af6"/>
              <w:jc w:val="both"/>
            </w:pPr>
            <w:r>
              <w:rPr>
                <w:szCs w:val="28"/>
                <w:lang w:eastAsia="ru-RU"/>
              </w:rPr>
              <w:t>- инициативная группа в количестве не менее 5 граждан, каждый из которых достиг шестнадцатилетнего возраста и проживает на территории Петровского городского округа Ставропольского края (далее - инициативная группа граждан)</w:t>
            </w:r>
            <w:r w:rsidRPr="00B934FD">
              <w:rPr>
                <w:szCs w:val="28"/>
                <w:lang w:eastAsia="en-US"/>
              </w:rPr>
              <w:t>.»</w:t>
            </w:r>
            <w:r w:rsidR="00B92B67">
              <w:rPr>
                <w:szCs w:val="28"/>
                <w:lang w:eastAsia="en-US"/>
              </w:rPr>
              <w:t>.</w:t>
            </w:r>
          </w:p>
        </w:tc>
      </w:tr>
    </w:tbl>
    <w:p w14:paraId="59AA92CE" w14:textId="77777777" w:rsidR="00DE30E7" w:rsidRDefault="00193E15" w:rsidP="00193E15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4FD">
        <w:rPr>
          <w:rFonts w:ascii="Times New Roman" w:hAnsi="Times New Roman"/>
          <w:sz w:val="28"/>
          <w:szCs w:val="28"/>
          <w:lang w:eastAsia="ru-RU"/>
        </w:rPr>
        <w:lastRenderedPageBreak/>
        <w:t>1.</w:t>
      </w:r>
      <w:r w:rsidR="00240934">
        <w:rPr>
          <w:rFonts w:ascii="Times New Roman" w:hAnsi="Times New Roman"/>
          <w:sz w:val="28"/>
          <w:szCs w:val="28"/>
          <w:lang w:eastAsia="ru-RU"/>
        </w:rPr>
        <w:t>3</w:t>
      </w:r>
      <w:r w:rsidRPr="00B934FD">
        <w:rPr>
          <w:rFonts w:ascii="Times New Roman" w:hAnsi="Times New Roman"/>
          <w:sz w:val="28"/>
          <w:szCs w:val="28"/>
          <w:lang w:eastAsia="ru-RU"/>
        </w:rPr>
        <w:t>. П</w:t>
      </w:r>
      <w:r w:rsidR="00DE30E7" w:rsidRPr="00B934FD">
        <w:rPr>
          <w:rFonts w:ascii="Times New Roman" w:hAnsi="Times New Roman"/>
          <w:sz w:val="28"/>
          <w:szCs w:val="28"/>
          <w:lang w:eastAsia="ru-RU"/>
        </w:rPr>
        <w:t>озицию «Объемы и источники финансового обеспечения</w:t>
      </w:r>
      <w:r w:rsidR="006A385A" w:rsidRPr="00B934FD">
        <w:rPr>
          <w:rFonts w:ascii="Times New Roman" w:hAnsi="Times New Roman"/>
          <w:sz w:val="28"/>
          <w:szCs w:val="28"/>
          <w:lang w:eastAsia="ru-RU"/>
        </w:rPr>
        <w:t xml:space="preserve"> Программы</w:t>
      </w:r>
      <w:r w:rsidR="00DE30E7" w:rsidRPr="00B934FD">
        <w:rPr>
          <w:rFonts w:ascii="Times New Roman" w:hAnsi="Times New Roman"/>
          <w:sz w:val="28"/>
          <w:szCs w:val="28"/>
          <w:lang w:eastAsia="ru-RU"/>
        </w:rPr>
        <w:t>» изложить в следующей редакции:</w:t>
      </w:r>
    </w:p>
    <w:p w14:paraId="7FCEC2AC" w14:textId="77777777" w:rsidR="00A62F20" w:rsidRPr="00A62F20" w:rsidRDefault="00A62F20" w:rsidP="00193E15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052"/>
      </w:tblGrid>
      <w:tr w:rsidR="00474B63" w:rsidRPr="00B934FD" w14:paraId="6C2CCED5" w14:textId="77777777" w:rsidTr="00474B63">
        <w:tc>
          <w:tcPr>
            <w:tcW w:w="2518" w:type="dxa"/>
            <w:shd w:val="clear" w:color="auto" w:fill="auto"/>
          </w:tcPr>
          <w:p w14:paraId="3A0F3885" w14:textId="77777777" w:rsidR="00474B63" w:rsidRPr="00B934FD" w:rsidRDefault="006A385A" w:rsidP="00474B63">
            <w:pPr>
              <w:pStyle w:val="af6"/>
            </w:pPr>
            <w:r w:rsidRPr="00B934FD">
              <w:rPr>
                <w:szCs w:val="28"/>
              </w:rPr>
              <w:t>«</w:t>
            </w:r>
            <w:r w:rsidR="00474B63" w:rsidRPr="00B934FD">
              <w:rPr>
                <w:szCs w:val="28"/>
              </w:rPr>
              <w:t>Объемы и источники финансового обеспечения Программы</w:t>
            </w:r>
          </w:p>
          <w:p w14:paraId="74F81FDA" w14:textId="77777777" w:rsidR="00474B63" w:rsidRPr="00B934FD" w:rsidRDefault="00474B63" w:rsidP="00474B63">
            <w:pPr>
              <w:pStyle w:val="af6"/>
              <w:rPr>
                <w:szCs w:val="28"/>
              </w:rPr>
            </w:pPr>
          </w:p>
        </w:tc>
        <w:tc>
          <w:tcPr>
            <w:tcW w:w="7052" w:type="dxa"/>
            <w:shd w:val="clear" w:color="auto" w:fill="auto"/>
          </w:tcPr>
          <w:p w14:paraId="6DEAF0B8" w14:textId="77777777" w:rsidR="00323D1C" w:rsidRPr="00B934FD" w:rsidRDefault="00323D1C" w:rsidP="00323D1C">
            <w:pPr>
              <w:pStyle w:val="ConsPlusNormal"/>
              <w:ind w:firstLine="0"/>
              <w:jc w:val="both"/>
            </w:pPr>
            <w:r w:rsidRPr="00B934FD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Программы составит 323612,95 тыс. рублей, в том числе по источникам финансового обеспечения:</w:t>
            </w:r>
          </w:p>
          <w:p w14:paraId="6921ACDD" w14:textId="77777777" w:rsidR="00323D1C" w:rsidRPr="00B934FD" w:rsidRDefault="00323D1C" w:rsidP="00323D1C">
            <w:pPr>
              <w:tabs>
                <w:tab w:val="center" w:pos="4677"/>
              </w:tabs>
              <w:spacing w:after="0" w:line="240" w:lineRule="auto"/>
              <w:ind w:left="33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</w:rPr>
              <w:t>бюджет Ставропольского края (далее – краевой бюджет) – 104417,62 тыс. рублей, в том числе по годам:</w:t>
            </w:r>
          </w:p>
          <w:p w14:paraId="4BF19B63" w14:textId="77777777" w:rsidR="00323D1C" w:rsidRPr="00B934FD" w:rsidRDefault="00323D1C" w:rsidP="00323D1C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 xml:space="preserve">16390,15 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0EE2FD89" w14:textId="77777777" w:rsidR="00323D1C" w:rsidRPr="00B934FD" w:rsidRDefault="00323D1C" w:rsidP="00323D1C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 xml:space="preserve">17479,96 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352518B5" w14:textId="77777777" w:rsidR="00323D1C" w:rsidRPr="00B934FD" w:rsidRDefault="00323D1C" w:rsidP="00323D1C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2023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 xml:space="preserve">21215,51 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6B31AA79" w14:textId="77777777" w:rsidR="00323D1C" w:rsidRPr="00B934FD" w:rsidRDefault="00323D1C" w:rsidP="00323D1C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 xml:space="preserve">16134,32 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6B65D22D" w14:textId="77777777" w:rsidR="00323D1C" w:rsidRPr="00B934FD" w:rsidRDefault="00323D1C" w:rsidP="00323D1C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 xml:space="preserve">16598,84 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3C3CE9AE" w14:textId="77777777" w:rsidR="00323D1C" w:rsidRPr="00B934FD" w:rsidRDefault="00323D1C" w:rsidP="00323D1C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 xml:space="preserve">16598,84 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рублей.</w:t>
            </w:r>
          </w:p>
          <w:p w14:paraId="07DD9041" w14:textId="77777777" w:rsidR="00323D1C" w:rsidRPr="00B934FD" w:rsidRDefault="00323D1C" w:rsidP="00323D1C">
            <w:pPr>
              <w:spacing w:after="0" w:line="240" w:lineRule="auto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бюджет Петровского городского округа Ставропольского края (далее – бюджет округа) – 218141,88  тыс. руб., в том числе по годам:</w:t>
            </w:r>
          </w:p>
          <w:p w14:paraId="59F3D17F" w14:textId="77777777" w:rsidR="00323D1C" w:rsidRPr="00B934FD" w:rsidRDefault="00323D1C" w:rsidP="00323D1C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 xml:space="preserve">37976,29 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79B8E4B4" w14:textId="77777777" w:rsidR="00323D1C" w:rsidRPr="00B934FD" w:rsidRDefault="00323D1C" w:rsidP="00323D1C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2022 год – 39468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 xml:space="preserve">,94 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452AB8FD" w14:textId="77777777" w:rsidR="00323D1C" w:rsidRPr="00B934FD" w:rsidRDefault="00323D1C" w:rsidP="00323D1C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2023 год – 36683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,22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13079575" w14:textId="77777777" w:rsidR="00323D1C" w:rsidRPr="00B934FD" w:rsidRDefault="00323D1C" w:rsidP="00323D1C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2024 год – 34627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 xml:space="preserve">,61 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24FD714A" w14:textId="77777777" w:rsidR="00323D1C" w:rsidRPr="00B934FD" w:rsidRDefault="00323D1C" w:rsidP="00323D1C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2025 год – 34692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 xml:space="preserve">,91 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29EFD7CF" w14:textId="77777777" w:rsidR="00323D1C" w:rsidRPr="00B934FD" w:rsidRDefault="00323D1C" w:rsidP="00323D1C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2026 год – 34692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 xml:space="preserve">,91 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рублей.</w:t>
            </w:r>
          </w:p>
          <w:p w14:paraId="7136F551" w14:textId="77777777" w:rsidR="00323D1C" w:rsidRPr="00B934FD" w:rsidRDefault="00323D1C" w:rsidP="00323D1C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8"/>
                <w:szCs w:val="28"/>
              </w:rPr>
              <w:t>налоговые расходы бюджета округа – 0,00 тыс. рублей, в том числе по годам:</w:t>
            </w:r>
          </w:p>
          <w:p w14:paraId="646E0B73" w14:textId="77777777" w:rsidR="00323D1C" w:rsidRPr="00B934FD" w:rsidRDefault="00323D1C" w:rsidP="00323D1C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6CBA31B0" w14:textId="77777777" w:rsidR="00323D1C" w:rsidRPr="00B934FD" w:rsidRDefault="00323D1C" w:rsidP="00323D1C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3E1110E4" w14:textId="77777777" w:rsidR="00323D1C" w:rsidRPr="00B934FD" w:rsidRDefault="00323D1C" w:rsidP="00323D1C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2FC1E0A8" w14:textId="77777777" w:rsidR="00323D1C" w:rsidRPr="00B934FD" w:rsidRDefault="00323D1C" w:rsidP="00323D1C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3BD4611A" w14:textId="77777777" w:rsidR="00323D1C" w:rsidRPr="00B934FD" w:rsidRDefault="00323D1C" w:rsidP="00323D1C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5D9DF4A4" w14:textId="77777777" w:rsidR="00323D1C" w:rsidRPr="00B934FD" w:rsidRDefault="00323D1C" w:rsidP="00323D1C">
            <w:pPr>
              <w:spacing w:after="0" w:line="240" w:lineRule="auto"/>
              <w:ind w:firstLine="709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14:paraId="0FBF1B63" w14:textId="77777777" w:rsidR="00323D1C" w:rsidRPr="00B934FD" w:rsidRDefault="00323D1C" w:rsidP="00323D1C">
            <w:pPr>
              <w:autoSpaceDE w:val="0"/>
              <w:spacing w:after="0" w:line="240" w:lineRule="auto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</w:rPr>
              <w:t>средства участников Программы – 1053,45 тыс. рублей, в том числе по годам:</w:t>
            </w:r>
          </w:p>
          <w:p w14:paraId="318A5658" w14:textId="77777777" w:rsidR="00323D1C" w:rsidRPr="00B934FD" w:rsidRDefault="00323D1C" w:rsidP="00323D1C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2021 год – 227,90 тыс. рублей;</w:t>
            </w:r>
          </w:p>
          <w:p w14:paraId="231F3C59" w14:textId="77777777" w:rsidR="00323D1C" w:rsidRPr="00B934FD" w:rsidRDefault="00323D1C" w:rsidP="00323D1C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465,80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005AD5AA" w14:textId="77777777" w:rsidR="00323D1C" w:rsidRPr="00B934FD" w:rsidRDefault="00323D1C" w:rsidP="00323D1C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2023 год – 359,75 тыс. рублей;</w:t>
            </w:r>
          </w:p>
          <w:p w14:paraId="37C37821" w14:textId="77777777" w:rsidR="00323D1C" w:rsidRPr="00B934FD" w:rsidRDefault="00323D1C" w:rsidP="00323D1C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60E46B9F" w14:textId="77777777" w:rsidR="00323D1C" w:rsidRPr="00B934FD" w:rsidRDefault="00323D1C" w:rsidP="00323D1C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36018EA0" w14:textId="77777777" w:rsidR="00D972A7" w:rsidRDefault="00323D1C" w:rsidP="00193E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2026 год –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  <w:r w:rsidR="006A385A"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B92B6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14:paraId="74C95E1F" w14:textId="77777777" w:rsidR="00A62F20" w:rsidRPr="00A62F20" w:rsidRDefault="00A62F20" w:rsidP="00193E15">
            <w:pPr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14:paraId="0E07C016" w14:textId="77777777" w:rsidR="00D15C95" w:rsidRDefault="00193E15" w:rsidP="00193E15">
      <w:pPr>
        <w:pStyle w:val="af6"/>
        <w:ind w:firstLine="708"/>
        <w:jc w:val="both"/>
        <w:rPr>
          <w:szCs w:val="28"/>
        </w:rPr>
      </w:pPr>
      <w:r w:rsidRPr="00B934FD">
        <w:rPr>
          <w:szCs w:val="28"/>
        </w:rPr>
        <w:lastRenderedPageBreak/>
        <w:t>1.</w:t>
      </w:r>
      <w:r w:rsidR="00240934">
        <w:rPr>
          <w:szCs w:val="28"/>
        </w:rPr>
        <w:t>4</w:t>
      </w:r>
      <w:r w:rsidRPr="00B934FD">
        <w:rPr>
          <w:szCs w:val="28"/>
        </w:rPr>
        <w:t>. В разделе «Приоритеты и цели реализуемой в Петровском городском округе Ставропольского края муниципальной политики в соответствующей сфере социально-экономического развития Петровского городского округа Ставропольского края»</w:t>
      </w:r>
      <w:r w:rsidR="00463CED">
        <w:rPr>
          <w:szCs w:val="28"/>
        </w:rPr>
        <w:t xml:space="preserve"> </w:t>
      </w:r>
      <w:r w:rsidR="00D15C95">
        <w:rPr>
          <w:szCs w:val="28"/>
        </w:rPr>
        <w:t>абзац</w:t>
      </w:r>
      <w:r w:rsidR="00FE010A">
        <w:rPr>
          <w:szCs w:val="28"/>
        </w:rPr>
        <w:t xml:space="preserve">ы первый и </w:t>
      </w:r>
      <w:r w:rsidR="00D15C95">
        <w:rPr>
          <w:szCs w:val="28"/>
        </w:rPr>
        <w:t>второй изложить в следующей редакции:</w:t>
      </w:r>
    </w:p>
    <w:p w14:paraId="5A60C576" w14:textId="77777777" w:rsidR="00FE010A" w:rsidRDefault="00D15C95" w:rsidP="00FE010A">
      <w:pPr>
        <w:pStyle w:val="af6"/>
        <w:ind w:firstLine="708"/>
        <w:jc w:val="both"/>
      </w:pPr>
      <w:r w:rsidRPr="00D15C95">
        <w:rPr>
          <w:szCs w:val="28"/>
        </w:rPr>
        <w:t>«</w:t>
      </w:r>
      <w:r w:rsidR="00FE010A">
        <w:rPr>
          <w:szCs w:val="28"/>
        </w:rPr>
        <w:t xml:space="preserve">Программа сформирована исходя из целей социально-экономического развития Петровского городского округа Ставропольского края и показателей их достижения в соответствии со </w:t>
      </w:r>
      <w:hyperlink r:id="rId6" w:history="1">
        <w:r w:rsidR="00FE010A" w:rsidRPr="00FE010A">
          <w:rPr>
            <w:rStyle w:val="-"/>
            <w:color w:val="auto"/>
            <w:szCs w:val="28"/>
            <w:u w:val="none"/>
          </w:rPr>
          <w:t>Стратегией</w:t>
        </w:r>
      </w:hyperlink>
      <w:r w:rsidR="00FE010A" w:rsidRPr="00FE010A">
        <w:rPr>
          <w:szCs w:val="28"/>
        </w:rPr>
        <w:t xml:space="preserve"> социально-экономического развития Петровского городского округа до </w:t>
      </w:r>
      <w:r w:rsidR="00FE010A">
        <w:rPr>
          <w:szCs w:val="28"/>
        </w:rPr>
        <w:t xml:space="preserve">2035 года, утвержденной решением Совета депутатов Петровского городского округа   № 196 от 14 декабря 2018 г. </w:t>
      </w:r>
      <w:r w:rsidR="00FE010A">
        <w:t>«Об утверждении стратегии социально-экономического развития Петровского городского округа Ставропольского края до 2035 года»</w:t>
      </w:r>
      <w:r w:rsidR="00FE010A">
        <w:rPr>
          <w:szCs w:val="28"/>
        </w:rPr>
        <w:t xml:space="preserve"> (с изменениями), прогнозами социально-экономического развития Петровского городского округа Ставропольского края на </w:t>
      </w:r>
      <w:r w:rsidR="00FE010A">
        <w:rPr>
          <w:szCs w:val="28"/>
        </w:rPr>
        <w:lastRenderedPageBreak/>
        <w:t>среднесрочный и долгосрочный периоды, основными направлениями стратегического развития Российской Федерации, основными направлениями социально-экономического развития Ставропольского края, нормативными правовыми актами Российской Федерации, Ставропольского края.</w:t>
      </w:r>
    </w:p>
    <w:p w14:paraId="4D8425EB" w14:textId="77777777" w:rsidR="00193E15" w:rsidRPr="00B934FD" w:rsidRDefault="00D15C95" w:rsidP="00193E15">
      <w:pPr>
        <w:pStyle w:val="af6"/>
        <w:ind w:firstLine="708"/>
        <w:jc w:val="both"/>
        <w:rPr>
          <w:szCs w:val="28"/>
        </w:rPr>
      </w:pPr>
      <w:r w:rsidRPr="00D15C95">
        <w:rPr>
          <w:szCs w:val="28"/>
        </w:rPr>
        <w:t xml:space="preserve">Программа разработана в соответствии с требованиями Федерального </w:t>
      </w:r>
      <w:hyperlink r:id="rId7">
        <w:r w:rsidRPr="00D15C95">
          <w:rPr>
            <w:rStyle w:val="-"/>
            <w:color w:val="auto"/>
            <w:szCs w:val="28"/>
            <w:u w:val="none"/>
          </w:rPr>
          <w:t>закон</w:t>
        </w:r>
      </w:hyperlink>
      <w:r w:rsidRPr="00D15C95">
        <w:rPr>
          <w:szCs w:val="28"/>
        </w:rPr>
        <w:t xml:space="preserve">а от 06 октября 2003 г. № 131-ФЗ  «Об общих принципах организации местного самоуправления в Российской Федерации»,  </w:t>
      </w:r>
      <w:r w:rsidRPr="00D15C95">
        <w:t>Федерального закона от 30 декабря 2020 г. № 489-ФЗ «О молодежной политике в Российской Федерации»,</w:t>
      </w:r>
      <w:r w:rsidRPr="00D15C95">
        <w:rPr>
          <w:szCs w:val="28"/>
        </w:rPr>
        <w:t xml:space="preserve"> Федерального закона от 04 декабря 2007 г. № 329-ФЗ «О физической культуре и спорте в Российской Федерации», распоряжения Правительства Р</w:t>
      </w:r>
      <w:r w:rsidR="00B92B67">
        <w:rPr>
          <w:szCs w:val="28"/>
        </w:rPr>
        <w:t xml:space="preserve">оссийской </w:t>
      </w:r>
      <w:r w:rsidRPr="00D15C95">
        <w:rPr>
          <w:szCs w:val="28"/>
        </w:rPr>
        <w:t>Ф</w:t>
      </w:r>
      <w:r w:rsidR="00B92B67">
        <w:rPr>
          <w:szCs w:val="28"/>
        </w:rPr>
        <w:t>едерации</w:t>
      </w:r>
      <w:r w:rsidRPr="00D15C95">
        <w:rPr>
          <w:szCs w:val="28"/>
        </w:rPr>
        <w:t xml:space="preserve"> от 29 ноября 2014 г. № 2403-р  «Об утверждении Основ государственной молодежной политики Российской Федерации на период до 2025 года», постановления Правительства Р</w:t>
      </w:r>
      <w:r w:rsidR="00B92B67">
        <w:rPr>
          <w:szCs w:val="28"/>
        </w:rPr>
        <w:t>оссийской Федерации</w:t>
      </w:r>
      <w:r w:rsidRPr="00D15C95">
        <w:rPr>
          <w:szCs w:val="28"/>
        </w:rPr>
        <w:t xml:space="preserve"> от 30 декабря 2012 г. № 1478 «Об имущественной поддержке социально ориентированных некоммерческих организаций», </w:t>
      </w:r>
      <w:r w:rsidR="007F18CC">
        <w:rPr>
          <w:szCs w:val="28"/>
        </w:rPr>
        <w:t>З</w:t>
      </w:r>
      <w:r w:rsidRPr="00D15C95">
        <w:rPr>
          <w:szCs w:val="28"/>
        </w:rPr>
        <w:t xml:space="preserve">акона Ставропольского края от 04 февраля 2022  № 5-кз «О молодежной политике»,  </w:t>
      </w:r>
      <w:hyperlink r:id="rId8">
        <w:r w:rsidRPr="00D15C95">
          <w:rPr>
            <w:rStyle w:val="-"/>
            <w:color w:val="auto"/>
            <w:szCs w:val="28"/>
            <w:u w:val="none"/>
          </w:rPr>
          <w:t>постановлени</w:t>
        </w:r>
      </w:hyperlink>
      <w:r w:rsidRPr="00D15C95">
        <w:rPr>
          <w:szCs w:val="28"/>
        </w:rPr>
        <w:t>я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 (с изменениями), распоряжения администрации Петровского городского округа Ставропольского  края от 18 апреля 2018 г. № 206-р «Об утверждении Методических указаний по разработке и реализации муниципальных программ Петровского городского округа Ставропольского края</w:t>
      </w:r>
      <w:r w:rsidRPr="00D15C95">
        <w:t>» (с изменениями).</w:t>
      </w:r>
      <w:r w:rsidR="00463CED" w:rsidRPr="00D15C95">
        <w:rPr>
          <w:szCs w:val="28"/>
        </w:rPr>
        <w:t>».</w:t>
      </w:r>
    </w:p>
    <w:p w14:paraId="61AF9158" w14:textId="77777777" w:rsidR="00193E15" w:rsidRPr="00B934FD" w:rsidRDefault="00193E15" w:rsidP="00CF48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2767C92B" w14:textId="77777777" w:rsidR="00CF4830" w:rsidRPr="00B934FD" w:rsidRDefault="00C11833" w:rsidP="00CF4830">
      <w:pPr>
        <w:pStyle w:val="ConsPlusNormal"/>
        <w:jc w:val="both"/>
      </w:pPr>
      <w:r w:rsidRPr="00B934FD">
        <w:rPr>
          <w:rFonts w:ascii="Times New Roman" w:hAnsi="Times New Roman"/>
          <w:sz w:val="28"/>
          <w:szCs w:val="28"/>
        </w:rPr>
        <w:t xml:space="preserve">2. </w:t>
      </w:r>
      <w:r w:rsidR="00323D1C" w:rsidRPr="00B934FD">
        <w:rPr>
          <w:rFonts w:ascii="Times New Roman" w:hAnsi="Times New Roman"/>
          <w:sz w:val="28"/>
          <w:szCs w:val="28"/>
        </w:rPr>
        <w:t xml:space="preserve">В </w:t>
      </w:r>
      <w:r w:rsidR="00344773" w:rsidRPr="00B934FD">
        <w:rPr>
          <w:rFonts w:ascii="Times New Roman" w:hAnsi="Times New Roman"/>
          <w:sz w:val="28"/>
          <w:szCs w:val="28"/>
        </w:rPr>
        <w:t>П</w:t>
      </w:r>
      <w:r w:rsidRPr="00B934FD">
        <w:rPr>
          <w:rFonts w:ascii="Times New Roman" w:hAnsi="Times New Roman"/>
          <w:sz w:val="28"/>
          <w:szCs w:val="28"/>
        </w:rPr>
        <w:t>риложени</w:t>
      </w:r>
      <w:r w:rsidR="00323D1C" w:rsidRPr="00B934FD">
        <w:rPr>
          <w:rFonts w:ascii="Times New Roman" w:hAnsi="Times New Roman"/>
          <w:sz w:val="28"/>
          <w:szCs w:val="28"/>
        </w:rPr>
        <w:t>и</w:t>
      </w:r>
      <w:r w:rsidRPr="00B934FD">
        <w:rPr>
          <w:rFonts w:ascii="Times New Roman" w:hAnsi="Times New Roman"/>
          <w:sz w:val="28"/>
          <w:szCs w:val="28"/>
        </w:rPr>
        <w:t xml:space="preserve"> </w:t>
      </w:r>
      <w:r w:rsidR="00CF4830" w:rsidRPr="00B934FD">
        <w:rPr>
          <w:rFonts w:ascii="Times New Roman" w:hAnsi="Times New Roman"/>
          <w:sz w:val="28"/>
          <w:szCs w:val="28"/>
        </w:rPr>
        <w:t>1 «</w:t>
      </w:r>
      <w:r w:rsidR="00CF4830" w:rsidRPr="00B934FD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CF4830" w:rsidRPr="00B934FD">
        <w:rPr>
          <w:rFonts w:ascii="Times New Roman" w:hAnsi="Times New Roman"/>
          <w:sz w:val="28"/>
          <w:szCs w:val="28"/>
        </w:rPr>
        <w:t xml:space="preserve">об индикаторах достижения целей муниципальной программы Петровского городского округа Ставропольского края </w:t>
      </w:r>
      <w:r w:rsidR="00CF4830" w:rsidRPr="00B934FD">
        <w:rPr>
          <w:rFonts w:ascii="Times New Roman" w:hAnsi="Times New Roman" w:cs="Times New Roman"/>
          <w:b/>
          <w:sz w:val="28"/>
          <w:szCs w:val="28"/>
        </w:rPr>
        <w:t>«</w:t>
      </w:r>
      <w:r w:rsidR="00CF4830" w:rsidRPr="00B934FD">
        <w:rPr>
          <w:rFonts w:ascii="Times New Roman" w:hAnsi="Times New Roman" w:cs="Times New Roman"/>
          <w:sz w:val="28"/>
          <w:szCs w:val="28"/>
        </w:rPr>
        <w:t xml:space="preserve">Социальное развитие» и показателях решения задач подпрограмм Программы и их значениях» </w:t>
      </w:r>
      <w:r w:rsidR="00B92B67"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="00323D1C" w:rsidRPr="00B934FD">
        <w:rPr>
          <w:rFonts w:ascii="Times New Roman" w:hAnsi="Times New Roman" w:cs="Times New Roman"/>
          <w:sz w:val="28"/>
          <w:szCs w:val="28"/>
        </w:rPr>
        <w:t xml:space="preserve">в графе 8 </w:t>
      </w:r>
      <w:r w:rsidR="00B92B67">
        <w:rPr>
          <w:rFonts w:ascii="Times New Roman" w:hAnsi="Times New Roman" w:cs="Times New Roman"/>
          <w:sz w:val="28"/>
          <w:szCs w:val="28"/>
        </w:rPr>
        <w:t>пункта</w:t>
      </w:r>
      <w:r w:rsidR="00323D1C" w:rsidRPr="00B934FD">
        <w:rPr>
          <w:rFonts w:ascii="Times New Roman" w:hAnsi="Times New Roman" w:cs="Times New Roman"/>
          <w:sz w:val="28"/>
          <w:szCs w:val="28"/>
        </w:rPr>
        <w:t xml:space="preserve"> 2 цифр</w:t>
      </w:r>
      <w:r w:rsidR="00B92B67">
        <w:rPr>
          <w:rFonts w:ascii="Times New Roman" w:hAnsi="Times New Roman" w:cs="Times New Roman"/>
          <w:sz w:val="28"/>
          <w:szCs w:val="28"/>
        </w:rPr>
        <w:t>ы</w:t>
      </w:r>
      <w:r w:rsidR="00323D1C" w:rsidRPr="00B934FD">
        <w:rPr>
          <w:rFonts w:ascii="Times New Roman" w:hAnsi="Times New Roman" w:cs="Times New Roman"/>
          <w:sz w:val="28"/>
          <w:szCs w:val="28"/>
        </w:rPr>
        <w:t xml:space="preserve"> </w:t>
      </w:r>
      <w:r w:rsidR="00323D1C" w:rsidRPr="00B934FD">
        <w:rPr>
          <w:rFonts w:ascii="Times New Roman" w:hAnsi="Times New Roman" w:cs="Times New Roman"/>
          <w:color w:val="000000"/>
          <w:sz w:val="28"/>
          <w:szCs w:val="28"/>
        </w:rPr>
        <w:t>«0,00»</w:t>
      </w:r>
      <w:r w:rsidR="00323D1C" w:rsidRPr="00B934FD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323D1C" w:rsidRPr="00B934FD">
        <w:rPr>
          <w:rFonts w:ascii="Times New Roman" w:hAnsi="Times New Roman" w:cs="Times New Roman"/>
          <w:color w:val="000000"/>
          <w:sz w:val="28"/>
          <w:szCs w:val="28"/>
        </w:rPr>
        <w:t>цифр</w:t>
      </w:r>
      <w:r w:rsidR="00B92B67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323D1C" w:rsidRPr="00B934FD">
        <w:rPr>
          <w:rFonts w:ascii="Times New Roman" w:hAnsi="Times New Roman" w:cs="Times New Roman"/>
          <w:color w:val="000000"/>
          <w:sz w:val="28"/>
          <w:szCs w:val="28"/>
        </w:rPr>
        <w:t xml:space="preserve"> «1,72»</w:t>
      </w:r>
      <w:r w:rsidR="00CF4830" w:rsidRPr="00B934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39D352F" w14:textId="77777777" w:rsidR="00193E15" w:rsidRPr="00B934FD" w:rsidRDefault="00193E15" w:rsidP="00CF48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10E3F9D" w14:textId="77777777" w:rsidR="00193E15" w:rsidRPr="00B934FD" w:rsidRDefault="00193E15" w:rsidP="00193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34FD">
        <w:rPr>
          <w:rFonts w:ascii="Times New Roman" w:hAnsi="Times New Roman"/>
          <w:sz w:val="28"/>
          <w:szCs w:val="28"/>
        </w:rPr>
        <w:t>3. В приложении 2 «Перечень основных мероприятий подпрограмм Программы» к Программе:</w:t>
      </w:r>
    </w:p>
    <w:p w14:paraId="2AAB4753" w14:textId="77777777" w:rsidR="00193E15" w:rsidRPr="00B934FD" w:rsidRDefault="00193E15" w:rsidP="00193E15">
      <w:pPr>
        <w:pStyle w:val="af6"/>
        <w:ind w:firstLine="708"/>
        <w:jc w:val="both"/>
        <w:rPr>
          <w:szCs w:val="28"/>
        </w:rPr>
      </w:pPr>
      <w:r w:rsidRPr="00B934FD">
        <w:rPr>
          <w:szCs w:val="28"/>
        </w:rPr>
        <w:t xml:space="preserve">3.1. </w:t>
      </w:r>
      <w:r w:rsidR="00525940">
        <w:rPr>
          <w:szCs w:val="28"/>
        </w:rPr>
        <w:t xml:space="preserve">В </w:t>
      </w:r>
      <w:r w:rsidR="00B92B67" w:rsidRPr="00B934FD">
        <w:rPr>
          <w:szCs w:val="28"/>
        </w:rPr>
        <w:t xml:space="preserve">абзаце </w:t>
      </w:r>
      <w:r w:rsidR="00B92B67">
        <w:rPr>
          <w:szCs w:val="28"/>
        </w:rPr>
        <w:t>шестом</w:t>
      </w:r>
      <w:r w:rsidR="00B92B67" w:rsidRPr="00B934FD">
        <w:rPr>
          <w:szCs w:val="28"/>
        </w:rPr>
        <w:t xml:space="preserve"> </w:t>
      </w:r>
      <w:r w:rsidR="00525940">
        <w:rPr>
          <w:szCs w:val="28"/>
        </w:rPr>
        <w:t>граф</w:t>
      </w:r>
      <w:r w:rsidR="00B92B67">
        <w:rPr>
          <w:szCs w:val="28"/>
        </w:rPr>
        <w:t>ы</w:t>
      </w:r>
      <w:r w:rsidR="00525940">
        <w:rPr>
          <w:szCs w:val="28"/>
        </w:rPr>
        <w:t xml:space="preserve"> 4 </w:t>
      </w:r>
      <w:r w:rsidR="00B92B67">
        <w:rPr>
          <w:szCs w:val="28"/>
        </w:rPr>
        <w:t>пункта</w:t>
      </w:r>
      <w:r w:rsidR="00525940">
        <w:rPr>
          <w:szCs w:val="28"/>
        </w:rPr>
        <w:t xml:space="preserve"> 8</w:t>
      </w:r>
      <w:r w:rsidRPr="00B934FD">
        <w:rPr>
          <w:szCs w:val="28"/>
        </w:rPr>
        <w:t xml:space="preserve"> слова «- Петровская районная общественная организация ветеранов (по согласованию)» заменить словами «общественная организац</w:t>
      </w:r>
      <w:r w:rsidR="00B92B67">
        <w:rPr>
          <w:szCs w:val="28"/>
        </w:rPr>
        <w:t>ия ветеранов (по согласованию)».</w:t>
      </w:r>
    </w:p>
    <w:p w14:paraId="07DBF41A" w14:textId="77777777" w:rsidR="00193E15" w:rsidRPr="00525940" w:rsidRDefault="00193E15" w:rsidP="00193E15">
      <w:pPr>
        <w:pStyle w:val="af6"/>
        <w:ind w:firstLine="708"/>
        <w:jc w:val="both"/>
        <w:rPr>
          <w:szCs w:val="28"/>
        </w:rPr>
      </w:pPr>
      <w:r w:rsidRPr="00525940">
        <w:rPr>
          <w:szCs w:val="28"/>
        </w:rPr>
        <w:t xml:space="preserve">3.2. </w:t>
      </w:r>
      <w:r w:rsidR="00525940" w:rsidRPr="00525940">
        <w:rPr>
          <w:szCs w:val="28"/>
        </w:rPr>
        <w:t xml:space="preserve">Графу 4 </w:t>
      </w:r>
      <w:r w:rsidR="001A3322">
        <w:rPr>
          <w:szCs w:val="28"/>
        </w:rPr>
        <w:t>пункта</w:t>
      </w:r>
      <w:r w:rsidR="00525940" w:rsidRPr="00525940">
        <w:rPr>
          <w:szCs w:val="28"/>
        </w:rPr>
        <w:t xml:space="preserve"> </w:t>
      </w:r>
      <w:r w:rsidR="00F67065">
        <w:rPr>
          <w:szCs w:val="28"/>
        </w:rPr>
        <w:t xml:space="preserve">10 </w:t>
      </w:r>
      <w:r w:rsidR="00525940" w:rsidRPr="00525940">
        <w:rPr>
          <w:szCs w:val="28"/>
        </w:rPr>
        <w:t xml:space="preserve">изложить в следующей редакции: </w:t>
      </w:r>
    </w:p>
    <w:p w14:paraId="1C303EB9" w14:textId="77777777" w:rsidR="00F67065" w:rsidRDefault="00525940" w:rsidP="00F67065">
      <w:pPr>
        <w:pStyle w:val="af6"/>
        <w:ind w:firstLine="708"/>
        <w:jc w:val="both"/>
        <w:rPr>
          <w:szCs w:val="28"/>
        </w:rPr>
      </w:pPr>
      <w:r w:rsidRPr="00525940">
        <w:rPr>
          <w:szCs w:val="28"/>
        </w:rPr>
        <w:t xml:space="preserve">«- отдел </w:t>
      </w:r>
      <w:r w:rsidRPr="00F67065">
        <w:rPr>
          <w:szCs w:val="28"/>
        </w:rPr>
        <w:t>социального развития;</w:t>
      </w:r>
    </w:p>
    <w:p w14:paraId="01E2F84E" w14:textId="77777777" w:rsidR="00F67065" w:rsidRDefault="00525940" w:rsidP="00F67065">
      <w:pPr>
        <w:pStyle w:val="af6"/>
        <w:ind w:firstLine="708"/>
        <w:jc w:val="both"/>
        <w:rPr>
          <w:szCs w:val="28"/>
        </w:rPr>
      </w:pPr>
      <w:r w:rsidRPr="00F67065">
        <w:rPr>
          <w:szCs w:val="28"/>
        </w:rPr>
        <w:t xml:space="preserve"> - отдел образования;</w:t>
      </w:r>
    </w:p>
    <w:p w14:paraId="7B5C8B8B" w14:textId="77777777" w:rsidR="00F67065" w:rsidRDefault="00525940" w:rsidP="00F67065">
      <w:pPr>
        <w:pStyle w:val="af6"/>
        <w:ind w:firstLine="708"/>
        <w:jc w:val="both"/>
        <w:rPr>
          <w:szCs w:val="28"/>
        </w:rPr>
      </w:pPr>
      <w:r w:rsidRPr="00F67065">
        <w:rPr>
          <w:szCs w:val="28"/>
        </w:rPr>
        <w:t xml:space="preserve"> -отдел муниципальных закупок;</w:t>
      </w:r>
    </w:p>
    <w:p w14:paraId="28625114" w14:textId="77777777" w:rsidR="00A62F20" w:rsidRDefault="00525940" w:rsidP="00F67065">
      <w:pPr>
        <w:pStyle w:val="af6"/>
        <w:ind w:firstLine="708"/>
        <w:jc w:val="both"/>
        <w:rPr>
          <w:szCs w:val="28"/>
        </w:rPr>
      </w:pPr>
      <w:r w:rsidRPr="00F67065">
        <w:rPr>
          <w:szCs w:val="28"/>
        </w:rPr>
        <w:t xml:space="preserve"> </w:t>
      </w:r>
      <w:r w:rsidR="00F67065" w:rsidRPr="00F67065">
        <w:rPr>
          <w:szCs w:val="28"/>
        </w:rPr>
        <w:t xml:space="preserve">- отдел культуры; </w:t>
      </w:r>
    </w:p>
    <w:p w14:paraId="5ECD474D" w14:textId="77777777" w:rsidR="00F67065" w:rsidRDefault="00A62F20" w:rsidP="00F67065">
      <w:pPr>
        <w:pStyle w:val="af6"/>
        <w:ind w:firstLine="708"/>
        <w:jc w:val="both"/>
        <w:rPr>
          <w:szCs w:val="28"/>
        </w:rPr>
      </w:pPr>
      <w:r>
        <w:rPr>
          <w:szCs w:val="28"/>
        </w:rPr>
        <w:t xml:space="preserve"> - </w:t>
      </w:r>
      <w:r w:rsidRPr="00F67065">
        <w:rPr>
          <w:szCs w:val="28"/>
        </w:rPr>
        <w:t>МЦ «Импульс»;</w:t>
      </w:r>
    </w:p>
    <w:p w14:paraId="0435496A" w14:textId="77777777" w:rsidR="00F67065" w:rsidRDefault="00525940" w:rsidP="00F67065">
      <w:pPr>
        <w:pStyle w:val="af6"/>
        <w:ind w:firstLine="708"/>
        <w:jc w:val="both"/>
        <w:rPr>
          <w:szCs w:val="28"/>
        </w:rPr>
      </w:pPr>
      <w:r w:rsidRPr="00F67065">
        <w:rPr>
          <w:szCs w:val="28"/>
        </w:rPr>
        <w:t>- общественная</w:t>
      </w:r>
      <w:r w:rsidRPr="00525940">
        <w:rPr>
          <w:szCs w:val="28"/>
        </w:rPr>
        <w:t xml:space="preserve"> организация ветеранов (по согласованию), </w:t>
      </w:r>
    </w:p>
    <w:p w14:paraId="0B4E2554" w14:textId="77777777" w:rsidR="00525940" w:rsidRPr="00525940" w:rsidRDefault="00525940" w:rsidP="00F67065">
      <w:pPr>
        <w:pStyle w:val="af6"/>
        <w:ind w:firstLine="708"/>
        <w:jc w:val="both"/>
        <w:rPr>
          <w:szCs w:val="28"/>
        </w:rPr>
      </w:pPr>
      <w:r w:rsidRPr="00525940">
        <w:rPr>
          <w:szCs w:val="28"/>
        </w:rPr>
        <w:lastRenderedPageBreak/>
        <w:t>- общеобразовательные организации, учреждения среднего профессионального образования</w:t>
      </w:r>
      <w:r>
        <w:rPr>
          <w:szCs w:val="28"/>
        </w:rPr>
        <w:t xml:space="preserve"> (по согласованию)</w:t>
      </w:r>
      <w:r w:rsidR="00B92B67">
        <w:rPr>
          <w:szCs w:val="28"/>
        </w:rPr>
        <w:t>».</w:t>
      </w:r>
    </w:p>
    <w:p w14:paraId="4FFAB55F" w14:textId="77777777" w:rsidR="00193E15" w:rsidRPr="00B934FD" w:rsidRDefault="00193E15" w:rsidP="00193E15">
      <w:pPr>
        <w:pStyle w:val="af6"/>
        <w:ind w:firstLine="708"/>
        <w:jc w:val="both"/>
        <w:rPr>
          <w:szCs w:val="28"/>
        </w:rPr>
      </w:pPr>
      <w:r w:rsidRPr="00B934FD">
        <w:rPr>
          <w:szCs w:val="28"/>
        </w:rPr>
        <w:t>3.</w:t>
      </w:r>
      <w:r w:rsidR="001A3322">
        <w:rPr>
          <w:szCs w:val="28"/>
        </w:rPr>
        <w:t>3</w:t>
      </w:r>
      <w:r w:rsidRPr="00B934FD">
        <w:rPr>
          <w:szCs w:val="28"/>
        </w:rPr>
        <w:t xml:space="preserve">. </w:t>
      </w:r>
      <w:r w:rsidR="00F67065">
        <w:rPr>
          <w:szCs w:val="28"/>
        </w:rPr>
        <w:t>Графу</w:t>
      </w:r>
      <w:r w:rsidR="00F67065" w:rsidRPr="00B934FD">
        <w:rPr>
          <w:szCs w:val="28"/>
        </w:rPr>
        <w:t xml:space="preserve"> 4</w:t>
      </w:r>
      <w:r w:rsidR="00F67065">
        <w:rPr>
          <w:szCs w:val="28"/>
        </w:rPr>
        <w:t xml:space="preserve"> </w:t>
      </w:r>
      <w:r w:rsidR="001A3322">
        <w:rPr>
          <w:szCs w:val="28"/>
        </w:rPr>
        <w:t>пункта</w:t>
      </w:r>
      <w:r w:rsidR="00F67065">
        <w:rPr>
          <w:szCs w:val="28"/>
        </w:rPr>
        <w:t xml:space="preserve"> </w:t>
      </w:r>
      <w:r w:rsidRPr="00B934FD">
        <w:rPr>
          <w:szCs w:val="28"/>
        </w:rPr>
        <w:t>1</w:t>
      </w:r>
      <w:r w:rsidR="00F67065">
        <w:rPr>
          <w:szCs w:val="28"/>
        </w:rPr>
        <w:t>1</w:t>
      </w:r>
      <w:r w:rsidRPr="00B934FD">
        <w:rPr>
          <w:szCs w:val="28"/>
        </w:rPr>
        <w:t xml:space="preserve"> дополнить абзац</w:t>
      </w:r>
      <w:r w:rsidR="001A3322">
        <w:rPr>
          <w:szCs w:val="28"/>
        </w:rPr>
        <w:t>ами</w:t>
      </w:r>
      <w:r w:rsidRPr="00B934FD">
        <w:rPr>
          <w:szCs w:val="28"/>
        </w:rPr>
        <w:t xml:space="preserve"> следующего содержания:</w:t>
      </w:r>
    </w:p>
    <w:p w14:paraId="600CDDA5" w14:textId="77777777" w:rsidR="001A3322" w:rsidRDefault="001A3322" w:rsidP="00193E15">
      <w:pPr>
        <w:pStyle w:val="af6"/>
        <w:ind w:firstLine="708"/>
        <w:jc w:val="both"/>
        <w:rPr>
          <w:szCs w:val="28"/>
        </w:rPr>
      </w:pPr>
      <w:r>
        <w:rPr>
          <w:szCs w:val="28"/>
        </w:rPr>
        <w:t>«- отдел образования;</w:t>
      </w:r>
      <w:r w:rsidR="00193E15" w:rsidRPr="00B934FD">
        <w:rPr>
          <w:szCs w:val="28"/>
        </w:rPr>
        <w:t xml:space="preserve"> </w:t>
      </w:r>
    </w:p>
    <w:p w14:paraId="689FDE80" w14:textId="77777777" w:rsidR="00193E15" w:rsidRPr="00B934FD" w:rsidRDefault="001A3322" w:rsidP="00193E15">
      <w:pPr>
        <w:pStyle w:val="af6"/>
        <w:ind w:firstLine="708"/>
        <w:jc w:val="both"/>
        <w:rPr>
          <w:szCs w:val="28"/>
        </w:rPr>
      </w:pPr>
      <w:r>
        <w:rPr>
          <w:szCs w:val="28"/>
        </w:rPr>
        <w:t xml:space="preserve">  -</w:t>
      </w:r>
      <w:r w:rsidR="00193E15" w:rsidRPr="00B934FD">
        <w:rPr>
          <w:szCs w:val="28"/>
        </w:rPr>
        <w:t>общеобразовательные организации, учреждения среднего профессионального образования</w:t>
      </w:r>
      <w:r>
        <w:rPr>
          <w:szCs w:val="28"/>
        </w:rPr>
        <w:t xml:space="preserve"> (по согласованию)</w:t>
      </w:r>
      <w:r w:rsidR="00193E15" w:rsidRPr="00B934FD">
        <w:rPr>
          <w:szCs w:val="28"/>
        </w:rPr>
        <w:t>».</w:t>
      </w:r>
    </w:p>
    <w:p w14:paraId="5827D35A" w14:textId="77777777" w:rsidR="00193E15" w:rsidRPr="00B934FD" w:rsidRDefault="00193E15" w:rsidP="00CF48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AE41165" w14:textId="77777777" w:rsidR="00A35AB3" w:rsidRPr="00B934FD" w:rsidRDefault="00193E15" w:rsidP="00A35A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34FD">
        <w:rPr>
          <w:rFonts w:ascii="Times New Roman" w:hAnsi="Times New Roman"/>
          <w:sz w:val="28"/>
          <w:szCs w:val="28"/>
        </w:rPr>
        <w:t>4</w:t>
      </w:r>
      <w:r w:rsidR="00F15AC0" w:rsidRPr="00B934FD">
        <w:rPr>
          <w:rFonts w:ascii="Times New Roman" w:hAnsi="Times New Roman"/>
          <w:sz w:val="28"/>
          <w:szCs w:val="28"/>
        </w:rPr>
        <w:t xml:space="preserve">. </w:t>
      </w:r>
      <w:r w:rsidR="006873F1" w:rsidRPr="00B934FD">
        <w:rPr>
          <w:rFonts w:ascii="Times New Roman" w:hAnsi="Times New Roman"/>
          <w:sz w:val="28"/>
          <w:szCs w:val="28"/>
        </w:rPr>
        <w:t xml:space="preserve">Приложение 3 «Объёмы и источники финансового обеспечения Программы» </w:t>
      </w:r>
      <w:r w:rsidR="009547E5" w:rsidRPr="00B934FD">
        <w:rPr>
          <w:rFonts w:ascii="Times New Roman" w:hAnsi="Times New Roman"/>
          <w:sz w:val="28"/>
          <w:szCs w:val="28"/>
        </w:rPr>
        <w:t xml:space="preserve">к Программе </w:t>
      </w:r>
      <w:r w:rsidR="00A35AB3" w:rsidRPr="00B934FD">
        <w:rPr>
          <w:rFonts w:ascii="Times New Roman" w:hAnsi="Times New Roman"/>
          <w:sz w:val="28"/>
          <w:szCs w:val="28"/>
        </w:rPr>
        <w:t>изложить в ново</w:t>
      </w:r>
      <w:r w:rsidR="00D972A7" w:rsidRPr="00B934FD">
        <w:rPr>
          <w:rFonts w:ascii="Times New Roman" w:hAnsi="Times New Roman"/>
          <w:sz w:val="28"/>
          <w:szCs w:val="28"/>
        </w:rPr>
        <w:t>й редакции согласно</w:t>
      </w:r>
      <w:r w:rsidR="00E907DF" w:rsidRPr="00B934FD">
        <w:rPr>
          <w:rFonts w:ascii="Times New Roman" w:hAnsi="Times New Roman"/>
          <w:sz w:val="28"/>
          <w:szCs w:val="28"/>
        </w:rPr>
        <w:t xml:space="preserve">                 </w:t>
      </w:r>
      <w:r w:rsidR="00D972A7" w:rsidRPr="00B934FD">
        <w:rPr>
          <w:rFonts w:ascii="Times New Roman" w:hAnsi="Times New Roman"/>
          <w:sz w:val="28"/>
          <w:szCs w:val="28"/>
        </w:rPr>
        <w:t xml:space="preserve"> приложению </w:t>
      </w:r>
      <w:r w:rsidR="00784665">
        <w:rPr>
          <w:rFonts w:ascii="Times New Roman" w:hAnsi="Times New Roman"/>
          <w:sz w:val="28"/>
          <w:szCs w:val="28"/>
        </w:rPr>
        <w:t>1</w:t>
      </w:r>
      <w:r w:rsidR="00E907DF" w:rsidRPr="00B934FD">
        <w:rPr>
          <w:rFonts w:ascii="Times New Roman" w:hAnsi="Times New Roman"/>
          <w:sz w:val="28"/>
          <w:szCs w:val="28"/>
        </w:rPr>
        <w:t xml:space="preserve"> </w:t>
      </w:r>
      <w:r w:rsidR="00A35AB3" w:rsidRPr="00B934FD">
        <w:rPr>
          <w:rFonts w:ascii="Times New Roman" w:hAnsi="Times New Roman"/>
          <w:sz w:val="28"/>
          <w:szCs w:val="28"/>
        </w:rPr>
        <w:t>к настоящим Изменениям.</w:t>
      </w:r>
    </w:p>
    <w:p w14:paraId="6A7C002B" w14:textId="77777777" w:rsidR="00A35AB3" w:rsidRPr="00B934FD" w:rsidRDefault="00A35AB3" w:rsidP="00F15AC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21F5F78" w14:textId="77777777" w:rsidR="00D972A7" w:rsidRPr="00B934FD" w:rsidRDefault="00193E15" w:rsidP="009C7ECA">
      <w:pPr>
        <w:pStyle w:val="af6"/>
        <w:ind w:firstLine="708"/>
        <w:jc w:val="both"/>
      </w:pPr>
      <w:r w:rsidRPr="00B934FD">
        <w:t>5</w:t>
      </w:r>
      <w:r w:rsidR="002F44FC" w:rsidRPr="00B934FD">
        <w:t xml:space="preserve">. </w:t>
      </w:r>
      <w:r w:rsidR="00E1184B" w:rsidRPr="00B934FD">
        <w:t xml:space="preserve">В приложении 5 «Подпрограмма </w:t>
      </w:r>
      <w:r w:rsidR="009C7ECA" w:rsidRPr="00B934FD">
        <w:t>«</w:t>
      </w:r>
      <w:r w:rsidR="009C7ECA" w:rsidRPr="00B934FD">
        <w:rPr>
          <w:lang w:eastAsia="en-US"/>
        </w:rPr>
        <w:t>Развитие физической культуры и спорта, пропаганда здорового образа жизни</w:t>
      </w:r>
      <w:r w:rsidR="009C7ECA" w:rsidRPr="00B934FD">
        <w:t>» муниципальной программы Петровского городского округа Ставропольского края «Социальное развитие» (далее – Подпрограмма) к Программе:</w:t>
      </w:r>
    </w:p>
    <w:p w14:paraId="789E3D02" w14:textId="77777777" w:rsidR="0087077A" w:rsidRDefault="00193E15" w:rsidP="00931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34FD">
        <w:rPr>
          <w:rFonts w:ascii="Times New Roman" w:hAnsi="Times New Roman"/>
          <w:sz w:val="28"/>
          <w:szCs w:val="28"/>
        </w:rPr>
        <w:t>5</w:t>
      </w:r>
      <w:r w:rsidR="00D972A7" w:rsidRPr="00B934FD">
        <w:rPr>
          <w:rFonts w:ascii="Times New Roman" w:hAnsi="Times New Roman"/>
          <w:sz w:val="28"/>
          <w:szCs w:val="28"/>
        </w:rPr>
        <w:t xml:space="preserve">.1. </w:t>
      </w:r>
      <w:r w:rsidR="009313CC" w:rsidRPr="00B934FD">
        <w:rPr>
          <w:rFonts w:ascii="Times New Roman" w:hAnsi="Times New Roman"/>
          <w:sz w:val="28"/>
          <w:szCs w:val="28"/>
        </w:rPr>
        <w:t xml:space="preserve">В </w:t>
      </w:r>
      <w:r w:rsidR="002556F0" w:rsidRPr="00B934FD">
        <w:rPr>
          <w:rFonts w:ascii="Times New Roman" w:hAnsi="Times New Roman"/>
          <w:sz w:val="28"/>
          <w:szCs w:val="28"/>
        </w:rPr>
        <w:t>паспорте</w:t>
      </w:r>
      <w:r w:rsidR="009C7ECA" w:rsidRPr="00B934FD">
        <w:rPr>
          <w:rFonts w:ascii="Times New Roman" w:hAnsi="Times New Roman"/>
          <w:sz w:val="28"/>
          <w:szCs w:val="28"/>
        </w:rPr>
        <w:t xml:space="preserve"> </w:t>
      </w:r>
      <w:r w:rsidR="009313CC" w:rsidRPr="00B934FD">
        <w:rPr>
          <w:rFonts w:ascii="Times New Roman" w:hAnsi="Times New Roman"/>
          <w:sz w:val="28"/>
          <w:szCs w:val="28"/>
        </w:rPr>
        <w:t>Подпрограмм</w:t>
      </w:r>
      <w:r w:rsidR="002556F0" w:rsidRPr="00B934FD">
        <w:rPr>
          <w:rFonts w:ascii="Times New Roman" w:hAnsi="Times New Roman"/>
          <w:sz w:val="28"/>
          <w:szCs w:val="28"/>
        </w:rPr>
        <w:t>ы</w:t>
      </w:r>
      <w:r w:rsidR="0087077A">
        <w:rPr>
          <w:rFonts w:ascii="Times New Roman" w:hAnsi="Times New Roman"/>
          <w:sz w:val="28"/>
          <w:szCs w:val="28"/>
        </w:rPr>
        <w:t>:</w:t>
      </w:r>
    </w:p>
    <w:p w14:paraId="69975B54" w14:textId="77777777" w:rsidR="0087077A" w:rsidRDefault="0087077A" w:rsidP="008707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5.1.1. П</w:t>
      </w:r>
      <w:r w:rsidRPr="00B934FD">
        <w:rPr>
          <w:rFonts w:ascii="Times New Roman" w:hAnsi="Times New Roman"/>
          <w:sz w:val="28"/>
          <w:szCs w:val="28"/>
        </w:rPr>
        <w:t xml:space="preserve">озицию </w:t>
      </w:r>
      <w:r w:rsidRPr="00B934FD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Соисполнители</w:t>
      </w:r>
      <w:r w:rsidRPr="00B934FD">
        <w:rPr>
          <w:rFonts w:ascii="Times New Roman" w:hAnsi="Times New Roman"/>
          <w:sz w:val="28"/>
          <w:szCs w:val="28"/>
          <w:lang w:eastAsia="ru-RU"/>
        </w:rPr>
        <w:t xml:space="preserve"> подпрограммы» изложить в следующей редакции:</w:t>
      </w:r>
    </w:p>
    <w:p w14:paraId="6E978B0A" w14:textId="77777777" w:rsidR="00A62F20" w:rsidRPr="00A62F20" w:rsidRDefault="00A62F20" w:rsidP="008707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052"/>
      </w:tblGrid>
      <w:tr w:rsidR="0087077A" w:rsidRPr="00B934FD" w14:paraId="50E72D10" w14:textId="77777777" w:rsidTr="0087077A">
        <w:tc>
          <w:tcPr>
            <w:tcW w:w="2518" w:type="dxa"/>
            <w:shd w:val="clear" w:color="auto" w:fill="auto"/>
          </w:tcPr>
          <w:p w14:paraId="46BE038E" w14:textId="77777777" w:rsidR="0087077A" w:rsidRDefault="0087077A" w:rsidP="0087077A">
            <w:pPr>
              <w:pStyle w:val="af6"/>
              <w:rPr>
                <w:szCs w:val="28"/>
              </w:rPr>
            </w:pPr>
            <w:r w:rsidRPr="00B934FD">
              <w:rPr>
                <w:szCs w:val="28"/>
              </w:rPr>
              <w:t>«</w:t>
            </w:r>
            <w:r>
              <w:rPr>
                <w:szCs w:val="28"/>
              </w:rPr>
              <w:t>Соисполнители</w:t>
            </w:r>
          </w:p>
          <w:p w14:paraId="029B416C" w14:textId="77777777" w:rsidR="00A62F20" w:rsidRPr="00A62F20" w:rsidRDefault="0087077A" w:rsidP="00A62F20">
            <w:pPr>
              <w:pStyle w:val="af6"/>
              <w:rPr>
                <w:sz w:val="20"/>
                <w:szCs w:val="20"/>
              </w:rPr>
            </w:pPr>
            <w:r w:rsidRPr="00B934FD">
              <w:rPr>
                <w:szCs w:val="28"/>
              </w:rPr>
              <w:t>подпрограммы</w:t>
            </w:r>
          </w:p>
        </w:tc>
        <w:tc>
          <w:tcPr>
            <w:tcW w:w="7052" w:type="dxa"/>
            <w:shd w:val="clear" w:color="auto" w:fill="auto"/>
          </w:tcPr>
          <w:p w14:paraId="19296FC1" w14:textId="77777777" w:rsidR="0087077A" w:rsidRPr="00B934FD" w:rsidRDefault="0087077A" w:rsidP="0087077A">
            <w:pPr>
              <w:spacing w:after="0" w:line="240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</w:rPr>
              <w:t>- управление по делам территорий</w:t>
            </w:r>
            <w:r w:rsidR="00B92B67">
              <w:rPr>
                <w:rFonts w:ascii="Times New Roman" w:hAnsi="Times New Roman"/>
                <w:sz w:val="28"/>
                <w:szCs w:val="28"/>
                <w:lang w:eastAsia="en-US"/>
              </w:rPr>
              <w:t>».</w:t>
            </w:r>
          </w:p>
          <w:p w14:paraId="65B0F656" w14:textId="77777777" w:rsidR="0087077A" w:rsidRPr="00B934FD" w:rsidRDefault="0087077A" w:rsidP="0087077A">
            <w:pPr>
              <w:spacing w:after="0" w:line="240" w:lineRule="auto"/>
              <w:ind w:firstLine="709"/>
            </w:pPr>
          </w:p>
        </w:tc>
      </w:tr>
    </w:tbl>
    <w:p w14:paraId="4FB8A743" w14:textId="77777777" w:rsidR="0087077A" w:rsidRDefault="0087077A" w:rsidP="008707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5.1.2. П</w:t>
      </w:r>
      <w:r w:rsidRPr="00B934FD">
        <w:rPr>
          <w:rFonts w:ascii="Times New Roman" w:hAnsi="Times New Roman"/>
          <w:sz w:val="28"/>
          <w:szCs w:val="28"/>
        </w:rPr>
        <w:t xml:space="preserve">озицию </w:t>
      </w:r>
      <w:r w:rsidRPr="00B934FD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Участники</w:t>
      </w:r>
      <w:r w:rsidRPr="00B934FD">
        <w:rPr>
          <w:rFonts w:ascii="Times New Roman" w:hAnsi="Times New Roman"/>
          <w:sz w:val="28"/>
          <w:szCs w:val="28"/>
          <w:lang w:eastAsia="ru-RU"/>
        </w:rPr>
        <w:t xml:space="preserve"> подпрограммы» изложить в следующей редакции:</w:t>
      </w:r>
    </w:p>
    <w:p w14:paraId="79F5971E" w14:textId="77777777" w:rsidR="00A62F20" w:rsidRPr="00A62F20" w:rsidRDefault="00A62F20" w:rsidP="008707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052"/>
      </w:tblGrid>
      <w:tr w:rsidR="0087077A" w:rsidRPr="00B934FD" w14:paraId="41BDC6ED" w14:textId="77777777" w:rsidTr="0087077A">
        <w:tc>
          <w:tcPr>
            <w:tcW w:w="2518" w:type="dxa"/>
            <w:shd w:val="clear" w:color="auto" w:fill="auto"/>
          </w:tcPr>
          <w:p w14:paraId="5DB35BAC" w14:textId="77777777" w:rsidR="0087077A" w:rsidRDefault="0087077A" w:rsidP="0087077A">
            <w:pPr>
              <w:pStyle w:val="af6"/>
              <w:rPr>
                <w:szCs w:val="28"/>
              </w:rPr>
            </w:pPr>
            <w:r w:rsidRPr="00B934FD">
              <w:rPr>
                <w:szCs w:val="28"/>
              </w:rPr>
              <w:t>«</w:t>
            </w:r>
            <w:r>
              <w:rPr>
                <w:szCs w:val="28"/>
              </w:rPr>
              <w:t>Участники</w:t>
            </w:r>
          </w:p>
          <w:p w14:paraId="44D0C667" w14:textId="77777777" w:rsidR="0087077A" w:rsidRPr="00B934FD" w:rsidRDefault="0087077A" w:rsidP="0087077A">
            <w:pPr>
              <w:pStyle w:val="af6"/>
            </w:pPr>
            <w:r w:rsidRPr="00B934FD">
              <w:rPr>
                <w:szCs w:val="28"/>
              </w:rPr>
              <w:t>подпрограммы</w:t>
            </w:r>
          </w:p>
          <w:p w14:paraId="18582CFF" w14:textId="77777777" w:rsidR="0087077A" w:rsidRPr="00B934FD" w:rsidRDefault="0087077A" w:rsidP="0087077A">
            <w:pPr>
              <w:pStyle w:val="af6"/>
              <w:rPr>
                <w:szCs w:val="28"/>
              </w:rPr>
            </w:pPr>
          </w:p>
        </w:tc>
        <w:tc>
          <w:tcPr>
            <w:tcW w:w="7052" w:type="dxa"/>
            <w:shd w:val="clear" w:color="auto" w:fill="auto"/>
          </w:tcPr>
          <w:p w14:paraId="09C2E25F" w14:textId="77777777" w:rsidR="0087077A" w:rsidRDefault="0087077A" w:rsidP="0087077A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</w:rPr>
              <w:t>- спортивные учреждения;</w:t>
            </w:r>
          </w:p>
          <w:p w14:paraId="1472FEAD" w14:textId="77777777" w:rsidR="0087077A" w:rsidRDefault="0087077A" w:rsidP="0087077A">
            <w:pPr>
              <w:widowControl w:val="0"/>
              <w:spacing w:after="0" w:line="240" w:lineRule="auto"/>
              <w:ind w:left="743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</w:rPr>
              <w:t>- юридические лица (по согласованию);</w:t>
            </w:r>
          </w:p>
          <w:p w14:paraId="1AA0F41D" w14:textId="77777777" w:rsidR="0087077A" w:rsidRDefault="0087077A" w:rsidP="0087077A">
            <w:pPr>
              <w:widowControl w:val="0"/>
              <w:spacing w:after="0" w:line="240" w:lineRule="auto"/>
              <w:ind w:left="743"/>
              <w:jc w:val="both"/>
            </w:pPr>
            <w:r>
              <w:rPr>
                <w:rFonts w:ascii="Times New Roman" w:eastAsia="Lucida Sans Unicode" w:hAnsi="Times New Roman"/>
                <w:sz w:val="28"/>
                <w:szCs w:val="28"/>
              </w:rPr>
              <w:t>- индивидуальные предприниматели, физические лица (по согласованию);</w:t>
            </w:r>
          </w:p>
          <w:p w14:paraId="2BC1B808" w14:textId="77777777" w:rsidR="0087077A" w:rsidRPr="00B934FD" w:rsidRDefault="0087077A" w:rsidP="00A62F20">
            <w:pPr>
              <w:spacing w:after="0" w:line="240" w:lineRule="auto"/>
              <w:ind w:left="743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-инициативная группа граждан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B92B6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14:paraId="28853888" w14:textId="77777777" w:rsidR="009313CC" w:rsidRDefault="0087077A" w:rsidP="00931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5.1.3.</w:t>
      </w:r>
      <w:r w:rsidR="008C6094" w:rsidRPr="00B934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9313CC" w:rsidRPr="00B934FD">
        <w:rPr>
          <w:rFonts w:ascii="Times New Roman" w:hAnsi="Times New Roman"/>
          <w:sz w:val="28"/>
          <w:szCs w:val="28"/>
        </w:rPr>
        <w:t xml:space="preserve">озицию </w:t>
      </w:r>
      <w:r w:rsidR="009313CC" w:rsidRPr="00B934FD">
        <w:rPr>
          <w:rFonts w:ascii="Times New Roman" w:hAnsi="Times New Roman"/>
          <w:sz w:val="28"/>
          <w:szCs w:val="28"/>
          <w:lang w:eastAsia="ru-RU"/>
        </w:rPr>
        <w:t>«Объемы и источники финансового обеспечения подпрограммы» изложить в следующей редакции:</w:t>
      </w:r>
    </w:p>
    <w:p w14:paraId="19D6895B" w14:textId="77777777" w:rsidR="00A62F20" w:rsidRPr="00A62F20" w:rsidRDefault="00A62F20" w:rsidP="009313C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052"/>
      </w:tblGrid>
      <w:tr w:rsidR="009313CC" w:rsidRPr="00B934FD" w14:paraId="7D1E5B47" w14:textId="77777777" w:rsidTr="008A24D5">
        <w:tc>
          <w:tcPr>
            <w:tcW w:w="2518" w:type="dxa"/>
            <w:shd w:val="clear" w:color="auto" w:fill="auto"/>
          </w:tcPr>
          <w:p w14:paraId="56603AA1" w14:textId="77777777" w:rsidR="009313CC" w:rsidRPr="00B934FD" w:rsidRDefault="009313CC" w:rsidP="008A24D5">
            <w:pPr>
              <w:pStyle w:val="af6"/>
            </w:pPr>
            <w:r w:rsidRPr="00B934FD">
              <w:rPr>
                <w:szCs w:val="28"/>
              </w:rPr>
              <w:t xml:space="preserve">«Объемы и источники финансового обеспечения </w:t>
            </w:r>
            <w:r w:rsidR="002556F0" w:rsidRPr="00B934FD">
              <w:rPr>
                <w:szCs w:val="28"/>
              </w:rPr>
              <w:t>подп</w:t>
            </w:r>
            <w:r w:rsidRPr="00B934FD">
              <w:rPr>
                <w:szCs w:val="28"/>
              </w:rPr>
              <w:t>рограммы</w:t>
            </w:r>
          </w:p>
          <w:p w14:paraId="44B612C5" w14:textId="77777777" w:rsidR="009313CC" w:rsidRPr="00B934FD" w:rsidRDefault="009313CC" w:rsidP="008A24D5">
            <w:pPr>
              <w:pStyle w:val="af6"/>
              <w:rPr>
                <w:szCs w:val="28"/>
              </w:rPr>
            </w:pPr>
          </w:p>
        </w:tc>
        <w:tc>
          <w:tcPr>
            <w:tcW w:w="7052" w:type="dxa"/>
            <w:shd w:val="clear" w:color="auto" w:fill="auto"/>
          </w:tcPr>
          <w:p w14:paraId="17FAF911" w14:textId="77777777" w:rsidR="008C6094" w:rsidRPr="00B934FD" w:rsidRDefault="008C6094" w:rsidP="008C6094">
            <w:pPr>
              <w:pStyle w:val="ConsPlusNormal"/>
              <w:ind w:firstLine="0"/>
              <w:jc w:val="both"/>
            </w:pPr>
            <w:r w:rsidRPr="00B934FD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189650,3</w:t>
            </w:r>
            <w:r w:rsidR="006433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934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14:paraId="1231D16D" w14:textId="77777777" w:rsidR="008C6094" w:rsidRPr="00B934FD" w:rsidRDefault="008C6094" w:rsidP="008C6094">
            <w:pPr>
              <w:tabs>
                <w:tab w:val="center" w:pos="4677"/>
              </w:tabs>
              <w:spacing w:after="0" w:line="240" w:lineRule="auto"/>
              <w:ind w:left="33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</w:rPr>
              <w:t>краевой бюджет – 8</w:t>
            </w:r>
            <w:r w:rsidR="00643372">
              <w:rPr>
                <w:rFonts w:ascii="Times New Roman" w:hAnsi="Times New Roman"/>
                <w:sz w:val="28"/>
                <w:szCs w:val="28"/>
              </w:rPr>
              <w:t>633,45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1C3C0AAE" w14:textId="77777777" w:rsidR="008C6094" w:rsidRPr="00B934FD" w:rsidRDefault="008C6094" w:rsidP="008C6094">
            <w:pPr>
              <w:spacing w:after="0" w:line="240" w:lineRule="auto"/>
              <w:ind w:left="744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="00643372">
              <w:rPr>
                <w:rFonts w:ascii="Times New Roman" w:hAnsi="Times New Roman"/>
                <w:sz w:val="28"/>
                <w:szCs w:val="28"/>
                <w:lang w:eastAsia="en-US"/>
              </w:rPr>
              <w:t>1988,32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46728502" w14:textId="77777777" w:rsidR="008C6094" w:rsidRPr="00B934FD" w:rsidRDefault="008C6094" w:rsidP="008C6094">
            <w:pPr>
              <w:spacing w:after="0" w:line="240" w:lineRule="auto"/>
              <w:ind w:left="744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="00643372">
              <w:rPr>
                <w:rFonts w:ascii="Times New Roman" w:hAnsi="Times New Roman"/>
                <w:sz w:val="28"/>
                <w:szCs w:val="28"/>
                <w:lang w:eastAsia="en-US"/>
              </w:rPr>
              <w:t>1720,13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326588BA" w14:textId="77777777" w:rsidR="008C6094" w:rsidRPr="00B934FD" w:rsidRDefault="008C6094" w:rsidP="008C6094">
            <w:pPr>
              <w:spacing w:after="0" w:line="240" w:lineRule="auto"/>
              <w:ind w:left="744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2023 год – 4925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7C3B09BB" w14:textId="77777777" w:rsidR="008C6094" w:rsidRPr="00B934FD" w:rsidRDefault="008C6094" w:rsidP="008C6094">
            <w:pPr>
              <w:spacing w:after="0" w:line="240" w:lineRule="auto"/>
              <w:ind w:left="744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7FF133AE" w14:textId="77777777" w:rsidR="008C6094" w:rsidRPr="00B934FD" w:rsidRDefault="008C6094" w:rsidP="008C6094">
            <w:pPr>
              <w:spacing w:after="0" w:line="240" w:lineRule="auto"/>
              <w:ind w:left="744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63589804" w14:textId="77777777" w:rsidR="008C6094" w:rsidRPr="00B934FD" w:rsidRDefault="008C6094" w:rsidP="008C6094">
            <w:pPr>
              <w:spacing w:after="0" w:line="240" w:lineRule="auto"/>
              <w:ind w:left="744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рублей.</w:t>
            </w:r>
          </w:p>
          <w:p w14:paraId="58CCAA64" w14:textId="77777777" w:rsidR="008C6094" w:rsidRPr="00B934FD" w:rsidRDefault="008C6094" w:rsidP="008C6094">
            <w:pPr>
              <w:spacing w:after="0" w:line="240" w:lineRule="auto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бюджет округа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179963,4</w:t>
            </w:r>
            <w:r w:rsidR="00643372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тыс. руб., в том числе по годам:</w:t>
            </w:r>
          </w:p>
          <w:p w14:paraId="3EB1AF78" w14:textId="77777777" w:rsidR="008C6094" w:rsidRPr="00B934FD" w:rsidRDefault="008C6094" w:rsidP="008C6094">
            <w:pPr>
              <w:spacing w:after="0" w:line="240" w:lineRule="auto"/>
              <w:ind w:firstLine="744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2021 год</w:t>
            </w:r>
            <w:r w:rsidRPr="00B934F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– 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31879,45 тыс. рублей;</w:t>
            </w:r>
          </w:p>
          <w:p w14:paraId="41A57313" w14:textId="77777777" w:rsidR="008C6094" w:rsidRPr="00B934FD" w:rsidRDefault="008C6094" w:rsidP="008C6094">
            <w:pPr>
              <w:spacing w:after="0" w:line="240" w:lineRule="auto"/>
              <w:ind w:firstLine="744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 xml:space="preserve">32955,92 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 </w:t>
            </w:r>
          </w:p>
          <w:p w14:paraId="033C69A3" w14:textId="77777777" w:rsidR="008C6094" w:rsidRPr="00B934FD" w:rsidRDefault="008C6094" w:rsidP="008C6094">
            <w:pPr>
              <w:spacing w:after="0" w:line="240" w:lineRule="auto"/>
              <w:ind w:firstLine="744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 xml:space="preserve">30289,45 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3FAD3B80" w14:textId="77777777" w:rsidR="008C6094" w:rsidRPr="00B934FD" w:rsidRDefault="008C6094" w:rsidP="008C6094">
            <w:pPr>
              <w:spacing w:after="0" w:line="240" w:lineRule="auto"/>
              <w:ind w:firstLine="744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2024 год – 28235,15 тыс. рублей;</w:t>
            </w:r>
          </w:p>
          <w:p w14:paraId="73D07A8F" w14:textId="77777777" w:rsidR="008C6094" w:rsidRPr="00B934FD" w:rsidRDefault="008C6094" w:rsidP="008C6094">
            <w:pPr>
              <w:spacing w:after="0" w:line="240" w:lineRule="auto"/>
              <w:ind w:firstLine="744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28301,7</w:t>
            </w:r>
            <w:r w:rsidR="00643372">
              <w:rPr>
                <w:rFonts w:ascii="Times New Roman" w:hAnsi="Times New Roman"/>
                <w:sz w:val="28"/>
                <w:szCs w:val="28"/>
              </w:rPr>
              <w:t>6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1FFAC7B9" w14:textId="77777777" w:rsidR="008C6094" w:rsidRPr="00B934FD" w:rsidRDefault="008C6094" w:rsidP="008C6094">
            <w:pPr>
              <w:spacing w:after="0" w:line="240" w:lineRule="auto"/>
              <w:ind w:firstLine="744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28301,7</w:t>
            </w:r>
            <w:r w:rsidR="00643372">
              <w:rPr>
                <w:rFonts w:ascii="Times New Roman" w:hAnsi="Times New Roman"/>
                <w:sz w:val="28"/>
                <w:szCs w:val="28"/>
              </w:rPr>
              <w:t>6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рублей.</w:t>
            </w:r>
          </w:p>
          <w:p w14:paraId="72CCBCC6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8"/>
                <w:szCs w:val="28"/>
              </w:rPr>
              <w:t>налоговые расходы бюджета округа – 0,00 тыс. рублей, в том числе по годам:</w:t>
            </w:r>
          </w:p>
          <w:p w14:paraId="3372FD74" w14:textId="77777777" w:rsidR="008C6094" w:rsidRPr="00B934FD" w:rsidRDefault="008C6094" w:rsidP="008C6094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5D7218FD" w14:textId="77777777" w:rsidR="008C6094" w:rsidRPr="00B934FD" w:rsidRDefault="008C6094" w:rsidP="008C6094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7D35978B" w14:textId="77777777" w:rsidR="008C6094" w:rsidRPr="00B934FD" w:rsidRDefault="008C6094" w:rsidP="008C6094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0C03B672" w14:textId="77777777" w:rsidR="008C6094" w:rsidRPr="00B934FD" w:rsidRDefault="008C6094" w:rsidP="008C6094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057AEC24" w14:textId="77777777" w:rsidR="008C6094" w:rsidRPr="00B934FD" w:rsidRDefault="008C6094" w:rsidP="008C6094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57C1C172" w14:textId="77777777" w:rsidR="008C6094" w:rsidRPr="00B934FD" w:rsidRDefault="008C6094" w:rsidP="008C6094">
            <w:pPr>
              <w:spacing w:after="0" w:line="240" w:lineRule="auto"/>
              <w:ind w:firstLine="709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14:paraId="3F271E3C" w14:textId="77777777" w:rsidR="008C6094" w:rsidRPr="00B934FD" w:rsidRDefault="008C6094" w:rsidP="008C6094">
            <w:pPr>
              <w:autoSpaceDE w:val="0"/>
              <w:spacing w:after="0" w:line="240" w:lineRule="auto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</w:rPr>
              <w:t>средства участников Программы – 1053,45 тыс. рублей, в том числе по годам:</w:t>
            </w:r>
          </w:p>
          <w:p w14:paraId="5ABFCC3F" w14:textId="77777777" w:rsidR="008C6094" w:rsidRPr="00B934FD" w:rsidRDefault="008C6094" w:rsidP="008C6094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2021 год – 227,90 тыс. рублей;</w:t>
            </w:r>
          </w:p>
          <w:p w14:paraId="0B0B6EAC" w14:textId="77777777" w:rsidR="008C6094" w:rsidRPr="00B934FD" w:rsidRDefault="008C6094" w:rsidP="008C6094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465,80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50A17188" w14:textId="77777777" w:rsidR="008C6094" w:rsidRPr="00B934FD" w:rsidRDefault="008C6094" w:rsidP="008C6094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2023 год – 359,75 тыс. рублей;</w:t>
            </w:r>
          </w:p>
          <w:p w14:paraId="5C8D5F52" w14:textId="77777777" w:rsidR="008C6094" w:rsidRPr="00B934FD" w:rsidRDefault="008C6094" w:rsidP="008C6094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368EC2BA" w14:textId="77777777" w:rsidR="008C6094" w:rsidRPr="00B934FD" w:rsidRDefault="008C6094" w:rsidP="008C6094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1DD12FAA" w14:textId="77777777" w:rsidR="00436FFD" w:rsidRPr="00B934FD" w:rsidRDefault="008C6094" w:rsidP="00B92B67">
            <w:pPr>
              <w:spacing w:after="0" w:line="240" w:lineRule="auto"/>
              <w:ind w:firstLine="709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2026 год –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  <w:r w:rsidR="00390424"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B92B6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14:paraId="10A0C0C9" w14:textId="77777777" w:rsidR="00F17DDD" w:rsidRDefault="00193E15" w:rsidP="002556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4FD">
        <w:rPr>
          <w:rFonts w:ascii="Times New Roman" w:hAnsi="Times New Roman"/>
          <w:sz w:val="28"/>
          <w:szCs w:val="28"/>
        </w:rPr>
        <w:lastRenderedPageBreak/>
        <w:t>5</w:t>
      </w:r>
      <w:r w:rsidR="009C7ECA" w:rsidRPr="00B934FD">
        <w:rPr>
          <w:rFonts w:ascii="Times New Roman" w:hAnsi="Times New Roman"/>
          <w:sz w:val="28"/>
          <w:szCs w:val="28"/>
        </w:rPr>
        <w:t>.2. В разделе «Характеристика основных меропри</w:t>
      </w:r>
      <w:r w:rsidR="00323D1C" w:rsidRPr="00B934FD">
        <w:rPr>
          <w:rFonts w:ascii="Times New Roman" w:hAnsi="Times New Roman"/>
          <w:sz w:val="28"/>
          <w:szCs w:val="28"/>
        </w:rPr>
        <w:t>ятий подпрограммы» Подпрограммы</w:t>
      </w:r>
      <w:r w:rsidR="00F17DDD">
        <w:rPr>
          <w:rFonts w:ascii="Times New Roman" w:hAnsi="Times New Roman"/>
          <w:sz w:val="28"/>
          <w:szCs w:val="28"/>
        </w:rPr>
        <w:t>:</w:t>
      </w:r>
    </w:p>
    <w:p w14:paraId="02109A97" w14:textId="77777777" w:rsidR="00056D8F" w:rsidRDefault="00F17DDD" w:rsidP="002556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5.2.1. </w:t>
      </w:r>
      <w:r w:rsidR="00056D8F">
        <w:rPr>
          <w:rFonts w:ascii="Times New Roman" w:hAnsi="Times New Roman"/>
          <w:sz w:val="28"/>
          <w:szCs w:val="28"/>
        </w:rPr>
        <w:t>Абзацы тр</w:t>
      </w:r>
      <w:r w:rsidR="003E3CA3">
        <w:rPr>
          <w:rFonts w:ascii="Times New Roman" w:hAnsi="Times New Roman"/>
          <w:sz w:val="28"/>
          <w:szCs w:val="28"/>
        </w:rPr>
        <w:t>етий</w:t>
      </w:r>
      <w:r w:rsidR="00056D8F">
        <w:rPr>
          <w:rFonts w:ascii="Times New Roman" w:hAnsi="Times New Roman"/>
          <w:sz w:val="28"/>
          <w:szCs w:val="28"/>
        </w:rPr>
        <w:t xml:space="preserve"> и чет</w:t>
      </w:r>
      <w:r w:rsidR="003E3CA3">
        <w:rPr>
          <w:rFonts w:ascii="Times New Roman" w:hAnsi="Times New Roman"/>
          <w:sz w:val="28"/>
          <w:szCs w:val="28"/>
        </w:rPr>
        <w:t>вертый</w:t>
      </w:r>
      <w:r w:rsidR="00056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</w:t>
      </w:r>
      <w:r w:rsidR="00056D8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1 </w:t>
      </w:r>
      <w:r w:rsidR="00056D8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520755D7" w14:textId="77777777" w:rsidR="00056D8F" w:rsidRDefault="00056D8F" w:rsidP="00056D8F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«Ответственным исполнителем данного мероприятия является отдел физической культуры и спорта, соисполнителем является управление по делам территорий.</w:t>
      </w:r>
    </w:p>
    <w:p w14:paraId="7E7501C7" w14:textId="77777777" w:rsidR="00056D8F" w:rsidRDefault="00056D8F" w:rsidP="00056D8F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Участники - спортивные учреждения.»</w:t>
      </w:r>
      <w:r w:rsidR="00B92B67">
        <w:rPr>
          <w:rFonts w:ascii="Times New Roman" w:eastAsia="Lucida Sans Unicode" w:hAnsi="Times New Roman"/>
          <w:sz w:val="28"/>
          <w:szCs w:val="28"/>
        </w:rPr>
        <w:t>.</w:t>
      </w:r>
    </w:p>
    <w:p w14:paraId="69D23CFB" w14:textId="77777777" w:rsidR="00056D8F" w:rsidRDefault="00056D8F" w:rsidP="00056D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5.2.2. Абзацы </w:t>
      </w:r>
      <w:r w:rsidR="003E3CA3">
        <w:rPr>
          <w:rFonts w:ascii="Times New Roman" w:hAnsi="Times New Roman"/>
          <w:sz w:val="28"/>
          <w:szCs w:val="28"/>
        </w:rPr>
        <w:t xml:space="preserve">третий и четвертый </w:t>
      </w:r>
      <w:r>
        <w:rPr>
          <w:rFonts w:ascii="Times New Roman" w:hAnsi="Times New Roman"/>
          <w:sz w:val="28"/>
          <w:szCs w:val="28"/>
        </w:rPr>
        <w:t>пункта 2 изложить в следующей редакции:</w:t>
      </w:r>
    </w:p>
    <w:p w14:paraId="417A559B" w14:textId="77777777" w:rsidR="00056D8F" w:rsidRDefault="00056D8F" w:rsidP="00056D8F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«Ответственным исполнителем данного мероприятия является отдел физической культуры и спорта, соисполнители не предусмотрены.</w:t>
      </w:r>
    </w:p>
    <w:p w14:paraId="0D32EEC8" w14:textId="77777777" w:rsidR="00056D8F" w:rsidRDefault="00056D8F" w:rsidP="00056D8F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Участники - спортивные учреждения.»</w:t>
      </w:r>
      <w:r w:rsidR="00B92B67">
        <w:rPr>
          <w:rFonts w:ascii="Times New Roman" w:eastAsia="Lucida Sans Unicode" w:hAnsi="Times New Roman"/>
          <w:sz w:val="28"/>
          <w:szCs w:val="28"/>
        </w:rPr>
        <w:t>.</w:t>
      </w:r>
    </w:p>
    <w:p w14:paraId="75FF2F77" w14:textId="77777777" w:rsidR="00056D8F" w:rsidRDefault="00056D8F" w:rsidP="00056D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5.2.3. Абзацы </w:t>
      </w:r>
      <w:r w:rsidR="003E3CA3">
        <w:rPr>
          <w:rFonts w:ascii="Times New Roman" w:hAnsi="Times New Roman"/>
          <w:sz w:val="28"/>
          <w:szCs w:val="28"/>
        </w:rPr>
        <w:t xml:space="preserve">третий и четвертый </w:t>
      </w:r>
      <w:r>
        <w:rPr>
          <w:rFonts w:ascii="Times New Roman" w:hAnsi="Times New Roman"/>
          <w:sz w:val="28"/>
          <w:szCs w:val="28"/>
        </w:rPr>
        <w:t>пункта 3 изложить в следующей редакции:</w:t>
      </w:r>
    </w:p>
    <w:p w14:paraId="59CCED01" w14:textId="77777777" w:rsidR="00056D8F" w:rsidRDefault="00056D8F" w:rsidP="00056D8F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«Ответственным исполнителем данного мероприятия является отдел физической культуры и спорта, соисполнители не предусмотрены.</w:t>
      </w:r>
    </w:p>
    <w:p w14:paraId="25AD141C" w14:textId="77777777" w:rsidR="00056D8F" w:rsidRDefault="00056D8F" w:rsidP="00056D8F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Участники - спортивные учреждения.»</w:t>
      </w:r>
      <w:r w:rsidR="00B92B67">
        <w:rPr>
          <w:rFonts w:ascii="Times New Roman" w:eastAsia="Lucida Sans Unicode" w:hAnsi="Times New Roman"/>
          <w:sz w:val="28"/>
          <w:szCs w:val="28"/>
        </w:rPr>
        <w:t>.</w:t>
      </w:r>
    </w:p>
    <w:p w14:paraId="7BE93A5A" w14:textId="77777777" w:rsidR="00323D1C" w:rsidRPr="00B934FD" w:rsidRDefault="00056D8F" w:rsidP="002556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5.2.4. П</w:t>
      </w:r>
      <w:r w:rsidR="009C7ECA" w:rsidRPr="00B934FD">
        <w:rPr>
          <w:rFonts w:ascii="Times New Roman" w:hAnsi="Times New Roman"/>
          <w:sz w:val="28"/>
          <w:szCs w:val="28"/>
        </w:rPr>
        <w:t xml:space="preserve">ункт 4 </w:t>
      </w:r>
      <w:r w:rsidR="00FE010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3D709A23" w14:textId="77777777" w:rsidR="00FE010A" w:rsidRDefault="00323D1C" w:rsidP="00FE01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34FD">
        <w:rPr>
          <w:rFonts w:ascii="Times New Roman" w:hAnsi="Times New Roman"/>
          <w:sz w:val="28"/>
          <w:szCs w:val="28"/>
        </w:rPr>
        <w:t>«</w:t>
      </w:r>
      <w:r w:rsidR="00FE010A">
        <w:rPr>
          <w:rFonts w:ascii="Times New Roman" w:hAnsi="Times New Roman"/>
          <w:sz w:val="28"/>
          <w:szCs w:val="28"/>
        </w:rPr>
        <w:t>4. Реализация инициативных проектов на территории Петровского городского округа Ставропольского края.</w:t>
      </w:r>
    </w:p>
    <w:p w14:paraId="23D60BE8" w14:textId="77777777" w:rsidR="00FE010A" w:rsidRDefault="00FE010A" w:rsidP="00FE01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мероприятия предполагается:</w:t>
      </w:r>
    </w:p>
    <w:p w14:paraId="659378EE" w14:textId="77777777" w:rsidR="00FE010A" w:rsidRDefault="00FE010A" w:rsidP="00FE010A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lastRenderedPageBreak/>
        <w:t>в 2021 году реализация проекта «Благоустройство общественной территории стадиона в селе Донская Балка Петровского городского округа Ставропольского края»;</w:t>
      </w:r>
    </w:p>
    <w:p w14:paraId="65931E65" w14:textId="77777777" w:rsidR="00FE010A" w:rsidRDefault="00FE010A" w:rsidP="00FE01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реализация проекта «Устройство комплексной спортивной площадки по ул. Красная в селе Ореховка Петровского городского округа Ставропольского края»;</w:t>
      </w:r>
    </w:p>
    <w:p w14:paraId="58020406" w14:textId="77777777" w:rsidR="00FE010A" w:rsidRPr="00962848" w:rsidRDefault="00FE010A" w:rsidP="00FE010A">
      <w:pPr>
        <w:spacing w:after="0" w:line="240" w:lineRule="auto"/>
        <w:ind w:firstLine="708"/>
        <w:jc w:val="both"/>
      </w:pPr>
      <w:r w:rsidRPr="00962848">
        <w:rPr>
          <w:rFonts w:ascii="Times New Roman" w:hAnsi="Times New Roman"/>
          <w:sz w:val="28"/>
          <w:szCs w:val="28"/>
        </w:rPr>
        <w:t>в 2023 году реализация проектов «Обустройство беговых легкоатлетических дорожек на территории стадиона в селе Донская балка Петровского городского округа Ставропольского края» и «Благоустройство территории, прилегающей к зданию спортивного зала, с установкой уличных тренажеров и разноуровневых турников в селе Шангала Петровского городского округа Ставропольского края».</w:t>
      </w:r>
    </w:p>
    <w:p w14:paraId="60613345" w14:textId="77777777" w:rsidR="00FE010A" w:rsidRPr="00962848" w:rsidRDefault="00FE010A" w:rsidP="00FE010A">
      <w:pPr>
        <w:widowControl w:val="0"/>
        <w:spacing w:after="0" w:line="240" w:lineRule="auto"/>
        <w:ind w:firstLine="709"/>
        <w:jc w:val="both"/>
      </w:pPr>
      <w:r w:rsidRPr="00962848">
        <w:rPr>
          <w:rFonts w:ascii="Times New Roman" w:eastAsia="Lucida Sans Unicode" w:hAnsi="Times New Roman"/>
          <w:sz w:val="28"/>
          <w:szCs w:val="28"/>
        </w:rPr>
        <w:t>Ответственным исполнителем данного мероприятия является отдел физической культуры и спорта.</w:t>
      </w:r>
    </w:p>
    <w:p w14:paraId="0BF8B6C9" w14:textId="77777777" w:rsidR="00FE010A" w:rsidRPr="00962848" w:rsidRDefault="00FE010A" w:rsidP="00FE010A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962848">
        <w:rPr>
          <w:rFonts w:ascii="Times New Roman" w:eastAsia="Lucida Sans Unicode" w:hAnsi="Times New Roman"/>
          <w:sz w:val="28"/>
          <w:szCs w:val="28"/>
        </w:rPr>
        <w:t>Соисполнитель мероприятия – управление по делам территорий.</w:t>
      </w:r>
    </w:p>
    <w:p w14:paraId="5F88F2E4" w14:textId="77777777" w:rsidR="00FE010A" w:rsidRPr="00962848" w:rsidRDefault="00FE010A" w:rsidP="00FE010A">
      <w:pPr>
        <w:widowControl w:val="0"/>
        <w:spacing w:after="0" w:line="240" w:lineRule="auto"/>
        <w:ind w:firstLine="709"/>
        <w:jc w:val="both"/>
      </w:pPr>
      <w:r w:rsidRPr="00962848">
        <w:rPr>
          <w:rFonts w:ascii="Times New Roman" w:eastAsia="Lucida Sans Unicode" w:hAnsi="Times New Roman"/>
          <w:sz w:val="28"/>
          <w:szCs w:val="28"/>
        </w:rPr>
        <w:t>Участники - спортивные учреждения</w:t>
      </w:r>
      <w:r w:rsidR="003E3CA3">
        <w:rPr>
          <w:rFonts w:ascii="Times New Roman" w:eastAsia="Lucida Sans Unicode" w:hAnsi="Times New Roman"/>
          <w:sz w:val="28"/>
          <w:szCs w:val="28"/>
        </w:rPr>
        <w:t>,</w:t>
      </w:r>
      <w:r w:rsidRPr="00962848">
        <w:rPr>
          <w:rFonts w:ascii="Times New Roman" w:eastAsia="Lucida Sans Unicode" w:hAnsi="Times New Roman"/>
          <w:sz w:val="28"/>
          <w:szCs w:val="28"/>
        </w:rPr>
        <w:t xml:space="preserve"> юридические лица (по согласованию), индивидуальные предприниматели, физические лица (по согласованию).</w:t>
      </w:r>
    </w:p>
    <w:p w14:paraId="23DB05AC" w14:textId="77777777" w:rsidR="00FE010A" w:rsidRPr="00962848" w:rsidRDefault="00FE010A" w:rsidP="00FE010A">
      <w:pPr>
        <w:spacing w:after="0" w:line="240" w:lineRule="auto"/>
        <w:ind w:firstLine="709"/>
        <w:jc w:val="both"/>
      </w:pPr>
      <w:r w:rsidRPr="00962848">
        <w:rPr>
          <w:rFonts w:ascii="Times New Roman" w:hAnsi="Times New Roman"/>
          <w:sz w:val="28"/>
          <w:szCs w:val="28"/>
        </w:rPr>
        <w:t>Непосредственными результатами реализации данного мероприятия подпрограммы станут:</w:t>
      </w:r>
    </w:p>
    <w:p w14:paraId="24756018" w14:textId="77777777" w:rsidR="00FE010A" w:rsidRDefault="00FE010A" w:rsidP="00FE010A">
      <w:pPr>
        <w:spacing w:after="0" w:line="240" w:lineRule="auto"/>
        <w:ind w:firstLine="709"/>
        <w:jc w:val="both"/>
      </w:pPr>
      <w:r w:rsidRPr="00962848">
        <w:rPr>
          <w:rFonts w:ascii="Times New Roman" w:hAnsi="Times New Roman"/>
          <w:sz w:val="28"/>
          <w:szCs w:val="28"/>
        </w:rPr>
        <w:t>- увеличение численности жителей Петровского</w:t>
      </w:r>
      <w:r>
        <w:rPr>
          <w:rFonts w:ascii="Times New Roman" w:hAnsi="Times New Roman"/>
          <w:sz w:val="28"/>
          <w:szCs w:val="28"/>
        </w:rPr>
        <w:t xml:space="preserve"> городского округа, систематически занимающихся физической культурой и спортом, до </w:t>
      </w:r>
      <w:r>
        <w:rPr>
          <w:rFonts w:ascii="Times New Roman" w:eastAsia="Arial Unicode MS" w:hAnsi="Times New Roman"/>
          <w:sz w:val="28"/>
          <w:szCs w:val="28"/>
        </w:rPr>
        <w:t xml:space="preserve">38125 </w:t>
      </w:r>
      <w:r>
        <w:rPr>
          <w:rFonts w:ascii="Times New Roman" w:hAnsi="Times New Roman"/>
          <w:sz w:val="28"/>
          <w:szCs w:val="28"/>
        </w:rPr>
        <w:t>человек к 2026 году;</w:t>
      </w:r>
    </w:p>
    <w:p w14:paraId="45F42C92" w14:textId="77777777" w:rsidR="00323D1C" w:rsidRPr="00B934FD" w:rsidRDefault="00FE010A" w:rsidP="00B310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- увеличение проводимых массовых физкультурно-спортивных мероприятий до 113,95 % в 2026 году в сравнении с 2019 годом.</w:t>
      </w:r>
      <w:r w:rsidR="00323D1C" w:rsidRPr="00B934FD">
        <w:rPr>
          <w:rFonts w:ascii="Times New Roman" w:hAnsi="Times New Roman"/>
          <w:sz w:val="28"/>
          <w:szCs w:val="28"/>
        </w:rPr>
        <w:t>».</w:t>
      </w:r>
    </w:p>
    <w:p w14:paraId="435EAB30" w14:textId="77777777" w:rsidR="00FA46CD" w:rsidRDefault="00FA46CD" w:rsidP="00FA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B92B6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Абзацы чет</w:t>
      </w:r>
      <w:r w:rsidR="003E3CA3">
        <w:rPr>
          <w:rFonts w:ascii="Times New Roman" w:hAnsi="Times New Roman"/>
          <w:sz w:val="28"/>
          <w:szCs w:val="28"/>
        </w:rPr>
        <w:t>вертый</w:t>
      </w:r>
      <w:r>
        <w:rPr>
          <w:rFonts w:ascii="Times New Roman" w:hAnsi="Times New Roman"/>
          <w:sz w:val="28"/>
          <w:szCs w:val="28"/>
        </w:rPr>
        <w:t xml:space="preserve"> и пят</w:t>
      </w:r>
      <w:r w:rsidR="003E3CA3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пункта 5 изложить в следующей редакции:</w:t>
      </w:r>
    </w:p>
    <w:p w14:paraId="21DA3B96" w14:textId="77777777" w:rsidR="00FA46CD" w:rsidRDefault="00FA46CD" w:rsidP="00FA46CD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«Соисполнитель- управление по делам территорий.</w:t>
      </w:r>
    </w:p>
    <w:p w14:paraId="4C2CB997" w14:textId="77777777" w:rsidR="00FA46CD" w:rsidRDefault="00FA46CD" w:rsidP="00FA46CD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Участники - спортивные учреждения.»</w:t>
      </w:r>
      <w:r w:rsidR="00B92B67">
        <w:rPr>
          <w:rFonts w:ascii="Times New Roman" w:eastAsia="Lucida Sans Unicode" w:hAnsi="Times New Roman"/>
          <w:sz w:val="28"/>
          <w:szCs w:val="28"/>
        </w:rPr>
        <w:t>.</w:t>
      </w:r>
    </w:p>
    <w:p w14:paraId="6AD8B65C" w14:textId="77777777" w:rsidR="00FA46CD" w:rsidRDefault="00FA46CD" w:rsidP="00FA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B92B6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Абзацы </w:t>
      </w:r>
      <w:r w:rsidR="003E3CA3">
        <w:rPr>
          <w:rFonts w:ascii="Times New Roman" w:hAnsi="Times New Roman"/>
          <w:sz w:val="28"/>
          <w:szCs w:val="28"/>
        </w:rPr>
        <w:t xml:space="preserve">четвертый и пятый </w:t>
      </w:r>
      <w:r>
        <w:rPr>
          <w:rFonts w:ascii="Times New Roman" w:hAnsi="Times New Roman"/>
          <w:sz w:val="28"/>
          <w:szCs w:val="28"/>
        </w:rPr>
        <w:t>пункта 6 изложить в следующей редакции:</w:t>
      </w:r>
    </w:p>
    <w:p w14:paraId="16D8E5D4" w14:textId="77777777" w:rsidR="00FA46CD" w:rsidRDefault="00FA46CD" w:rsidP="00FA46CD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 xml:space="preserve">«Соисполнители не </w:t>
      </w:r>
      <w:proofErr w:type="gramStart"/>
      <w:r>
        <w:rPr>
          <w:rFonts w:ascii="Times New Roman" w:eastAsia="Lucida Sans Unicode" w:hAnsi="Times New Roman"/>
          <w:sz w:val="28"/>
          <w:szCs w:val="28"/>
        </w:rPr>
        <w:t>предусмотрены .</w:t>
      </w:r>
      <w:proofErr w:type="gramEnd"/>
    </w:p>
    <w:p w14:paraId="19F5B9FA" w14:textId="77777777" w:rsidR="00FA46CD" w:rsidRDefault="00FA46CD" w:rsidP="00FA46CD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Участники - муниципальное казенное учреждение «Светлоградский городской стадион».».</w:t>
      </w:r>
    </w:p>
    <w:p w14:paraId="02EC7BFF" w14:textId="77777777" w:rsidR="00FA46CD" w:rsidRDefault="00FA46CD" w:rsidP="00FA4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5.2.</w:t>
      </w:r>
      <w:r w:rsidR="00B92B67">
        <w:rPr>
          <w:rFonts w:ascii="Times New Roman" w:eastAsia="Lucida Sans Unicode" w:hAnsi="Times New Roman"/>
          <w:sz w:val="28"/>
          <w:szCs w:val="28"/>
        </w:rPr>
        <w:t>7</w:t>
      </w:r>
      <w:r>
        <w:rPr>
          <w:rFonts w:ascii="Times New Roman" w:eastAsia="Lucida Sans Unicode" w:hAnsi="Times New Roman"/>
          <w:sz w:val="28"/>
          <w:szCs w:val="28"/>
        </w:rPr>
        <w:t>.</w:t>
      </w:r>
      <w:r w:rsidRPr="00FA46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Абзацы вос</w:t>
      </w:r>
      <w:r w:rsidR="003E3CA3">
        <w:rPr>
          <w:rFonts w:ascii="Times New Roman" w:hAnsi="Times New Roman"/>
          <w:sz w:val="28"/>
          <w:szCs w:val="28"/>
        </w:rPr>
        <w:t>ьмой</w:t>
      </w:r>
      <w:r>
        <w:rPr>
          <w:rFonts w:ascii="Times New Roman" w:hAnsi="Times New Roman"/>
          <w:sz w:val="28"/>
          <w:szCs w:val="28"/>
        </w:rPr>
        <w:t xml:space="preserve"> и девят</w:t>
      </w:r>
      <w:r w:rsidR="003E3CA3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пункта 7 изложить в следующей редакции:</w:t>
      </w:r>
    </w:p>
    <w:p w14:paraId="455DA6C0" w14:textId="77777777" w:rsidR="00FA46CD" w:rsidRDefault="00FA46CD" w:rsidP="00FA46CD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Lucida Sans Unicode" w:hAnsi="Times New Roman"/>
          <w:sz w:val="28"/>
          <w:szCs w:val="28"/>
        </w:rPr>
        <w:t>«Соисполнители мероприятия – не предусмотрены</w:t>
      </w:r>
      <w:r>
        <w:rPr>
          <w:rFonts w:ascii="Times New Roman" w:hAnsi="Times New Roman"/>
          <w:sz w:val="28"/>
          <w:szCs w:val="28"/>
        </w:rPr>
        <w:t>.</w:t>
      </w:r>
    </w:p>
    <w:p w14:paraId="34D2E7AC" w14:textId="77777777" w:rsidR="00FA46CD" w:rsidRDefault="00FA46CD" w:rsidP="00FA46CD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 xml:space="preserve">Участники – муниципальное казенное учреждение «Светлоградский городской стадион», </w:t>
      </w:r>
      <w:r>
        <w:rPr>
          <w:rFonts w:ascii="Times New Roman" w:hAnsi="Times New Roman"/>
          <w:sz w:val="28"/>
          <w:szCs w:val="28"/>
        </w:rPr>
        <w:t>муниципальное казенное учреждение «Спорткомплекс им. И.В. Смагина,</w:t>
      </w:r>
      <w:r>
        <w:rPr>
          <w:rFonts w:ascii="Times New Roman" w:eastAsia="Lucida Sans Unicode" w:hAnsi="Times New Roman"/>
          <w:sz w:val="28"/>
          <w:szCs w:val="28"/>
        </w:rPr>
        <w:t xml:space="preserve"> инициативная группа граждан.».</w:t>
      </w:r>
    </w:p>
    <w:p w14:paraId="1A0E8CC0" w14:textId="77777777" w:rsidR="00FA46CD" w:rsidRDefault="00FA46CD" w:rsidP="00FA46CD">
      <w:pPr>
        <w:widowControl w:val="0"/>
        <w:spacing w:after="0" w:line="240" w:lineRule="auto"/>
        <w:ind w:firstLine="709"/>
        <w:jc w:val="both"/>
      </w:pPr>
    </w:p>
    <w:p w14:paraId="3B3A5E5E" w14:textId="77777777" w:rsidR="00193E15" w:rsidRPr="00B934FD" w:rsidRDefault="00193E15" w:rsidP="00193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34FD">
        <w:rPr>
          <w:rFonts w:ascii="Times New Roman" w:hAnsi="Times New Roman"/>
          <w:sz w:val="28"/>
          <w:szCs w:val="28"/>
        </w:rPr>
        <w:t xml:space="preserve">6. В приложении 6 «Подпрограмма «Организация и проведение комплекса праздничных, культурно-массовых мероприятий и дней памяти для различных групп населения» муниципальной программы Петровского </w:t>
      </w:r>
      <w:r w:rsidRPr="00B934FD">
        <w:rPr>
          <w:rFonts w:ascii="Times New Roman" w:hAnsi="Times New Roman"/>
          <w:sz w:val="28"/>
          <w:szCs w:val="28"/>
        </w:rPr>
        <w:lastRenderedPageBreak/>
        <w:t>городского округа Ставропольского края «Социальное развитие» к Программе (далее - Подпрограмма):</w:t>
      </w:r>
    </w:p>
    <w:p w14:paraId="494313F7" w14:textId="77777777" w:rsidR="00193E15" w:rsidRDefault="00525940" w:rsidP="00193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В паспорте П</w:t>
      </w:r>
      <w:r w:rsidR="00193E15" w:rsidRPr="00B934FD">
        <w:rPr>
          <w:rFonts w:ascii="Times New Roman" w:hAnsi="Times New Roman"/>
          <w:sz w:val="28"/>
          <w:szCs w:val="28"/>
        </w:rPr>
        <w:t>одпрограммы:</w:t>
      </w:r>
    </w:p>
    <w:p w14:paraId="2D61C013" w14:textId="77777777" w:rsidR="00AE5EE4" w:rsidRDefault="00AE5EE4" w:rsidP="00AE5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4FD">
        <w:rPr>
          <w:rFonts w:ascii="Times New Roman" w:hAnsi="Times New Roman"/>
          <w:sz w:val="28"/>
          <w:szCs w:val="28"/>
        </w:rPr>
        <w:t xml:space="preserve">6.1.1. Позицию </w:t>
      </w:r>
      <w:r w:rsidRPr="00B934FD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Соисполнители</w:t>
      </w:r>
      <w:r w:rsidRPr="00B934FD">
        <w:rPr>
          <w:rFonts w:ascii="Times New Roman" w:hAnsi="Times New Roman"/>
          <w:sz w:val="28"/>
          <w:szCs w:val="28"/>
          <w:lang w:eastAsia="ru-RU"/>
        </w:rPr>
        <w:t xml:space="preserve"> подпрограммы» изложить в следующей редакции:</w:t>
      </w:r>
    </w:p>
    <w:p w14:paraId="1A126E79" w14:textId="77777777" w:rsidR="00A62F20" w:rsidRPr="00A62F20" w:rsidRDefault="00A62F20" w:rsidP="00AE5EE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052"/>
      </w:tblGrid>
      <w:tr w:rsidR="00AE5EE4" w:rsidRPr="00B934FD" w14:paraId="47168497" w14:textId="77777777" w:rsidTr="00F17DDD">
        <w:tc>
          <w:tcPr>
            <w:tcW w:w="2518" w:type="dxa"/>
            <w:shd w:val="clear" w:color="auto" w:fill="auto"/>
          </w:tcPr>
          <w:p w14:paraId="5024DC11" w14:textId="77777777" w:rsidR="00AE5EE4" w:rsidRDefault="00AE5EE4" w:rsidP="00F17DDD">
            <w:pPr>
              <w:pStyle w:val="af6"/>
              <w:rPr>
                <w:szCs w:val="28"/>
              </w:rPr>
            </w:pPr>
            <w:r w:rsidRPr="00B934FD">
              <w:rPr>
                <w:szCs w:val="28"/>
              </w:rPr>
              <w:t>«</w:t>
            </w:r>
            <w:r>
              <w:rPr>
                <w:szCs w:val="28"/>
              </w:rPr>
              <w:t>Соисполнители</w:t>
            </w:r>
          </w:p>
          <w:p w14:paraId="311B5649" w14:textId="77777777" w:rsidR="00AE5EE4" w:rsidRPr="00B934FD" w:rsidRDefault="00AE5EE4" w:rsidP="00F17DDD">
            <w:pPr>
              <w:pStyle w:val="af6"/>
            </w:pPr>
            <w:r w:rsidRPr="00B934FD">
              <w:rPr>
                <w:szCs w:val="28"/>
              </w:rPr>
              <w:t>подпрограммы</w:t>
            </w:r>
          </w:p>
          <w:p w14:paraId="00CA0DC2" w14:textId="77777777" w:rsidR="00AE5EE4" w:rsidRPr="00B934FD" w:rsidRDefault="00AE5EE4" w:rsidP="00F17DDD">
            <w:pPr>
              <w:pStyle w:val="af6"/>
              <w:rPr>
                <w:szCs w:val="28"/>
              </w:rPr>
            </w:pPr>
          </w:p>
        </w:tc>
        <w:tc>
          <w:tcPr>
            <w:tcW w:w="7052" w:type="dxa"/>
            <w:shd w:val="clear" w:color="auto" w:fill="auto"/>
          </w:tcPr>
          <w:p w14:paraId="627E79C8" w14:textId="77777777" w:rsidR="00AE5EE4" w:rsidRDefault="00AE5EE4" w:rsidP="00AE5EE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 xml:space="preserve">- отдел образования; </w:t>
            </w:r>
          </w:p>
          <w:p w14:paraId="2912D13D" w14:textId="77777777" w:rsidR="00AE5EE4" w:rsidRDefault="00AE5EE4" w:rsidP="00AE5E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отдел культуры;</w:t>
            </w:r>
          </w:p>
          <w:p w14:paraId="51F1DF76" w14:textId="77777777" w:rsidR="00AE5EE4" w:rsidRPr="00B934FD" w:rsidRDefault="00AE5EE4" w:rsidP="00B92B6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- отдел муниципальных закупок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B92B6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14:paraId="45E95CB6" w14:textId="77777777" w:rsidR="00193E15" w:rsidRDefault="00193E15" w:rsidP="00193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34FD">
        <w:rPr>
          <w:rFonts w:ascii="Times New Roman" w:hAnsi="Times New Roman"/>
          <w:sz w:val="28"/>
          <w:szCs w:val="28"/>
        </w:rPr>
        <w:t>6.1.</w:t>
      </w:r>
      <w:r w:rsidR="00AE5EE4">
        <w:rPr>
          <w:rFonts w:ascii="Times New Roman" w:hAnsi="Times New Roman"/>
          <w:sz w:val="28"/>
          <w:szCs w:val="28"/>
        </w:rPr>
        <w:t>2</w:t>
      </w:r>
      <w:r w:rsidRPr="00B934FD">
        <w:rPr>
          <w:rFonts w:ascii="Times New Roman" w:hAnsi="Times New Roman"/>
          <w:sz w:val="28"/>
          <w:szCs w:val="28"/>
        </w:rPr>
        <w:t xml:space="preserve">. Позицию «Участники подпрограммы» изложить в следующей редакции: </w:t>
      </w:r>
    </w:p>
    <w:p w14:paraId="24969360" w14:textId="77777777" w:rsidR="00A62F20" w:rsidRPr="00A62F20" w:rsidRDefault="00A62F20" w:rsidP="00193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052"/>
      </w:tblGrid>
      <w:tr w:rsidR="00AE5EE4" w:rsidRPr="00B934FD" w14:paraId="35E95F7E" w14:textId="77777777" w:rsidTr="00F17DDD">
        <w:tc>
          <w:tcPr>
            <w:tcW w:w="2518" w:type="dxa"/>
            <w:shd w:val="clear" w:color="auto" w:fill="auto"/>
          </w:tcPr>
          <w:p w14:paraId="3FA09ADF" w14:textId="77777777" w:rsidR="00AE5EE4" w:rsidRDefault="00AE5EE4" w:rsidP="00F17DDD">
            <w:pPr>
              <w:pStyle w:val="af6"/>
              <w:rPr>
                <w:szCs w:val="28"/>
              </w:rPr>
            </w:pPr>
            <w:r w:rsidRPr="00B934FD">
              <w:rPr>
                <w:szCs w:val="28"/>
              </w:rPr>
              <w:t>«</w:t>
            </w:r>
            <w:r>
              <w:rPr>
                <w:szCs w:val="28"/>
              </w:rPr>
              <w:t>Участники</w:t>
            </w:r>
          </w:p>
          <w:p w14:paraId="0F62446B" w14:textId="77777777" w:rsidR="00AE5EE4" w:rsidRPr="00B934FD" w:rsidRDefault="00AE5EE4" w:rsidP="00F17DDD">
            <w:pPr>
              <w:pStyle w:val="af6"/>
            </w:pPr>
            <w:r w:rsidRPr="00B934FD">
              <w:rPr>
                <w:szCs w:val="28"/>
              </w:rPr>
              <w:t>подпрограммы</w:t>
            </w:r>
          </w:p>
          <w:p w14:paraId="47E76376" w14:textId="77777777" w:rsidR="00AE5EE4" w:rsidRPr="00B934FD" w:rsidRDefault="00AE5EE4" w:rsidP="00F17DDD">
            <w:pPr>
              <w:pStyle w:val="af6"/>
              <w:rPr>
                <w:szCs w:val="28"/>
              </w:rPr>
            </w:pPr>
          </w:p>
        </w:tc>
        <w:tc>
          <w:tcPr>
            <w:tcW w:w="7052" w:type="dxa"/>
            <w:shd w:val="clear" w:color="auto" w:fill="auto"/>
          </w:tcPr>
          <w:p w14:paraId="12DF6E40" w14:textId="77777777" w:rsidR="00AE5EE4" w:rsidRDefault="00AE5EE4" w:rsidP="00F17DD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 xml:space="preserve">- МЦ «Импульс»; </w:t>
            </w:r>
          </w:p>
          <w:p w14:paraId="20955290" w14:textId="77777777" w:rsidR="00AE5EE4" w:rsidRDefault="00575BDC" w:rsidP="00AE5E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E5EE4" w:rsidRPr="00B934FD">
              <w:rPr>
                <w:rFonts w:ascii="Times New Roman" w:hAnsi="Times New Roman"/>
                <w:sz w:val="28"/>
                <w:szCs w:val="28"/>
              </w:rPr>
              <w:t xml:space="preserve">общественная организация ветеранов (по согласованию); </w:t>
            </w:r>
          </w:p>
          <w:p w14:paraId="1B8D1277" w14:textId="77777777" w:rsidR="00AE5EE4" w:rsidRDefault="00575BDC" w:rsidP="00A62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E5EE4" w:rsidRPr="00B934FD">
              <w:rPr>
                <w:rFonts w:ascii="Times New Roman" w:hAnsi="Times New Roman"/>
                <w:sz w:val="28"/>
                <w:szCs w:val="28"/>
              </w:rPr>
              <w:t>общеобразовательные организации, учреждения среднего профессионального образования (по согласованию</w:t>
            </w:r>
            <w:r w:rsidR="00AE5EE4">
              <w:rPr>
                <w:rFonts w:ascii="Times New Roman" w:hAnsi="Times New Roman"/>
                <w:sz w:val="28"/>
                <w:szCs w:val="28"/>
              </w:rPr>
              <w:t>)»</w:t>
            </w:r>
            <w:r w:rsidR="00B92B6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14:paraId="0E0A22E5" w14:textId="77777777" w:rsidR="00A62F20" w:rsidRPr="00B934FD" w:rsidRDefault="00A62F20" w:rsidP="00A62F20">
            <w:pPr>
              <w:spacing w:after="0" w:line="240" w:lineRule="auto"/>
              <w:jc w:val="both"/>
            </w:pPr>
          </w:p>
        </w:tc>
      </w:tr>
    </w:tbl>
    <w:p w14:paraId="5501365F" w14:textId="77777777" w:rsidR="00193E15" w:rsidRDefault="00193E15" w:rsidP="00193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40E">
        <w:rPr>
          <w:rFonts w:ascii="Times New Roman" w:hAnsi="Times New Roman"/>
          <w:sz w:val="28"/>
          <w:szCs w:val="28"/>
        </w:rPr>
        <w:t xml:space="preserve">6.2. </w:t>
      </w:r>
      <w:r w:rsidR="004D140E" w:rsidRPr="004D140E">
        <w:rPr>
          <w:rFonts w:ascii="Times New Roman" w:hAnsi="Times New Roman"/>
          <w:sz w:val="28"/>
          <w:szCs w:val="28"/>
        </w:rPr>
        <w:t>Р</w:t>
      </w:r>
      <w:r w:rsidRPr="004D140E">
        <w:rPr>
          <w:rFonts w:ascii="Times New Roman" w:hAnsi="Times New Roman"/>
          <w:sz w:val="28"/>
          <w:szCs w:val="28"/>
        </w:rPr>
        <w:t>аздел «Характеристика основных мероприятий подпрограммы» Подпрограммы</w:t>
      </w:r>
      <w:r w:rsidR="004D140E" w:rsidRPr="004D140E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4D140E">
        <w:rPr>
          <w:rFonts w:ascii="Times New Roman" w:hAnsi="Times New Roman"/>
          <w:sz w:val="28"/>
          <w:szCs w:val="28"/>
        </w:rPr>
        <w:t>:</w:t>
      </w:r>
    </w:p>
    <w:p w14:paraId="2A8FACEF" w14:textId="77777777" w:rsidR="003E3CA3" w:rsidRPr="004D140E" w:rsidRDefault="003E3CA3" w:rsidP="00193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40E">
        <w:rPr>
          <w:rFonts w:ascii="Times New Roman" w:hAnsi="Times New Roman"/>
          <w:sz w:val="28"/>
          <w:szCs w:val="28"/>
        </w:rPr>
        <w:t>«Характеристика основных мероприятий подпрограммы</w:t>
      </w:r>
      <w:r>
        <w:rPr>
          <w:rFonts w:ascii="Times New Roman" w:hAnsi="Times New Roman"/>
          <w:sz w:val="28"/>
          <w:szCs w:val="28"/>
        </w:rPr>
        <w:t>.</w:t>
      </w:r>
    </w:p>
    <w:p w14:paraId="64EA1F2B" w14:textId="77777777" w:rsidR="004D140E" w:rsidRPr="004D140E" w:rsidRDefault="004D140E" w:rsidP="004D140E">
      <w:pPr>
        <w:spacing w:after="0" w:line="240" w:lineRule="auto"/>
        <w:ind w:firstLine="708"/>
        <w:jc w:val="both"/>
      </w:pPr>
      <w:r w:rsidRPr="004D140E">
        <w:rPr>
          <w:rFonts w:ascii="Times New Roman" w:hAnsi="Times New Roman"/>
          <w:sz w:val="28"/>
        </w:rPr>
        <w:t>1. Проведение мероприятий, приуроченных к праздничным календарным дням.</w:t>
      </w:r>
    </w:p>
    <w:p w14:paraId="04BAA65E" w14:textId="77777777" w:rsidR="004D140E" w:rsidRPr="004D140E" w:rsidRDefault="004D140E" w:rsidP="004D140E">
      <w:pPr>
        <w:pStyle w:val="af6"/>
        <w:ind w:firstLine="708"/>
        <w:jc w:val="both"/>
        <w:rPr>
          <w:szCs w:val="28"/>
        </w:rPr>
      </w:pPr>
      <w:r w:rsidRPr="004D140E">
        <w:rPr>
          <w:szCs w:val="28"/>
        </w:rPr>
        <w:t xml:space="preserve">Реализация данного основного мероприятия предусматривает: </w:t>
      </w:r>
    </w:p>
    <w:p w14:paraId="078D0D4A" w14:textId="77777777" w:rsidR="004D140E" w:rsidRPr="004D140E" w:rsidRDefault="004D140E" w:rsidP="004D1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40E">
        <w:rPr>
          <w:rFonts w:ascii="Times New Roman" w:hAnsi="Times New Roman"/>
          <w:sz w:val="28"/>
          <w:szCs w:val="28"/>
        </w:rPr>
        <w:t xml:space="preserve">- проведение для различных групп населения Петровского городского округа мероприятий, приуроченных к праздничным календарным дням, посвященных Дням воинской славы и памятным датам России, Дню народного единства. </w:t>
      </w:r>
    </w:p>
    <w:p w14:paraId="494378A5" w14:textId="77777777" w:rsidR="004D140E" w:rsidRPr="004D140E" w:rsidRDefault="004D140E" w:rsidP="004D140E">
      <w:pPr>
        <w:spacing w:after="0" w:line="240" w:lineRule="auto"/>
        <w:ind w:firstLine="709"/>
        <w:jc w:val="both"/>
      </w:pPr>
      <w:r w:rsidRPr="004D140E">
        <w:rPr>
          <w:rFonts w:ascii="Times New Roman" w:hAnsi="Times New Roman"/>
          <w:sz w:val="28"/>
        </w:rPr>
        <w:t xml:space="preserve">Ответственным исполнителем данного мероприятия является отдел социального развития. </w:t>
      </w:r>
    </w:p>
    <w:p w14:paraId="3C782496" w14:textId="77777777" w:rsidR="004D140E" w:rsidRPr="004D140E" w:rsidRDefault="004D140E" w:rsidP="004D140E">
      <w:pPr>
        <w:spacing w:after="0" w:line="240" w:lineRule="auto"/>
        <w:ind w:firstLine="709"/>
        <w:jc w:val="both"/>
      </w:pPr>
      <w:r w:rsidRPr="004D140E">
        <w:rPr>
          <w:rFonts w:ascii="Times New Roman" w:hAnsi="Times New Roman"/>
          <w:sz w:val="28"/>
        </w:rPr>
        <w:t>Соисполнители мероприятия: отдел образования, отдел культуры, отдел муниципальных закупок.</w:t>
      </w:r>
    </w:p>
    <w:p w14:paraId="682075BE" w14:textId="77777777" w:rsidR="004D140E" w:rsidRPr="004D140E" w:rsidRDefault="004D140E" w:rsidP="004D140E">
      <w:pPr>
        <w:spacing w:after="0" w:line="240" w:lineRule="auto"/>
        <w:ind w:firstLine="709"/>
        <w:jc w:val="both"/>
      </w:pPr>
      <w:r w:rsidRPr="004D140E">
        <w:rPr>
          <w:rFonts w:ascii="Times New Roman" w:hAnsi="Times New Roman"/>
          <w:sz w:val="28"/>
        </w:rPr>
        <w:t xml:space="preserve">Участники мероприятия: МЦ «Импульс», </w:t>
      </w:r>
      <w:r w:rsidRPr="004D140E">
        <w:rPr>
          <w:rFonts w:ascii="Times New Roman" w:hAnsi="Times New Roman"/>
          <w:sz w:val="28"/>
          <w:szCs w:val="28"/>
        </w:rPr>
        <w:t>общественная организация ветеранов</w:t>
      </w:r>
      <w:r w:rsidRPr="004D140E">
        <w:rPr>
          <w:rFonts w:ascii="Times New Roman" w:hAnsi="Times New Roman"/>
          <w:sz w:val="28"/>
        </w:rPr>
        <w:t xml:space="preserve"> (по согласованию). </w:t>
      </w:r>
    </w:p>
    <w:p w14:paraId="4051DF67" w14:textId="77777777" w:rsidR="004D140E" w:rsidRPr="004D140E" w:rsidRDefault="004D140E" w:rsidP="004D140E">
      <w:pPr>
        <w:spacing w:after="0" w:line="240" w:lineRule="auto"/>
        <w:ind w:firstLine="709"/>
        <w:jc w:val="both"/>
      </w:pPr>
      <w:r w:rsidRPr="004D140E">
        <w:rPr>
          <w:rFonts w:ascii="Times New Roman" w:hAnsi="Times New Roman"/>
          <w:sz w:val="28"/>
        </w:rPr>
        <w:t>2. Проведение мероприятий в области социальной политики.</w:t>
      </w:r>
    </w:p>
    <w:p w14:paraId="1FF4430B" w14:textId="77777777" w:rsidR="004D140E" w:rsidRPr="004D140E" w:rsidRDefault="004D140E" w:rsidP="004D140E">
      <w:pPr>
        <w:pStyle w:val="af6"/>
        <w:ind w:firstLine="708"/>
        <w:jc w:val="both"/>
        <w:rPr>
          <w:szCs w:val="28"/>
        </w:rPr>
      </w:pPr>
      <w:r w:rsidRPr="004D140E">
        <w:rPr>
          <w:szCs w:val="28"/>
        </w:rPr>
        <w:t>Реализация данного основного мероприятия предусматривает:</w:t>
      </w:r>
    </w:p>
    <w:p w14:paraId="78BCC18D" w14:textId="77777777" w:rsidR="004D140E" w:rsidRPr="004D140E" w:rsidRDefault="004D140E" w:rsidP="004D14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D140E">
        <w:rPr>
          <w:rFonts w:ascii="Times New Roman" w:hAnsi="Times New Roman"/>
          <w:sz w:val="28"/>
          <w:szCs w:val="28"/>
        </w:rPr>
        <w:t xml:space="preserve">- проведение </w:t>
      </w:r>
      <w:r w:rsidRPr="004D140E">
        <w:rPr>
          <w:rFonts w:ascii="Times New Roman" w:hAnsi="Times New Roman"/>
          <w:sz w:val="28"/>
        </w:rPr>
        <w:t>мероприятий, направленных на укрепление семейных ценностей, поддержку института семьи, в том числе м</w:t>
      </w:r>
      <w:r w:rsidRPr="004D140E">
        <w:rPr>
          <w:rFonts w:ascii="Times New Roman" w:hAnsi="Times New Roman"/>
          <w:sz w:val="28"/>
          <w:szCs w:val="28"/>
        </w:rPr>
        <w:t>ероприятия, посвященные Дню семьи, любви и верности;</w:t>
      </w:r>
    </w:p>
    <w:p w14:paraId="7C5A4624" w14:textId="77777777" w:rsidR="004D140E" w:rsidRPr="004D140E" w:rsidRDefault="004D140E" w:rsidP="004D1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40E">
        <w:rPr>
          <w:rFonts w:ascii="Times New Roman" w:hAnsi="Times New Roman"/>
          <w:sz w:val="28"/>
        </w:rPr>
        <w:t xml:space="preserve">- организацию и проведение </w:t>
      </w:r>
      <w:r w:rsidRPr="004D140E">
        <w:rPr>
          <w:rFonts w:ascii="Times New Roman" w:hAnsi="Times New Roman"/>
          <w:sz w:val="28"/>
          <w:szCs w:val="28"/>
        </w:rPr>
        <w:t>благотворительных рождественских мероприятий;</w:t>
      </w:r>
    </w:p>
    <w:p w14:paraId="2E41C01A" w14:textId="77777777" w:rsidR="004D140E" w:rsidRPr="004D140E" w:rsidRDefault="004D140E" w:rsidP="004D1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40E">
        <w:rPr>
          <w:rFonts w:ascii="Times New Roman" w:hAnsi="Times New Roman"/>
          <w:sz w:val="28"/>
          <w:szCs w:val="28"/>
        </w:rPr>
        <w:t>- поздравление долгожителей и организаций Петровского городского округа с юбилейными и праздничными датами;</w:t>
      </w:r>
    </w:p>
    <w:p w14:paraId="2B736403" w14:textId="77777777" w:rsidR="004D140E" w:rsidRDefault="004D140E" w:rsidP="004D1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40E">
        <w:rPr>
          <w:rFonts w:ascii="Times New Roman" w:hAnsi="Times New Roman"/>
          <w:sz w:val="28"/>
          <w:szCs w:val="28"/>
        </w:rPr>
        <w:lastRenderedPageBreak/>
        <w:t>- поздравление ветеранов и участников Великой Отечественной войны с днем рождения и праздничными календарными днями;</w:t>
      </w:r>
    </w:p>
    <w:p w14:paraId="04D09445" w14:textId="77777777" w:rsidR="004D140E" w:rsidRDefault="004D140E" w:rsidP="004D1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40E">
        <w:rPr>
          <w:rFonts w:ascii="Times New Roman" w:hAnsi="Times New Roman"/>
          <w:sz w:val="28"/>
          <w:szCs w:val="28"/>
        </w:rPr>
        <w:t>- проведение мероприятия для людей пожилого возраста в рамках празднования Дня пожилого человека.</w:t>
      </w:r>
    </w:p>
    <w:p w14:paraId="50D4D1FD" w14:textId="77777777" w:rsidR="004D140E" w:rsidRDefault="004D140E" w:rsidP="004D14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Ответственным исполнителем данного мероприятия является отдел социального развития. </w:t>
      </w:r>
    </w:p>
    <w:p w14:paraId="0F88B639" w14:textId="77777777" w:rsidR="004D140E" w:rsidRDefault="004D140E" w:rsidP="004D14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Соисполнители мероприятия: отдел образования, отдел культуры, отдел муниципальных закупок.</w:t>
      </w:r>
    </w:p>
    <w:p w14:paraId="0AC35DFC" w14:textId="77777777" w:rsidR="004D140E" w:rsidRDefault="004D140E" w:rsidP="004D14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Участники - МЦ «Импульс».</w:t>
      </w:r>
    </w:p>
    <w:p w14:paraId="03F945A5" w14:textId="77777777" w:rsidR="004D140E" w:rsidRDefault="004D140E" w:rsidP="004D14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Непосредственными результатами реализации данных мероприятий Подпрограммы станет увеличение доли жителей округа, принявших участие социально значимых мероприятиях на территории Петровского городского округа от общего количества жителей округа до 6,2% к 2026 году.  </w:t>
      </w:r>
    </w:p>
    <w:p w14:paraId="0CF18E28" w14:textId="77777777" w:rsidR="00193E15" w:rsidRPr="00B934FD" w:rsidRDefault="004D140E" w:rsidP="004D140E">
      <w:pPr>
        <w:pStyle w:val="af6"/>
        <w:widowControl w:val="0"/>
        <w:ind w:firstLine="709"/>
        <w:jc w:val="both"/>
        <w:rPr>
          <w:szCs w:val="28"/>
        </w:rPr>
      </w:pPr>
      <w:r>
        <w:rPr>
          <w:szCs w:val="28"/>
        </w:rPr>
        <w:t>Перечень основных мероприятий подпрограммы приведен в приложении 2 Программы.</w:t>
      </w:r>
      <w:r w:rsidR="00193E15" w:rsidRPr="00A62F20">
        <w:rPr>
          <w:szCs w:val="28"/>
        </w:rPr>
        <w:t>».</w:t>
      </w:r>
    </w:p>
    <w:p w14:paraId="29E74563" w14:textId="77777777" w:rsidR="00193E15" w:rsidRPr="00B934FD" w:rsidRDefault="00193E15" w:rsidP="00797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5DAAED" w14:textId="77777777" w:rsidR="00193E15" w:rsidRPr="00B934FD" w:rsidRDefault="00121B1A" w:rsidP="00193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34FD">
        <w:rPr>
          <w:rFonts w:ascii="Times New Roman" w:hAnsi="Times New Roman"/>
          <w:sz w:val="28"/>
          <w:szCs w:val="28"/>
        </w:rPr>
        <w:t>7</w:t>
      </w:r>
      <w:r w:rsidR="004F4DEE" w:rsidRPr="00B934FD">
        <w:rPr>
          <w:rFonts w:ascii="Times New Roman" w:hAnsi="Times New Roman"/>
          <w:sz w:val="28"/>
          <w:szCs w:val="28"/>
        </w:rPr>
        <w:t xml:space="preserve">. </w:t>
      </w:r>
      <w:r w:rsidR="00193E15" w:rsidRPr="00B934FD">
        <w:rPr>
          <w:rFonts w:ascii="Times New Roman" w:hAnsi="Times New Roman"/>
          <w:sz w:val="28"/>
          <w:szCs w:val="28"/>
        </w:rPr>
        <w:t>В приложении 7 «Подпрограмма «Молодежь – будущее Петровского городского округа» муниципальной программы Петровского городского округа Ставропольского края «Социальное развитие» к Программе (далее - Подпрограмма):</w:t>
      </w:r>
    </w:p>
    <w:p w14:paraId="2C731646" w14:textId="77777777" w:rsidR="00193E15" w:rsidRDefault="00193E15" w:rsidP="00193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34FD">
        <w:rPr>
          <w:rFonts w:ascii="Times New Roman" w:hAnsi="Times New Roman"/>
          <w:sz w:val="28"/>
          <w:szCs w:val="28"/>
        </w:rPr>
        <w:t xml:space="preserve">7.1. В паспорте </w:t>
      </w:r>
      <w:r w:rsidR="003E3CA3">
        <w:rPr>
          <w:rFonts w:ascii="Times New Roman" w:hAnsi="Times New Roman"/>
          <w:sz w:val="28"/>
          <w:szCs w:val="28"/>
        </w:rPr>
        <w:t>П</w:t>
      </w:r>
      <w:r w:rsidRPr="00B934FD">
        <w:rPr>
          <w:rFonts w:ascii="Times New Roman" w:hAnsi="Times New Roman"/>
          <w:sz w:val="28"/>
          <w:szCs w:val="28"/>
        </w:rPr>
        <w:t>одпрограммы:</w:t>
      </w:r>
    </w:p>
    <w:p w14:paraId="562A3C8B" w14:textId="77777777" w:rsidR="00AE5EE4" w:rsidRDefault="00AE5EE4" w:rsidP="00AE5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</w:t>
      </w:r>
      <w:r w:rsidRPr="00B934FD">
        <w:rPr>
          <w:rFonts w:ascii="Times New Roman" w:hAnsi="Times New Roman"/>
          <w:sz w:val="28"/>
          <w:szCs w:val="28"/>
        </w:rPr>
        <w:t xml:space="preserve">.1.1. Позицию </w:t>
      </w:r>
      <w:r w:rsidRPr="00B934FD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Соисполнители</w:t>
      </w:r>
      <w:r w:rsidRPr="00B934FD">
        <w:rPr>
          <w:rFonts w:ascii="Times New Roman" w:hAnsi="Times New Roman"/>
          <w:sz w:val="28"/>
          <w:szCs w:val="28"/>
          <w:lang w:eastAsia="ru-RU"/>
        </w:rPr>
        <w:t xml:space="preserve"> подпрограммы» изложить в следующей редакции:</w:t>
      </w:r>
    </w:p>
    <w:p w14:paraId="2D61746B" w14:textId="77777777" w:rsidR="00A62F20" w:rsidRPr="00A62F20" w:rsidRDefault="00A62F20" w:rsidP="00AE5EE4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052"/>
      </w:tblGrid>
      <w:tr w:rsidR="00AE5EE4" w:rsidRPr="00B934FD" w14:paraId="24CC5A7C" w14:textId="77777777" w:rsidTr="00F17DDD">
        <w:tc>
          <w:tcPr>
            <w:tcW w:w="2518" w:type="dxa"/>
            <w:shd w:val="clear" w:color="auto" w:fill="auto"/>
          </w:tcPr>
          <w:p w14:paraId="0EBBF122" w14:textId="77777777" w:rsidR="00AE5EE4" w:rsidRDefault="00AE5EE4" w:rsidP="00F17DDD">
            <w:pPr>
              <w:pStyle w:val="af6"/>
              <w:rPr>
                <w:szCs w:val="28"/>
              </w:rPr>
            </w:pPr>
            <w:r w:rsidRPr="00B934FD">
              <w:rPr>
                <w:szCs w:val="28"/>
              </w:rPr>
              <w:t>«</w:t>
            </w:r>
            <w:r>
              <w:rPr>
                <w:szCs w:val="28"/>
              </w:rPr>
              <w:t>Соисполнители</w:t>
            </w:r>
          </w:p>
          <w:p w14:paraId="5B1E6B09" w14:textId="77777777" w:rsidR="00AE5EE4" w:rsidRPr="00B934FD" w:rsidRDefault="00AE5EE4" w:rsidP="00F17DDD">
            <w:pPr>
              <w:pStyle w:val="af6"/>
            </w:pPr>
            <w:r w:rsidRPr="00B934FD">
              <w:rPr>
                <w:szCs w:val="28"/>
              </w:rPr>
              <w:t>подпрограммы</w:t>
            </w:r>
          </w:p>
          <w:p w14:paraId="38FD0F43" w14:textId="77777777" w:rsidR="00AE5EE4" w:rsidRPr="00B934FD" w:rsidRDefault="00AE5EE4" w:rsidP="00F17DDD">
            <w:pPr>
              <w:pStyle w:val="af6"/>
              <w:rPr>
                <w:szCs w:val="28"/>
              </w:rPr>
            </w:pPr>
          </w:p>
        </w:tc>
        <w:tc>
          <w:tcPr>
            <w:tcW w:w="7052" w:type="dxa"/>
            <w:shd w:val="clear" w:color="auto" w:fill="auto"/>
          </w:tcPr>
          <w:p w14:paraId="5F3F52C2" w14:textId="77777777" w:rsidR="00AE5EE4" w:rsidRDefault="00AE5EE4" w:rsidP="00F17DD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 xml:space="preserve">- отдел образования; </w:t>
            </w:r>
          </w:p>
          <w:p w14:paraId="1B56B904" w14:textId="77777777" w:rsidR="00AE5EE4" w:rsidRDefault="00AE5EE4" w:rsidP="00F17D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отдел культуры;</w:t>
            </w:r>
          </w:p>
          <w:p w14:paraId="69048E71" w14:textId="77777777" w:rsidR="00AE5EE4" w:rsidRPr="00B934FD" w:rsidRDefault="00AE5EE4" w:rsidP="00F17D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- отдел муниципальных закупок</w:t>
            </w:r>
            <w:r w:rsidR="00B92B67">
              <w:rPr>
                <w:rFonts w:ascii="Times New Roman" w:hAnsi="Times New Roman"/>
                <w:sz w:val="28"/>
                <w:szCs w:val="28"/>
                <w:lang w:eastAsia="en-US"/>
              </w:rPr>
              <w:t>».</w:t>
            </w:r>
          </w:p>
          <w:p w14:paraId="6ED96388" w14:textId="77777777" w:rsidR="00AE5EE4" w:rsidRPr="00B934FD" w:rsidRDefault="00AE5EE4" w:rsidP="00F17DDD">
            <w:pPr>
              <w:spacing w:after="0" w:line="240" w:lineRule="auto"/>
              <w:ind w:firstLine="709"/>
            </w:pPr>
          </w:p>
        </w:tc>
      </w:tr>
    </w:tbl>
    <w:p w14:paraId="4EB8071C" w14:textId="77777777" w:rsidR="00AE5EE4" w:rsidRDefault="00AE5EE4" w:rsidP="00AE5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934FD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2</w:t>
      </w:r>
      <w:r w:rsidRPr="00B934FD">
        <w:rPr>
          <w:rFonts w:ascii="Times New Roman" w:hAnsi="Times New Roman"/>
          <w:sz w:val="28"/>
          <w:szCs w:val="28"/>
        </w:rPr>
        <w:t xml:space="preserve">. Позицию «Участники подпрограммы» изложить в следующей редакции: </w:t>
      </w:r>
    </w:p>
    <w:p w14:paraId="04F5A2A1" w14:textId="77777777" w:rsidR="00A62F20" w:rsidRPr="00A62F20" w:rsidRDefault="00A62F20" w:rsidP="00AE5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052"/>
      </w:tblGrid>
      <w:tr w:rsidR="00AE5EE4" w:rsidRPr="00B934FD" w14:paraId="7AAD30BB" w14:textId="77777777" w:rsidTr="00F17DDD">
        <w:tc>
          <w:tcPr>
            <w:tcW w:w="2518" w:type="dxa"/>
            <w:shd w:val="clear" w:color="auto" w:fill="auto"/>
          </w:tcPr>
          <w:p w14:paraId="5E6CABB7" w14:textId="77777777" w:rsidR="00AE5EE4" w:rsidRDefault="00AE5EE4" w:rsidP="00F17DDD">
            <w:pPr>
              <w:pStyle w:val="af6"/>
              <w:rPr>
                <w:szCs w:val="28"/>
              </w:rPr>
            </w:pPr>
            <w:r w:rsidRPr="00B934FD">
              <w:rPr>
                <w:szCs w:val="28"/>
              </w:rPr>
              <w:t>«</w:t>
            </w:r>
            <w:r>
              <w:rPr>
                <w:szCs w:val="28"/>
              </w:rPr>
              <w:t>Участники</w:t>
            </w:r>
          </w:p>
          <w:p w14:paraId="0A047249" w14:textId="77777777" w:rsidR="00AE5EE4" w:rsidRPr="00B934FD" w:rsidRDefault="00AE5EE4" w:rsidP="00F17DDD">
            <w:pPr>
              <w:pStyle w:val="af6"/>
            </w:pPr>
            <w:r w:rsidRPr="00B934FD">
              <w:rPr>
                <w:szCs w:val="28"/>
              </w:rPr>
              <w:t>подпрограммы</w:t>
            </w:r>
          </w:p>
          <w:p w14:paraId="67A11616" w14:textId="77777777" w:rsidR="00AE5EE4" w:rsidRPr="00B934FD" w:rsidRDefault="00AE5EE4" w:rsidP="00F17DDD">
            <w:pPr>
              <w:pStyle w:val="af6"/>
              <w:rPr>
                <w:szCs w:val="28"/>
              </w:rPr>
            </w:pPr>
          </w:p>
        </w:tc>
        <w:tc>
          <w:tcPr>
            <w:tcW w:w="7052" w:type="dxa"/>
            <w:shd w:val="clear" w:color="auto" w:fill="auto"/>
          </w:tcPr>
          <w:p w14:paraId="29D93358" w14:textId="77777777" w:rsidR="00AE5EE4" w:rsidRDefault="00AE5EE4" w:rsidP="00F17DD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 xml:space="preserve">- МЦ «Импульс»; </w:t>
            </w:r>
          </w:p>
          <w:p w14:paraId="0C937949" w14:textId="77777777" w:rsidR="00AE5EE4" w:rsidRDefault="00575BDC" w:rsidP="00F17D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E5EE4" w:rsidRPr="00B934FD">
              <w:rPr>
                <w:rFonts w:ascii="Times New Roman" w:hAnsi="Times New Roman"/>
                <w:sz w:val="28"/>
                <w:szCs w:val="28"/>
              </w:rPr>
              <w:t xml:space="preserve">общественная организация ветеранов (по согласованию); </w:t>
            </w:r>
          </w:p>
          <w:p w14:paraId="10A08F7C" w14:textId="77777777" w:rsidR="00AE5EE4" w:rsidRPr="00B934FD" w:rsidRDefault="00575BDC" w:rsidP="00A62F2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E5EE4" w:rsidRPr="00B934FD">
              <w:rPr>
                <w:rFonts w:ascii="Times New Roman" w:hAnsi="Times New Roman"/>
                <w:sz w:val="28"/>
                <w:szCs w:val="28"/>
              </w:rPr>
              <w:t>общеобразовательные организации, учреждения среднего профессионального образования (по согласованию</w:t>
            </w:r>
            <w:r w:rsidR="00AE5EE4">
              <w:rPr>
                <w:rFonts w:ascii="Times New Roman" w:hAnsi="Times New Roman"/>
                <w:sz w:val="28"/>
                <w:szCs w:val="28"/>
              </w:rPr>
              <w:t>)»</w:t>
            </w:r>
            <w:r w:rsidR="00B92B6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14:paraId="613367F9" w14:textId="77777777" w:rsidR="004F4DEE" w:rsidRPr="00B934FD" w:rsidRDefault="00323D1C" w:rsidP="00797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4FD">
        <w:rPr>
          <w:rFonts w:ascii="Times New Roman" w:hAnsi="Times New Roman"/>
          <w:sz w:val="28"/>
        </w:rPr>
        <w:t>7.1.</w:t>
      </w:r>
      <w:r w:rsidR="00AE5EE4">
        <w:rPr>
          <w:rFonts w:ascii="Times New Roman" w:hAnsi="Times New Roman"/>
          <w:sz w:val="28"/>
        </w:rPr>
        <w:t>3</w:t>
      </w:r>
      <w:r w:rsidR="004F4DEE" w:rsidRPr="00B934FD">
        <w:rPr>
          <w:rFonts w:ascii="Times New Roman" w:hAnsi="Times New Roman"/>
          <w:sz w:val="28"/>
        </w:rPr>
        <w:t xml:space="preserve"> </w:t>
      </w:r>
      <w:r w:rsidRPr="00B934FD">
        <w:rPr>
          <w:rFonts w:ascii="Times New Roman" w:hAnsi="Times New Roman"/>
          <w:sz w:val="28"/>
        </w:rPr>
        <w:t>П</w:t>
      </w:r>
      <w:r w:rsidR="004F4DEE" w:rsidRPr="00B934FD">
        <w:rPr>
          <w:rFonts w:ascii="Times New Roman" w:hAnsi="Times New Roman"/>
          <w:sz w:val="28"/>
          <w:szCs w:val="28"/>
        </w:rPr>
        <w:t xml:space="preserve">озицию </w:t>
      </w:r>
      <w:r w:rsidR="004F4DEE" w:rsidRPr="00B934FD">
        <w:rPr>
          <w:rFonts w:ascii="Times New Roman" w:hAnsi="Times New Roman"/>
          <w:sz w:val="28"/>
          <w:szCs w:val="28"/>
          <w:lang w:eastAsia="ru-RU"/>
        </w:rPr>
        <w:t>«Объемы и источники финансового обеспечения подпрограммы»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052"/>
      </w:tblGrid>
      <w:tr w:rsidR="004F4DEE" w:rsidRPr="00B934FD" w14:paraId="40CB1548" w14:textId="77777777" w:rsidTr="008A24D5">
        <w:tc>
          <w:tcPr>
            <w:tcW w:w="2518" w:type="dxa"/>
            <w:shd w:val="clear" w:color="auto" w:fill="auto"/>
          </w:tcPr>
          <w:p w14:paraId="0C28A6FC" w14:textId="77777777" w:rsidR="004F4DEE" w:rsidRPr="00B934FD" w:rsidRDefault="00A62F20" w:rsidP="008A24D5">
            <w:pPr>
              <w:pStyle w:val="af6"/>
            </w:pPr>
            <w:r w:rsidRPr="00B934FD">
              <w:rPr>
                <w:szCs w:val="28"/>
              </w:rPr>
              <w:t xml:space="preserve"> </w:t>
            </w:r>
            <w:r w:rsidR="004F4DEE" w:rsidRPr="00B934FD">
              <w:rPr>
                <w:szCs w:val="28"/>
              </w:rPr>
              <w:t xml:space="preserve">«Объемы и источники финансового обеспечения </w:t>
            </w:r>
            <w:r w:rsidR="00797C3C" w:rsidRPr="00B934FD">
              <w:rPr>
                <w:szCs w:val="28"/>
              </w:rPr>
              <w:t>подп</w:t>
            </w:r>
            <w:r w:rsidR="004F4DEE" w:rsidRPr="00B934FD">
              <w:rPr>
                <w:szCs w:val="28"/>
              </w:rPr>
              <w:t>рограммы</w:t>
            </w:r>
          </w:p>
          <w:p w14:paraId="0E9AB7C3" w14:textId="77777777" w:rsidR="004F4DEE" w:rsidRPr="00B934FD" w:rsidRDefault="004F4DEE" w:rsidP="008A24D5">
            <w:pPr>
              <w:pStyle w:val="af6"/>
              <w:rPr>
                <w:szCs w:val="28"/>
              </w:rPr>
            </w:pPr>
          </w:p>
        </w:tc>
        <w:tc>
          <w:tcPr>
            <w:tcW w:w="7052" w:type="dxa"/>
            <w:shd w:val="clear" w:color="auto" w:fill="auto"/>
          </w:tcPr>
          <w:p w14:paraId="60887FBE" w14:textId="77777777" w:rsidR="00B934FD" w:rsidRPr="00B934FD" w:rsidRDefault="00B934FD" w:rsidP="00B934FD">
            <w:pPr>
              <w:pStyle w:val="ConsPlusNormal"/>
              <w:ind w:firstLine="0"/>
              <w:jc w:val="both"/>
            </w:pPr>
            <w:r w:rsidRPr="00B934F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16706,31 </w:t>
            </w:r>
            <w:r w:rsidRPr="00B934FD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14:paraId="6F9975EF" w14:textId="77777777" w:rsidR="00B934FD" w:rsidRPr="00B934FD" w:rsidRDefault="00B934FD" w:rsidP="00B934FD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8"/>
                <w:szCs w:val="28"/>
              </w:rPr>
              <w:t>краевой бюджет – 0,00 тыс. рублей, в том числе по годам:</w:t>
            </w:r>
          </w:p>
          <w:p w14:paraId="6D4E50D3" w14:textId="77777777" w:rsidR="00B934FD" w:rsidRPr="00B934FD" w:rsidRDefault="00B934FD" w:rsidP="00B934FD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707FAA5B" w14:textId="77777777" w:rsidR="00B934FD" w:rsidRPr="00B934FD" w:rsidRDefault="00B934FD" w:rsidP="00B934FD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2022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6CB76110" w14:textId="77777777" w:rsidR="00B934FD" w:rsidRPr="00B934FD" w:rsidRDefault="00B934FD" w:rsidP="00B934FD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52139454" w14:textId="77777777" w:rsidR="00B934FD" w:rsidRPr="00B934FD" w:rsidRDefault="00B934FD" w:rsidP="00B934FD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542E3B8C" w14:textId="77777777" w:rsidR="00B934FD" w:rsidRPr="00B934FD" w:rsidRDefault="00B934FD" w:rsidP="00B934FD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0CAF4C52" w14:textId="77777777" w:rsidR="00B934FD" w:rsidRPr="00B934FD" w:rsidRDefault="00B934FD" w:rsidP="00B934FD">
            <w:pPr>
              <w:spacing w:after="0" w:line="240" w:lineRule="auto"/>
              <w:ind w:firstLine="709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14:paraId="3C0F8CD4" w14:textId="77777777" w:rsidR="00B934FD" w:rsidRPr="00B934FD" w:rsidRDefault="00B934FD" w:rsidP="00B934FD">
            <w:pPr>
              <w:spacing w:after="0" w:line="240" w:lineRule="auto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бюджет округа – 16706,31тыс. руб., в том числе по годам:</w:t>
            </w:r>
          </w:p>
          <w:p w14:paraId="3B9A6CD8" w14:textId="77777777" w:rsidR="00B934FD" w:rsidRPr="00B934FD" w:rsidRDefault="00B934FD" w:rsidP="00B934FD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2021 год – 2645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 xml:space="preserve">,52 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2E4E6D6A" w14:textId="77777777" w:rsidR="00B934FD" w:rsidRPr="00B934FD" w:rsidRDefault="00B934FD" w:rsidP="00B934FD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2022 год – 3012,67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11C85846" w14:textId="77777777" w:rsidR="00B934FD" w:rsidRPr="00B934FD" w:rsidRDefault="00B934FD" w:rsidP="00B934FD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B934FD">
              <w:rPr>
                <w:rFonts w:ascii="Times New Roman" w:hAnsi="Times New Roman"/>
                <w:sz w:val="24"/>
                <w:szCs w:val="24"/>
              </w:rPr>
              <w:t xml:space="preserve">2762,03 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4DEF23F6" w14:textId="77777777" w:rsidR="00B934FD" w:rsidRPr="00B934FD" w:rsidRDefault="00B934FD" w:rsidP="00B934FD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B934FD">
              <w:rPr>
                <w:rFonts w:ascii="Times New Roman" w:hAnsi="Times New Roman"/>
                <w:sz w:val="24"/>
                <w:szCs w:val="24"/>
              </w:rPr>
              <w:t xml:space="preserve">2762,03 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6A43667D" w14:textId="77777777" w:rsidR="00B934FD" w:rsidRPr="00B934FD" w:rsidRDefault="00B934FD" w:rsidP="00B934FD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B934FD">
              <w:rPr>
                <w:rFonts w:ascii="Times New Roman" w:hAnsi="Times New Roman"/>
                <w:sz w:val="24"/>
                <w:szCs w:val="24"/>
              </w:rPr>
              <w:t xml:space="preserve">2762,03 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36BFA63F" w14:textId="77777777" w:rsidR="00B934FD" w:rsidRPr="00B934FD" w:rsidRDefault="00B934FD" w:rsidP="00B934FD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B934FD">
              <w:rPr>
                <w:rFonts w:ascii="Times New Roman" w:hAnsi="Times New Roman"/>
                <w:sz w:val="24"/>
                <w:szCs w:val="24"/>
              </w:rPr>
              <w:t xml:space="preserve">2762,03 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рублей.</w:t>
            </w:r>
          </w:p>
          <w:p w14:paraId="71599ABF" w14:textId="77777777" w:rsidR="00CC0D1F" w:rsidRPr="00B934FD" w:rsidRDefault="00CC0D1F" w:rsidP="00CC0D1F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8"/>
                <w:szCs w:val="28"/>
              </w:rPr>
              <w:t>налоговые расходы бюджета округа – 0,00 тыс. рублей, в том числе по годам:</w:t>
            </w:r>
          </w:p>
          <w:p w14:paraId="159285C1" w14:textId="77777777" w:rsidR="00CC0D1F" w:rsidRPr="00B934FD" w:rsidRDefault="00CC0D1F" w:rsidP="00CC0D1F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3121F409" w14:textId="77777777" w:rsidR="00CC0D1F" w:rsidRPr="00B934FD" w:rsidRDefault="00CC0D1F" w:rsidP="00CC0D1F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7E9BDC93" w14:textId="77777777" w:rsidR="00CC0D1F" w:rsidRPr="00B934FD" w:rsidRDefault="00CC0D1F" w:rsidP="00CC0D1F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3C69F567" w14:textId="77777777" w:rsidR="00CC0D1F" w:rsidRPr="00B934FD" w:rsidRDefault="00CC0D1F" w:rsidP="00CC0D1F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47F84FF4" w14:textId="77777777" w:rsidR="00CC0D1F" w:rsidRPr="00B934FD" w:rsidRDefault="00CC0D1F" w:rsidP="00CC0D1F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1C200DD2" w14:textId="77777777" w:rsidR="00CC0D1F" w:rsidRPr="00B934FD" w:rsidRDefault="00CC0D1F" w:rsidP="00CC0D1F">
            <w:pPr>
              <w:spacing w:after="0" w:line="240" w:lineRule="auto"/>
              <w:ind w:firstLine="709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14:paraId="14BF0463" w14:textId="77777777" w:rsidR="00CC0D1F" w:rsidRPr="00B934FD" w:rsidRDefault="00CC0D1F" w:rsidP="00CC0D1F">
            <w:pPr>
              <w:autoSpaceDE w:val="0"/>
              <w:spacing w:after="0" w:line="240" w:lineRule="auto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14:paraId="7F180E4C" w14:textId="77777777" w:rsidR="00CC0D1F" w:rsidRPr="00B934FD" w:rsidRDefault="00CC0D1F" w:rsidP="00CC0D1F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58E96CA0" w14:textId="77777777" w:rsidR="00CC0D1F" w:rsidRPr="00B934FD" w:rsidRDefault="00CC0D1F" w:rsidP="00CC0D1F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0DF90913" w14:textId="77777777" w:rsidR="00CC0D1F" w:rsidRPr="00B934FD" w:rsidRDefault="00CC0D1F" w:rsidP="00CC0D1F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25DDD44D" w14:textId="77777777" w:rsidR="00CC0D1F" w:rsidRPr="00B934FD" w:rsidRDefault="00CC0D1F" w:rsidP="00CC0D1F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4A2662DE" w14:textId="77777777" w:rsidR="00CC0D1F" w:rsidRPr="00B934FD" w:rsidRDefault="00CC0D1F" w:rsidP="00CC0D1F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3DABB0C5" w14:textId="77777777" w:rsidR="00121B1A" w:rsidRDefault="00CC0D1F" w:rsidP="00A62F2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  <w:r w:rsidR="004F4DEE"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B92B6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14:paraId="7EA95266" w14:textId="77777777" w:rsidR="00A62F20" w:rsidRPr="00B934FD" w:rsidRDefault="00A62F20" w:rsidP="00A62F20">
            <w:pPr>
              <w:spacing w:after="0" w:line="240" w:lineRule="auto"/>
              <w:ind w:firstLine="709"/>
            </w:pPr>
          </w:p>
        </w:tc>
      </w:tr>
    </w:tbl>
    <w:p w14:paraId="49FC394E" w14:textId="77777777" w:rsidR="00193E15" w:rsidRPr="00B934FD" w:rsidRDefault="00323D1C" w:rsidP="00193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4FD">
        <w:rPr>
          <w:rFonts w:ascii="Times New Roman" w:hAnsi="Times New Roman"/>
          <w:sz w:val="28"/>
          <w:szCs w:val="28"/>
        </w:rPr>
        <w:lastRenderedPageBreak/>
        <w:t xml:space="preserve">7.2. </w:t>
      </w:r>
      <w:r w:rsidR="00193E15" w:rsidRPr="00B934FD">
        <w:rPr>
          <w:rFonts w:ascii="Times New Roman" w:hAnsi="Times New Roman"/>
          <w:sz w:val="28"/>
          <w:szCs w:val="28"/>
        </w:rPr>
        <w:t>Раздел «Характеристика основных мероприятий подпрограммы» Подпрограммы изложить в следующей редакции:</w:t>
      </w:r>
    </w:p>
    <w:p w14:paraId="6C2F507B" w14:textId="77777777" w:rsidR="00193E15" w:rsidRPr="00B934FD" w:rsidRDefault="00193E15" w:rsidP="00193E15">
      <w:pPr>
        <w:pStyle w:val="af6"/>
        <w:ind w:firstLine="708"/>
        <w:jc w:val="both"/>
        <w:rPr>
          <w:szCs w:val="28"/>
        </w:rPr>
      </w:pPr>
      <w:r w:rsidRPr="00B934FD">
        <w:rPr>
          <w:szCs w:val="28"/>
        </w:rPr>
        <w:t>«Характеристика основных мероприятий подпрограммы</w:t>
      </w:r>
    </w:p>
    <w:p w14:paraId="6E2F7525" w14:textId="77777777" w:rsidR="00193E15" w:rsidRPr="00B934FD" w:rsidRDefault="00193E15" w:rsidP="00193E15">
      <w:pPr>
        <w:pStyle w:val="af6"/>
        <w:ind w:firstLine="708"/>
        <w:jc w:val="both"/>
        <w:rPr>
          <w:szCs w:val="28"/>
        </w:rPr>
      </w:pPr>
      <w:r w:rsidRPr="00B934FD">
        <w:rPr>
          <w:szCs w:val="28"/>
        </w:rPr>
        <w:t>Основные мероприятия Подпрограммы направлены на участие в реализации молодежной политики в Петровском городском округе Ставропольского края:</w:t>
      </w:r>
    </w:p>
    <w:p w14:paraId="2DADED07" w14:textId="77777777" w:rsidR="00193E15" w:rsidRPr="00B31046" w:rsidRDefault="00193E15" w:rsidP="00193E15">
      <w:pPr>
        <w:pStyle w:val="af6"/>
        <w:ind w:firstLine="708"/>
        <w:jc w:val="both"/>
        <w:rPr>
          <w:szCs w:val="28"/>
        </w:rPr>
      </w:pPr>
      <w:r w:rsidRPr="00B31046">
        <w:rPr>
          <w:szCs w:val="28"/>
        </w:rPr>
        <w:t>1. Воспитание гражданственности и патриотизма у молодёжи.</w:t>
      </w:r>
    </w:p>
    <w:p w14:paraId="046ADE45" w14:textId="77777777" w:rsidR="00193E15" w:rsidRPr="00B934FD" w:rsidRDefault="00193E15" w:rsidP="00193E15">
      <w:pPr>
        <w:pStyle w:val="af6"/>
        <w:ind w:firstLine="708"/>
        <w:jc w:val="both"/>
        <w:rPr>
          <w:szCs w:val="28"/>
        </w:rPr>
      </w:pPr>
      <w:r w:rsidRPr="00B934FD">
        <w:rPr>
          <w:szCs w:val="28"/>
        </w:rPr>
        <w:t xml:space="preserve">Реализация данного основного мероприятия предусматривает: </w:t>
      </w:r>
    </w:p>
    <w:p w14:paraId="12DD9D70" w14:textId="77777777" w:rsidR="00193E15" w:rsidRPr="00B934FD" w:rsidRDefault="00193E15" w:rsidP="00193E15">
      <w:pPr>
        <w:pStyle w:val="af6"/>
        <w:ind w:firstLine="708"/>
        <w:jc w:val="both"/>
        <w:rPr>
          <w:szCs w:val="28"/>
        </w:rPr>
      </w:pPr>
      <w:r w:rsidRPr="00B934FD">
        <w:rPr>
          <w:szCs w:val="28"/>
        </w:rPr>
        <w:t xml:space="preserve">- </w:t>
      </w:r>
      <w:r w:rsidRPr="00B934FD">
        <w:t xml:space="preserve">организацию и проведение </w:t>
      </w:r>
      <w:r w:rsidRPr="00B934FD">
        <w:rPr>
          <w:szCs w:val="28"/>
        </w:rPr>
        <w:t>мероприятий, акций, информационно-просветительских мероприятий, направленных на</w:t>
      </w:r>
      <w:r w:rsidRPr="00B934FD">
        <w:rPr>
          <w:rFonts w:eastAsia="Times New Roman"/>
          <w:szCs w:val="28"/>
        </w:rPr>
        <w:t xml:space="preserve"> гражданское и патриотическое воспитание молодежи, преемственность традиций, уважения к отечественной истории, историческим, национальным и иным традициям народов Российской Федерации, формирование правовых, культурных и нравственных ценностей среди молодежи</w:t>
      </w:r>
      <w:r w:rsidRPr="00B934FD">
        <w:rPr>
          <w:szCs w:val="28"/>
        </w:rPr>
        <w:t>;</w:t>
      </w:r>
    </w:p>
    <w:p w14:paraId="5AED9725" w14:textId="77777777" w:rsidR="00193E15" w:rsidRPr="00B934FD" w:rsidRDefault="00193E15" w:rsidP="00193E15">
      <w:pPr>
        <w:pStyle w:val="af6"/>
        <w:ind w:firstLine="708"/>
        <w:jc w:val="both"/>
        <w:rPr>
          <w:szCs w:val="28"/>
        </w:rPr>
      </w:pPr>
      <w:r w:rsidRPr="00B934FD">
        <w:rPr>
          <w:szCs w:val="28"/>
        </w:rPr>
        <w:lastRenderedPageBreak/>
        <w:t>- обеспечение участия молодежных делегаций в мероприятиях разных уровней, молодёжных форумах, в том числе участие победителей конкурсов окружных этапов в краевых и федеральных этапах;</w:t>
      </w:r>
    </w:p>
    <w:p w14:paraId="67CC4EE4" w14:textId="77777777" w:rsidR="00193E15" w:rsidRPr="00B934FD" w:rsidRDefault="00193E15" w:rsidP="00193E15">
      <w:pPr>
        <w:pStyle w:val="af6"/>
        <w:ind w:firstLine="708"/>
        <w:jc w:val="both"/>
        <w:rPr>
          <w:szCs w:val="28"/>
        </w:rPr>
      </w:pPr>
      <w:r w:rsidRPr="00B934FD">
        <w:rPr>
          <w:szCs w:val="28"/>
        </w:rPr>
        <w:t>- оказание поддержки деятельности молодежных общественных объединений, молодежного самоуправления;</w:t>
      </w:r>
    </w:p>
    <w:p w14:paraId="23FB629D" w14:textId="77777777" w:rsidR="00193E15" w:rsidRPr="00B934FD" w:rsidRDefault="00193E15" w:rsidP="00193E15">
      <w:pPr>
        <w:pStyle w:val="af6"/>
        <w:ind w:firstLine="708"/>
        <w:jc w:val="both"/>
        <w:rPr>
          <w:szCs w:val="28"/>
        </w:rPr>
      </w:pPr>
      <w:r w:rsidRPr="00B934FD">
        <w:rPr>
          <w:szCs w:val="28"/>
        </w:rPr>
        <w:t>- информационное освещение участия в реализации молодежной политики на территории Петровского городского округа Ставропольского края;</w:t>
      </w:r>
    </w:p>
    <w:p w14:paraId="7E02D615" w14:textId="77777777" w:rsidR="00193E15" w:rsidRPr="00B934FD" w:rsidRDefault="00193E15" w:rsidP="00193E15">
      <w:pPr>
        <w:pStyle w:val="af6"/>
        <w:ind w:firstLine="708"/>
        <w:jc w:val="both"/>
        <w:rPr>
          <w:szCs w:val="28"/>
        </w:rPr>
      </w:pPr>
      <w:r w:rsidRPr="00B934FD">
        <w:rPr>
          <w:szCs w:val="28"/>
        </w:rPr>
        <w:t>- обеспечение деятельности МЦ «Импульс», в том числе выплата заработной платы, оплата услуг связи и услуг по содержанию имущества, а также прочие расходы.</w:t>
      </w:r>
    </w:p>
    <w:p w14:paraId="4DDBD48C" w14:textId="77777777" w:rsidR="00193E15" w:rsidRPr="00B934FD" w:rsidRDefault="00193E15" w:rsidP="00193E15">
      <w:pPr>
        <w:pStyle w:val="af6"/>
        <w:ind w:firstLine="708"/>
        <w:jc w:val="both"/>
        <w:rPr>
          <w:szCs w:val="28"/>
        </w:rPr>
      </w:pPr>
      <w:r w:rsidRPr="00B934FD">
        <w:rPr>
          <w:szCs w:val="28"/>
        </w:rPr>
        <w:t xml:space="preserve">Ответственным исполнителем данного мероприятия является отдел социального развития. </w:t>
      </w:r>
    </w:p>
    <w:p w14:paraId="0575CE83" w14:textId="77777777" w:rsidR="00193E15" w:rsidRPr="00B934FD" w:rsidRDefault="00193E15" w:rsidP="00193E15">
      <w:pPr>
        <w:pStyle w:val="af6"/>
        <w:ind w:firstLine="708"/>
        <w:jc w:val="both"/>
        <w:rPr>
          <w:szCs w:val="28"/>
        </w:rPr>
      </w:pPr>
      <w:r w:rsidRPr="00B934FD">
        <w:rPr>
          <w:szCs w:val="28"/>
        </w:rPr>
        <w:t>Соисполнители мероприятия: отдел образования, отдел культуры, отдел муниципальных закупок.</w:t>
      </w:r>
    </w:p>
    <w:p w14:paraId="13802E4A" w14:textId="77777777" w:rsidR="00193E15" w:rsidRPr="00B934FD" w:rsidRDefault="00193E15" w:rsidP="00193E15">
      <w:pPr>
        <w:pStyle w:val="af6"/>
        <w:ind w:firstLine="708"/>
        <w:jc w:val="both"/>
        <w:rPr>
          <w:szCs w:val="28"/>
        </w:rPr>
      </w:pPr>
      <w:r w:rsidRPr="00B934FD">
        <w:rPr>
          <w:szCs w:val="28"/>
        </w:rPr>
        <w:t xml:space="preserve">Участники мероприятия: </w:t>
      </w:r>
      <w:r w:rsidR="004D140E" w:rsidRPr="00B934FD">
        <w:rPr>
          <w:szCs w:val="28"/>
        </w:rPr>
        <w:t>МЦ «Импульс»</w:t>
      </w:r>
      <w:r w:rsidR="00FE010A">
        <w:rPr>
          <w:szCs w:val="28"/>
        </w:rPr>
        <w:t xml:space="preserve">; </w:t>
      </w:r>
      <w:r w:rsidRPr="00B934FD">
        <w:rPr>
          <w:szCs w:val="28"/>
        </w:rPr>
        <w:t xml:space="preserve">общественная организация ветеранов (по согласованию); </w:t>
      </w:r>
      <w:r w:rsidR="00FE010A">
        <w:rPr>
          <w:szCs w:val="28"/>
        </w:rPr>
        <w:t>общеобразовательные организации;</w:t>
      </w:r>
      <w:r w:rsidRPr="00B934FD">
        <w:rPr>
          <w:szCs w:val="28"/>
        </w:rPr>
        <w:t xml:space="preserve"> учреждения среднего профессионального образования (по согласованию).</w:t>
      </w:r>
    </w:p>
    <w:p w14:paraId="377C974A" w14:textId="77777777" w:rsidR="00193E15" w:rsidRPr="00B31046" w:rsidRDefault="00193E15" w:rsidP="00193E15">
      <w:pPr>
        <w:pStyle w:val="af6"/>
        <w:ind w:firstLine="708"/>
        <w:jc w:val="both"/>
        <w:rPr>
          <w:szCs w:val="28"/>
        </w:rPr>
      </w:pPr>
      <w:r w:rsidRPr="00B934FD">
        <w:rPr>
          <w:szCs w:val="28"/>
        </w:rPr>
        <w:t xml:space="preserve">Непосредственными результатами реализации данного мероприятия Подпрограммы станет увеличение проводимых массовых молодежных мероприятий в Петровском городском округе к 2026 году до 108,15 % в </w:t>
      </w:r>
      <w:r w:rsidRPr="00B31046">
        <w:rPr>
          <w:szCs w:val="28"/>
        </w:rPr>
        <w:t xml:space="preserve">сравнении с 2019 годом. </w:t>
      </w:r>
    </w:p>
    <w:p w14:paraId="41C4B385" w14:textId="77777777" w:rsidR="00193E15" w:rsidRPr="00B31046" w:rsidRDefault="00193E15" w:rsidP="00193E15">
      <w:pPr>
        <w:pStyle w:val="af6"/>
        <w:ind w:firstLine="708"/>
        <w:jc w:val="both"/>
        <w:rPr>
          <w:szCs w:val="28"/>
        </w:rPr>
      </w:pPr>
      <w:r w:rsidRPr="00B31046">
        <w:rPr>
          <w:szCs w:val="28"/>
        </w:rPr>
        <w:t>2. Пропаганда волонтёрского движения среди молодежи Петровского городского округа.</w:t>
      </w:r>
    </w:p>
    <w:p w14:paraId="3227D3A7" w14:textId="77777777" w:rsidR="00193E15" w:rsidRPr="00B934FD" w:rsidRDefault="00193E15" w:rsidP="00193E15">
      <w:pPr>
        <w:pStyle w:val="af6"/>
        <w:ind w:firstLine="708"/>
        <w:jc w:val="both"/>
        <w:rPr>
          <w:szCs w:val="28"/>
        </w:rPr>
      </w:pPr>
      <w:r w:rsidRPr="00B934FD">
        <w:rPr>
          <w:szCs w:val="28"/>
        </w:rPr>
        <w:t xml:space="preserve">Реализация данного основного мероприятия предусматривает: </w:t>
      </w:r>
    </w:p>
    <w:p w14:paraId="3CEF7B72" w14:textId="77777777" w:rsidR="00193E15" w:rsidRPr="00B934FD" w:rsidRDefault="00193E15" w:rsidP="00193E15">
      <w:pPr>
        <w:pStyle w:val="af6"/>
        <w:jc w:val="both"/>
        <w:rPr>
          <w:szCs w:val="28"/>
        </w:rPr>
      </w:pPr>
      <w:r w:rsidRPr="00B934FD">
        <w:rPr>
          <w:szCs w:val="28"/>
        </w:rPr>
        <w:tab/>
        <w:t>- организацию и проведение мероприятий, направленных на вовлечение молодежи в добровольческую (волонтерскую) деятельность, а также на развитие гражданской активности молодежи;</w:t>
      </w:r>
    </w:p>
    <w:p w14:paraId="4A5F8CB8" w14:textId="77777777" w:rsidR="00193E15" w:rsidRPr="00B934FD" w:rsidRDefault="00193E15" w:rsidP="00193E15">
      <w:pPr>
        <w:pStyle w:val="af6"/>
        <w:ind w:firstLine="708"/>
        <w:jc w:val="both"/>
        <w:rPr>
          <w:szCs w:val="28"/>
        </w:rPr>
      </w:pPr>
      <w:r w:rsidRPr="00B934FD">
        <w:rPr>
          <w:szCs w:val="28"/>
        </w:rPr>
        <w:t>- информационное освещение мероприятий с участием волонтеров и деятельности волонтеров на территории Петровского городского округа Ставропольского края.</w:t>
      </w:r>
    </w:p>
    <w:p w14:paraId="4EA6538C" w14:textId="77777777" w:rsidR="004D140E" w:rsidRPr="004D140E" w:rsidRDefault="004D140E" w:rsidP="004D140E">
      <w:pPr>
        <w:spacing w:after="0" w:line="240" w:lineRule="auto"/>
        <w:ind w:firstLine="709"/>
        <w:jc w:val="both"/>
      </w:pPr>
      <w:r w:rsidRPr="004D140E">
        <w:rPr>
          <w:rFonts w:ascii="Times New Roman" w:hAnsi="Times New Roman"/>
          <w:sz w:val="28"/>
        </w:rPr>
        <w:t>Ответственным исполнителем данного мероприятия является отдел социального развития, соисполнители – отдел культуры.</w:t>
      </w:r>
    </w:p>
    <w:p w14:paraId="5DE0007E" w14:textId="77777777" w:rsidR="00193E15" w:rsidRPr="00B934FD" w:rsidRDefault="00193E15" w:rsidP="00193E15">
      <w:pPr>
        <w:pStyle w:val="af6"/>
        <w:ind w:firstLine="708"/>
        <w:jc w:val="both"/>
        <w:rPr>
          <w:szCs w:val="28"/>
        </w:rPr>
      </w:pPr>
      <w:r w:rsidRPr="00B934FD">
        <w:rPr>
          <w:szCs w:val="28"/>
        </w:rPr>
        <w:t xml:space="preserve">Участники: </w:t>
      </w:r>
      <w:r w:rsidR="00FE010A" w:rsidRPr="004D140E">
        <w:t>МЦ «Импульс</w:t>
      </w:r>
      <w:r w:rsidR="00FE010A">
        <w:t>»;</w:t>
      </w:r>
      <w:r w:rsidR="00FE010A" w:rsidRPr="00B934FD">
        <w:rPr>
          <w:szCs w:val="28"/>
        </w:rPr>
        <w:t xml:space="preserve"> </w:t>
      </w:r>
      <w:r w:rsidR="00FE010A">
        <w:rPr>
          <w:szCs w:val="28"/>
        </w:rPr>
        <w:t>общеобразовательные организации;</w:t>
      </w:r>
      <w:r w:rsidRPr="00B934FD">
        <w:rPr>
          <w:szCs w:val="28"/>
        </w:rPr>
        <w:t xml:space="preserve"> учреждения среднего профессионального образования (по согласованию).</w:t>
      </w:r>
    </w:p>
    <w:p w14:paraId="757FCB6B" w14:textId="77777777" w:rsidR="00193E15" w:rsidRPr="00B934FD" w:rsidRDefault="00193E15" w:rsidP="00193E15">
      <w:pPr>
        <w:pStyle w:val="af6"/>
        <w:ind w:firstLine="708"/>
        <w:jc w:val="both"/>
        <w:rPr>
          <w:szCs w:val="28"/>
        </w:rPr>
      </w:pPr>
      <w:r w:rsidRPr="00B934FD">
        <w:rPr>
          <w:szCs w:val="28"/>
        </w:rPr>
        <w:t>Непосредственными результатами реализации данного мероприятия Подпрограммы станет увеличение доли молодежи, задействованной в добровольческом (волонтерском) движении, в общей численности молодежи Петровского городского округа к 2026 году до 67%.</w:t>
      </w:r>
    </w:p>
    <w:p w14:paraId="42ABCC6B" w14:textId="77777777" w:rsidR="00512F5E" w:rsidRDefault="00193E15" w:rsidP="00512F5E">
      <w:pPr>
        <w:pStyle w:val="af6"/>
        <w:ind w:firstLine="708"/>
        <w:jc w:val="both"/>
        <w:rPr>
          <w:szCs w:val="28"/>
        </w:rPr>
      </w:pPr>
      <w:r w:rsidRPr="00B934FD">
        <w:rPr>
          <w:szCs w:val="28"/>
        </w:rPr>
        <w:t>Перечень основных мероприятий подпрограммы приведен в приложении 2 Программы.</w:t>
      </w:r>
      <w:r w:rsidR="00B92B67">
        <w:rPr>
          <w:szCs w:val="28"/>
        </w:rPr>
        <w:t>».</w:t>
      </w:r>
    </w:p>
    <w:p w14:paraId="53CE0B26" w14:textId="77777777" w:rsidR="00512F5E" w:rsidRDefault="00512F5E" w:rsidP="00512F5E">
      <w:pPr>
        <w:pStyle w:val="af6"/>
        <w:ind w:firstLine="708"/>
        <w:jc w:val="both"/>
        <w:rPr>
          <w:szCs w:val="28"/>
        </w:rPr>
      </w:pPr>
    </w:p>
    <w:p w14:paraId="228E8853" w14:textId="77777777" w:rsidR="00AE5EE4" w:rsidRDefault="00121B1A" w:rsidP="00512F5E">
      <w:pPr>
        <w:pStyle w:val="af6"/>
        <w:ind w:firstLine="708"/>
        <w:jc w:val="both"/>
      </w:pPr>
      <w:r w:rsidRPr="00B934FD">
        <w:rPr>
          <w:szCs w:val="28"/>
        </w:rPr>
        <w:t>8</w:t>
      </w:r>
      <w:r w:rsidR="004F4DEE" w:rsidRPr="00B934FD">
        <w:rPr>
          <w:szCs w:val="28"/>
        </w:rPr>
        <w:t xml:space="preserve">. В </w:t>
      </w:r>
      <w:r w:rsidR="006C4236" w:rsidRPr="00B934FD">
        <w:rPr>
          <w:szCs w:val="28"/>
        </w:rPr>
        <w:t>приложении 8 «</w:t>
      </w:r>
      <w:r w:rsidR="00575BDC">
        <w:rPr>
          <w:szCs w:val="28"/>
        </w:rPr>
        <w:t xml:space="preserve">Поддержка социально ориентированных некоммерческих организаций» муниципальной программы Петровского </w:t>
      </w:r>
      <w:r w:rsidR="00575BDC">
        <w:rPr>
          <w:szCs w:val="28"/>
        </w:rPr>
        <w:lastRenderedPageBreak/>
        <w:t>городского округа Ставропольского края «Социальное развитие</w:t>
      </w:r>
      <w:r w:rsidR="004F4DEE" w:rsidRPr="00B934FD">
        <w:t>»</w:t>
      </w:r>
      <w:r w:rsidR="003E3CA3">
        <w:t xml:space="preserve"> к Программе (далее – Подпрограмма)</w:t>
      </w:r>
      <w:r w:rsidR="00AE5EE4">
        <w:t>:</w:t>
      </w:r>
    </w:p>
    <w:p w14:paraId="5110919F" w14:textId="77777777" w:rsidR="003E3CA3" w:rsidRDefault="003E3CA3" w:rsidP="00512F5E">
      <w:pPr>
        <w:pStyle w:val="af6"/>
        <w:ind w:firstLine="708"/>
        <w:jc w:val="both"/>
      </w:pPr>
      <w:r>
        <w:t>8.1. В паспорте Подпрограммы:</w:t>
      </w:r>
    </w:p>
    <w:p w14:paraId="03AF66D1" w14:textId="77777777" w:rsidR="00AE5EE4" w:rsidRDefault="00AE5EE4" w:rsidP="00AE5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8</w:t>
      </w:r>
      <w:r w:rsidR="003E3CA3">
        <w:rPr>
          <w:rFonts w:ascii="Times New Roman" w:hAnsi="Times New Roman"/>
          <w:sz w:val="28"/>
          <w:szCs w:val="28"/>
        </w:rPr>
        <w:t xml:space="preserve">.1.1. </w:t>
      </w:r>
      <w:r w:rsidRPr="00B934FD">
        <w:rPr>
          <w:rFonts w:ascii="Times New Roman" w:hAnsi="Times New Roman"/>
          <w:sz w:val="28"/>
          <w:szCs w:val="28"/>
        </w:rPr>
        <w:t xml:space="preserve">Позицию </w:t>
      </w:r>
      <w:r w:rsidRPr="00B934FD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Соисполнители</w:t>
      </w:r>
      <w:r w:rsidRPr="00B934FD">
        <w:rPr>
          <w:rFonts w:ascii="Times New Roman" w:hAnsi="Times New Roman"/>
          <w:sz w:val="28"/>
          <w:szCs w:val="28"/>
          <w:lang w:eastAsia="ru-RU"/>
        </w:rPr>
        <w:t xml:space="preserve"> подпрограммы» изложить в следующей редакции:</w:t>
      </w:r>
    </w:p>
    <w:p w14:paraId="7B082289" w14:textId="77777777" w:rsidR="00A62F20" w:rsidRPr="00A62F20" w:rsidRDefault="00A62F20" w:rsidP="00AE5EE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052"/>
      </w:tblGrid>
      <w:tr w:rsidR="00295182" w:rsidRPr="00B934FD" w14:paraId="50F92E92" w14:textId="77777777" w:rsidTr="00F17DDD">
        <w:tc>
          <w:tcPr>
            <w:tcW w:w="2518" w:type="dxa"/>
            <w:shd w:val="clear" w:color="auto" w:fill="auto"/>
          </w:tcPr>
          <w:p w14:paraId="0221CDF8" w14:textId="77777777" w:rsidR="00295182" w:rsidRDefault="00295182" w:rsidP="00F17DDD">
            <w:pPr>
              <w:pStyle w:val="af6"/>
              <w:rPr>
                <w:szCs w:val="28"/>
              </w:rPr>
            </w:pPr>
            <w:r w:rsidRPr="00B934FD">
              <w:rPr>
                <w:szCs w:val="28"/>
              </w:rPr>
              <w:t>«</w:t>
            </w:r>
            <w:r>
              <w:rPr>
                <w:szCs w:val="28"/>
              </w:rPr>
              <w:t>Соисполнители</w:t>
            </w:r>
          </w:p>
          <w:p w14:paraId="65E761A8" w14:textId="77777777" w:rsidR="00295182" w:rsidRPr="00B934FD" w:rsidRDefault="00295182" w:rsidP="00F17DDD">
            <w:pPr>
              <w:pStyle w:val="af6"/>
            </w:pPr>
            <w:r w:rsidRPr="00B934FD">
              <w:rPr>
                <w:szCs w:val="28"/>
              </w:rPr>
              <w:t>подпрограммы</w:t>
            </w:r>
          </w:p>
          <w:p w14:paraId="789A5D92" w14:textId="77777777" w:rsidR="00295182" w:rsidRPr="00B934FD" w:rsidRDefault="00295182" w:rsidP="00F17DDD">
            <w:pPr>
              <w:pStyle w:val="af6"/>
              <w:rPr>
                <w:szCs w:val="28"/>
              </w:rPr>
            </w:pPr>
          </w:p>
        </w:tc>
        <w:tc>
          <w:tcPr>
            <w:tcW w:w="7052" w:type="dxa"/>
            <w:shd w:val="clear" w:color="auto" w:fill="auto"/>
          </w:tcPr>
          <w:p w14:paraId="55049E54" w14:textId="77777777" w:rsidR="00295182" w:rsidRDefault="00295182" w:rsidP="00F17DDD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отдел культуры;</w:t>
            </w:r>
          </w:p>
          <w:p w14:paraId="2D3AD2C2" w14:textId="77777777" w:rsidR="00295182" w:rsidRDefault="00295182" w:rsidP="00F17DD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отдел имущественных отношений</w:t>
            </w:r>
            <w:r w:rsidR="007F18CC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14:paraId="44B438F0" w14:textId="77777777" w:rsidR="00295182" w:rsidRDefault="00295182" w:rsidP="00F17DDD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отдел муниципальных закупок»</w:t>
            </w:r>
            <w:r w:rsidR="00B92B67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</w:tbl>
    <w:p w14:paraId="027C79A6" w14:textId="77777777" w:rsidR="00AE5EE4" w:rsidRDefault="00AE5EE4" w:rsidP="00AE5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3E3CA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B934FD">
        <w:rPr>
          <w:rFonts w:ascii="Times New Roman" w:hAnsi="Times New Roman"/>
          <w:sz w:val="28"/>
          <w:szCs w:val="28"/>
        </w:rPr>
        <w:t xml:space="preserve">. Позицию «Участники подпрограммы» изложить в следующей редакции: </w:t>
      </w:r>
    </w:p>
    <w:p w14:paraId="7C538A47" w14:textId="77777777" w:rsidR="00A62F20" w:rsidRPr="00A62F20" w:rsidRDefault="00A62F20" w:rsidP="00AE5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052"/>
      </w:tblGrid>
      <w:tr w:rsidR="00AE5EE4" w:rsidRPr="00B934FD" w14:paraId="38421F75" w14:textId="77777777" w:rsidTr="00F17DDD">
        <w:tc>
          <w:tcPr>
            <w:tcW w:w="2518" w:type="dxa"/>
            <w:shd w:val="clear" w:color="auto" w:fill="auto"/>
          </w:tcPr>
          <w:p w14:paraId="2BECAFBF" w14:textId="77777777" w:rsidR="00AE5EE4" w:rsidRDefault="00AE5EE4" w:rsidP="00F17DDD">
            <w:pPr>
              <w:pStyle w:val="af6"/>
              <w:rPr>
                <w:szCs w:val="28"/>
              </w:rPr>
            </w:pPr>
            <w:r w:rsidRPr="00B934FD">
              <w:rPr>
                <w:szCs w:val="28"/>
              </w:rPr>
              <w:t>«</w:t>
            </w:r>
            <w:r>
              <w:rPr>
                <w:szCs w:val="28"/>
              </w:rPr>
              <w:t>Участники</w:t>
            </w:r>
          </w:p>
          <w:p w14:paraId="321EF6CC" w14:textId="77777777" w:rsidR="00AE5EE4" w:rsidRPr="00B934FD" w:rsidRDefault="00AE5EE4" w:rsidP="00F17DDD">
            <w:pPr>
              <w:pStyle w:val="af6"/>
            </w:pPr>
            <w:r w:rsidRPr="00B934FD">
              <w:rPr>
                <w:szCs w:val="28"/>
              </w:rPr>
              <w:t>подпрограммы</w:t>
            </w:r>
          </w:p>
          <w:p w14:paraId="68EEC3BA" w14:textId="77777777" w:rsidR="00AE5EE4" w:rsidRPr="00B934FD" w:rsidRDefault="00AE5EE4" w:rsidP="00F17DDD">
            <w:pPr>
              <w:pStyle w:val="af6"/>
              <w:rPr>
                <w:szCs w:val="28"/>
              </w:rPr>
            </w:pPr>
          </w:p>
        </w:tc>
        <w:tc>
          <w:tcPr>
            <w:tcW w:w="7052" w:type="dxa"/>
            <w:shd w:val="clear" w:color="auto" w:fill="auto"/>
          </w:tcPr>
          <w:p w14:paraId="2AD7ABAF" w14:textId="77777777" w:rsidR="00AE5EE4" w:rsidRDefault="00AE5EE4" w:rsidP="00F17DD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 xml:space="preserve">- МЦ «Импульс»; </w:t>
            </w:r>
          </w:p>
          <w:p w14:paraId="2EE22EBE" w14:textId="77777777" w:rsidR="00AE5EE4" w:rsidRDefault="00295182" w:rsidP="00A62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социально ориентированные некоммерческие организации (по согласованию)</w:t>
            </w:r>
            <w:r w:rsidR="00AE5EE4">
              <w:rPr>
                <w:rFonts w:ascii="Times New Roman" w:hAnsi="Times New Roman"/>
                <w:sz w:val="28"/>
                <w:szCs w:val="28"/>
              </w:rPr>
              <w:t>»</w:t>
            </w:r>
            <w:r w:rsidR="00B92B6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14:paraId="36280484" w14:textId="77777777" w:rsidR="0006558C" w:rsidRPr="00B934FD" w:rsidRDefault="0006558C" w:rsidP="00A62F20">
            <w:pPr>
              <w:spacing w:after="0" w:line="240" w:lineRule="auto"/>
              <w:jc w:val="both"/>
            </w:pPr>
          </w:p>
        </w:tc>
      </w:tr>
    </w:tbl>
    <w:p w14:paraId="5BBDADBC" w14:textId="77777777" w:rsidR="00575BDC" w:rsidRDefault="0006558C" w:rsidP="00512F5E">
      <w:pPr>
        <w:pStyle w:val="af6"/>
        <w:ind w:firstLine="708"/>
        <w:jc w:val="both"/>
        <w:rPr>
          <w:szCs w:val="28"/>
        </w:rPr>
      </w:pPr>
      <w:r>
        <w:t>8.</w:t>
      </w:r>
      <w:r w:rsidR="003E3CA3">
        <w:t>2</w:t>
      </w:r>
      <w:r>
        <w:t>.</w:t>
      </w:r>
      <w:r w:rsidRPr="0006558C">
        <w:rPr>
          <w:szCs w:val="28"/>
        </w:rPr>
        <w:t xml:space="preserve"> </w:t>
      </w:r>
      <w:r>
        <w:rPr>
          <w:szCs w:val="28"/>
        </w:rPr>
        <w:t xml:space="preserve">В разделе </w:t>
      </w:r>
      <w:r w:rsidRPr="00B934FD">
        <w:rPr>
          <w:szCs w:val="28"/>
        </w:rPr>
        <w:t>«Характеристика основных мероприятий подпрограммы» Подпрограммы</w:t>
      </w:r>
      <w:r>
        <w:rPr>
          <w:szCs w:val="28"/>
        </w:rPr>
        <w:t xml:space="preserve"> абзацы восьмой и девятый пункта 1 изложить в следующей редакции:</w:t>
      </w:r>
    </w:p>
    <w:p w14:paraId="16BEE429" w14:textId="77777777" w:rsidR="0006558C" w:rsidRDefault="0006558C" w:rsidP="0006558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«Соисполнители мероприятия: отдел культуры, отдел муниципальных закупок.</w:t>
      </w:r>
    </w:p>
    <w:p w14:paraId="3443AAB9" w14:textId="77777777" w:rsidR="0006558C" w:rsidRDefault="0006558C" w:rsidP="0006558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Участники мероприятия: социально ориентированные некоммерческие организаци</w:t>
      </w:r>
      <w:r w:rsidR="00FE010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(по согласованию),</w:t>
      </w:r>
      <w:r w:rsidRPr="000655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МЦ «Импульс.».</w:t>
      </w:r>
    </w:p>
    <w:p w14:paraId="22F94D08" w14:textId="77777777" w:rsidR="0006558C" w:rsidRDefault="0006558C" w:rsidP="00512F5E">
      <w:pPr>
        <w:pStyle w:val="af6"/>
        <w:ind w:firstLine="708"/>
        <w:jc w:val="both"/>
      </w:pPr>
    </w:p>
    <w:p w14:paraId="510CECDE" w14:textId="77777777" w:rsidR="004F4DEE" w:rsidRDefault="00575BDC" w:rsidP="00512F5E">
      <w:pPr>
        <w:pStyle w:val="af6"/>
        <w:ind w:firstLine="708"/>
        <w:jc w:val="both"/>
        <w:rPr>
          <w:szCs w:val="28"/>
          <w:lang w:eastAsia="ru-RU"/>
        </w:rPr>
      </w:pPr>
      <w:r>
        <w:rPr>
          <w:szCs w:val="28"/>
        </w:rPr>
        <w:t>9</w:t>
      </w:r>
      <w:r w:rsidRPr="00B934FD">
        <w:rPr>
          <w:szCs w:val="28"/>
        </w:rPr>
        <w:t xml:space="preserve">. В </w:t>
      </w:r>
      <w:r w:rsidR="003E3CA3">
        <w:rPr>
          <w:szCs w:val="28"/>
        </w:rPr>
        <w:t xml:space="preserve">паспорте </w:t>
      </w:r>
      <w:r w:rsidRPr="00B934FD">
        <w:rPr>
          <w:szCs w:val="28"/>
        </w:rPr>
        <w:t>Подпрограмм</w:t>
      </w:r>
      <w:r w:rsidR="003E3CA3">
        <w:rPr>
          <w:szCs w:val="28"/>
        </w:rPr>
        <w:t>ы</w:t>
      </w:r>
      <w:r w:rsidRPr="00B934FD">
        <w:rPr>
          <w:szCs w:val="28"/>
        </w:rPr>
        <w:t xml:space="preserve"> «Реализация полномочий по опеке и попечительству</w:t>
      </w:r>
      <w:r w:rsidRPr="00B934FD">
        <w:t>» муниципальной программы Петровского городского округа Ставропольского края «Социальное развитие»</w:t>
      </w:r>
      <w:r>
        <w:t xml:space="preserve"> п</w:t>
      </w:r>
      <w:r w:rsidR="004F4DEE" w:rsidRPr="00B934FD">
        <w:rPr>
          <w:szCs w:val="28"/>
        </w:rPr>
        <w:t xml:space="preserve">озицию </w:t>
      </w:r>
      <w:r w:rsidR="004F4DEE" w:rsidRPr="00B934FD">
        <w:rPr>
          <w:szCs w:val="28"/>
          <w:lang w:eastAsia="ru-RU"/>
        </w:rPr>
        <w:t>«Объемы и источники финансового обеспечения подпрограммы» изложить в следующей редакции:</w:t>
      </w:r>
    </w:p>
    <w:p w14:paraId="77E7ECFE" w14:textId="77777777" w:rsidR="00A62F20" w:rsidRPr="00A62F20" w:rsidRDefault="00A62F20" w:rsidP="00512F5E">
      <w:pPr>
        <w:pStyle w:val="af6"/>
        <w:ind w:firstLine="708"/>
        <w:jc w:val="both"/>
        <w:rPr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052"/>
      </w:tblGrid>
      <w:tr w:rsidR="004F4DEE" w:rsidRPr="00B934FD" w14:paraId="2F076A38" w14:textId="77777777" w:rsidTr="008A24D5">
        <w:tc>
          <w:tcPr>
            <w:tcW w:w="2518" w:type="dxa"/>
            <w:shd w:val="clear" w:color="auto" w:fill="auto"/>
          </w:tcPr>
          <w:p w14:paraId="177BBF24" w14:textId="77777777" w:rsidR="004F4DEE" w:rsidRPr="00B934FD" w:rsidRDefault="004F4DEE" w:rsidP="008A24D5">
            <w:pPr>
              <w:pStyle w:val="af6"/>
            </w:pPr>
            <w:r w:rsidRPr="00B934FD">
              <w:rPr>
                <w:szCs w:val="28"/>
              </w:rPr>
              <w:t xml:space="preserve">«Объемы и источники финансового обеспечения </w:t>
            </w:r>
            <w:r w:rsidR="00797C3C" w:rsidRPr="00B934FD">
              <w:rPr>
                <w:szCs w:val="28"/>
              </w:rPr>
              <w:t>подп</w:t>
            </w:r>
            <w:r w:rsidRPr="00B934FD">
              <w:rPr>
                <w:szCs w:val="28"/>
              </w:rPr>
              <w:t>рограммы</w:t>
            </w:r>
          </w:p>
          <w:p w14:paraId="01608D17" w14:textId="77777777" w:rsidR="004F4DEE" w:rsidRPr="00B934FD" w:rsidRDefault="004F4DEE" w:rsidP="008A24D5">
            <w:pPr>
              <w:pStyle w:val="af6"/>
              <w:rPr>
                <w:szCs w:val="28"/>
              </w:rPr>
            </w:pPr>
          </w:p>
        </w:tc>
        <w:tc>
          <w:tcPr>
            <w:tcW w:w="7052" w:type="dxa"/>
            <w:shd w:val="clear" w:color="auto" w:fill="auto"/>
          </w:tcPr>
          <w:p w14:paraId="701169FE" w14:textId="77777777" w:rsidR="00B934FD" w:rsidRPr="00B934FD" w:rsidRDefault="00B934FD" w:rsidP="00B934FD">
            <w:pPr>
              <w:pStyle w:val="ConsPlusNormal"/>
              <w:ind w:firstLine="0"/>
              <w:jc w:val="both"/>
            </w:pPr>
            <w:r w:rsidRPr="00B934FD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76994,11 тыс. рублей, в том числе по источникам финансового обеспечения:</w:t>
            </w:r>
          </w:p>
          <w:p w14:paraId="671C2FC8" w14:textId="77777777" w:rsidR="00B934FD" w:rsidRPr="00512F5E" w:rsidRDefault="00B934FD" w:rsidP="00B934FD">
            <w:pPr>
              <w:tabs>
                <w:tab w:val="center" w:pos="4677"/>
              </w:tabs>
              <w:spacing w:after="0" w:line="240" w:lineRule="auto"/>
              <w:ind w:left="33"/>
              <w:jc w:val="both"/>
              <w:rPr>
                <w:sz w:val="28"/>
                <w:szCs w:val="28"/>
              </w:rPr>
            </w:pPr>
            <w:r w:rsidRPr="00B934FD">
              <w:rPr>
                <w:rFonts w:ascii="Times New Roman" w:hAnsi="Times New Roman"/>
                <w:sz w:val="28"/>
                <w:szCs w:val="28"/>
              </w:rPr>
              <w:t xml:space="preserve">краевой бюджет – 76994,11 тыс. рублей, в том числе по </w:t>
            </w:r>
            <w:r w:rsidRPr="00512F5E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14:paraId="3F61F06F" w14:textId="77777777" w:rsidR="00B934FD" w:rsidRPr="00512F5E" w:rsidRDefault="00B934FD" w:rsidP="00B934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F5E">
              <w:rPr>
                <w:rFonts w:ascii="Times New Roman" w:hAnsi="Times New Roman"/>
                <w:sz w:val="28"/>
                <w:szCs w:val="28"/>
                <w:lang w:eastAsia="en-US"/>
              </w:rPr>
              <w:t>2021 год – 11987</w:t>
            </w:r>
            <w:r w:rsidRPr="00512F5E">
              <w:rPr>
                <w:rFonts w:ascii="Times New Roman" w:hAnsi="Times New Roman"/>
                <w:sz w:val="28"/>
                <w:szCs w:val="28"/>
              </w:rPr>
              <w:t xml:space="preserve">,57 </w:t>
            </w:r>
            <w:r w:rsidRPr="00512F5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2B51B7EE" w14:textId="77777777" w:rsidR="00B934FD" w:rsidRPr="00512F5E" w:rsidRDefault="00B934FD" w:rsidP="00B934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F5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512F5E">
              <w:rPr>
                <w:rFonts w:ascii="Times New Roman" w:hAnsi="Times New Roman"/>
                <w:sz w:val="28"/>
                <w:szCs w:val="28"/>
              </w:rPr>
              <w:t xml:space="preserve">12851,23 </w:t>
            </w:r>
            <w:r w:rsidRPr="00512F5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7909E49F" w14:textId="77777777" w:rsidR="00B934FD" w:rsidRPr="00512F5E" w:rsidRDefault="00B934FD" w:rsidP="00B934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F5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512F5E">
              <w:rPr>
                <w:rFonts w:ascii="Times New Roman" w:hAnsi="Times New Roman"/>
                <w:sz w:val="28"/>
                <w:szCs w:val="28"/>
              </w:rPr>
              <w:t xml:space="preserve">12923,71 </w:t>
            </w:r>
            <w:r w:rsidRPr="00512F5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0B94ACB0" w14:textId="77777777" w:rsidR="00B934FD" w:rsidRPr="00512F5E" w:rsidRDefault="00B934FD" w:rsidP="00B934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F5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512F5E">
              <w:rPr>
                <w:rFonts w:ascii="Times New Roman" w:hAnsi="Times New Roman"/>
                <w:sz w:val="28"/>
                <w:szCs w:val="28"/>
              </w:rPr>
              <w:t xml:space="preserve">12767,52 </w:t>
            </w:r>
            <w:r w:rsidRPr="00512F5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61B19867" w14:textId="77777777" w:rsidR="00B934FD" w:rsidRPr="00512F5E" w:rsidRDefault="00B934FD" w:rsidP="00B934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F5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512F5E">
              <w:rPr>
                <w:rFonts w:ascii="Times New Roman" w:hAnsi="Times New Roman"/>
                <w:sz w:val="28"/>
                <w:szCs w:val="28"/>
              </w:rPr>
              <w:t xml:space="preserve">13232,04 </w:t>
            </w:r>
            <w:r w:rsidRPr="00512F5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753097A8" w14:textId="77777777" w:rsidR="00B934FD" w:rsidRPr="00512F5E" w:rsidRDefault="00B934FD" w:rsidP="00B934FD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512F5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512F5E">
              <w:rPr>
                <w:rFonts w:ascii="Times New Roman" w:hAnsi="Times New Roman"/>
                <w:sz w:val="28"/>
                <w:szCs w:val="28"/>
              </w:rPr>
              <w:t xml:space="preserve">13232,04 </w:t>
            </w:r>
            <w:r w:rsidRPr="00512F5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рублей.</w:t>
            </w:r>
          </w:p>
          <w:p w14:paraId="64370BFA" w14:textId="77777777" w:rsidR="00CC0D1F" w:rsidRPr="00B934FD" w:rsidRDefault="004F4DEE" w:rsidP="00CC0D1F">
            <w:pPr>
              <w:autoSpaceDE w:val="0"/>
              <w:spacing w:after="0" w:line="240" w:lineRule="auto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бюджет округа – </w:t>
            </w:r>
            <w:r w:rsidR="00CC0D1F" w:rsidRPr="00B934FD">
              <w:rPr>
                <w:rFonts w:ascii="Times New Roman" w:hAnsi="Times New Roman"/>
                <w:sz w:val="28"/>
                <w:szCs w:val="28"/>
              </w:rPr>
              <w:t>0,00 тыс. рублей, в том числе по годам:</w:t>
            </w:r>
          </w:p>
          <w:p w14:paraId="2ED37114" w14:textId="77777777" w:rsidR="00CC0D1F" w:rsidRPr="00B934FD" w:rsidRDefault="00CC0D1F" w:rsidP="00CC0D1F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00A5DE64" w14:textId="77777777" w:rsidR="00CC0D1F" w:rsidRPr="00B934FD" w:rsidRDefault="00CC0D1F" w:rsidP="00CC0D1F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765158CC" w14:textId="77777777" w:rsidR="00CC0D1F" w:rsidRPr="00B934FD" w:rsidRDefault="00CC0D1F" w:rsidP="00CC0D1F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29C88C56" w14:textId="77777777" w:rsidR="00CC0D1F" w:rsidRPr="00B934FD" w:rsidRDefault="00CC0D1F" w:rsidP="00CC0D1F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2024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0DBC98C9" w14:textId="77777777" w:rsidR="00CC0D1F" w:rsidRPr="00B934FD" w:rsidRDefault="00CC0D1F" w:rsidP="00CC0D1F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173E0CD2" w14:textId="77777777" w:rsidR="004F4DEE" w:rsidRPr="00B934FD" w:rsidRDefault="00CC0D1F" w:rsidP="00CC0D1F">
            <w:pPr>
              <w:spacing w:after="0" w:line="240" w:lineRule="auto"/>
              <w:ind w:firstLine="709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14:paraId="427E97CD" w14:textId="77777777" w:rsidR="00CC0D1F" w:rsidRPr="00B934FD" w:rsidRDefault="00CC0D1F" w:rsidP="00CC0D1F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8"/>
                <w:szCs w:val="28"/>
              </w:rPr>
              <w:t>налоговые расходы бюджета округа – 0,00 тыс. рублей, в том числе по годам:</w:t>
            </w:r>
          </w:p>
          <w:p w14:paraId="0D926034" w14:textId="77777777" w:rsidR="00CC0D1F" w:rsidRPr="00B934FD" w:rsidRDefault="00CC0D1F" w:rsidP="00CC0D1F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43815E5E" w14:textId="77777777" w:rsidR="00CC0D1F" w:rsidRPr="00B934FD" w:rsidRDefault="00CC0D1F" w:rsidP="00CC0D1F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550E0DD2" w14:textId="77777777" w:rsidR="00CC0D1F" w:rsidRPr="00B934FD" w:rsidRDefault="00CC0D1F" w:rsidP="00CC0D1F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17350AAE" w14:textId="77777777" w:rsidR="00CC0D1F" w:rsidRPr="00B934FD" w:rsidRDefault="00CC0D1F" w:rsidP="00CC0D1F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68E7836F" w14:textId="77777777" w:rsidR="00CC0D1F" w:rsidRPr="00B934FD" w:rsidRDefault="00CC0D1F" w:rsidP="00CC0D1F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14AA2B71" w14:textId="77777777" w:rsidR="00CC0D1F" w:rsidRPr="00B934FD" w:rsidRDefault="00CC0D1F" w:rsidP="00CC0D1F">
            <w:pPr>
              <w:spacing w:after="0" w:line="240" w:lineRule="auto"/>
              <w:ind w:firstLine="709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14:paraId="5F515A07" w14:textId="77777777" w:rsidR="00CC0D1F" w:rsidRPr="00B934FD" w:rsidRDefault="00CC0D1F" w:rsidP="00CC0D1F">
            <w:pPr>
              <w:autoSpaceDE w:val="0"/>
              <w:spacing w:after="0" w:line="240" w:lineRule="auto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14:paraId="4EF79F6D" w14:textId="77777777" w:rsidR="00CC0D1F" w:rsidRPr="00B934FD" w:rsidRDefault="00CC0D1F" w:rsidP="00CC0D1F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0CABED1F" w14:textId="77777777" w:rsidR="00CC0D1F" w:rsidRPr="00B934FD" w:rsidRDefault="00CC0D1F" w:rsidP="00CC0D1F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3AB46D8B" w14:textId="77777777" w:rsidR="00CC0D1F" w:rsidRPr="00B934FD" w:rsidRDefault="00CC0D1F" w:rsidP="00CC0D1F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36DB3893" w14:textId="77777777" w:rsidR="00CC0D1F" w:rsidRPr="00B934FD" w:rsidRDefault="00CC0D1F" w:rsidP="00CC0D1F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13163965" w14:textId="77777777" w:rsidR="00CC0D1F" w:rsidRPr="00B934FD" w:rsidRDefault="00CC0D1F" w:rsidP="00CC0D1F">
            <w:pPr>
              <w:spacing w:after="0" w:line="240" w:lineRule="auto"/>
              <w:ind w:firstLine="709"/>
              <w:jc w:val="both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56A490F0" w14:textId="77777777" w:rsidR="004F4DEE" w:rsidRPr="00B934FD" w:rsidRDefault="00CC0D1F" w:rsidP="008A24D5">
            <w:pPr>
              <w:spacing w:after="0" w:line="240" w:lineRule="auto"/>
              <w:ind w:firstLine="709"/>
            </w:pP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B934F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  <w:r w:rsidR="004F4DEE" w:rsidRPr="00B934FD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B92B6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14:paraId="02591857" w14:textId="77777777" w:rsidR="004F4DEE" w:rsidRPr="00B934FD" w:rsidRDefault="004F4DEE" w:rsidP="008A2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4A82AB0E" w14:textId="77777777" w:rsidR="00797C3C" w:rsidRPr="00B934FD" w:rsidRDefault="00575BDC" w:rsidP="00797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="008A24D5" w:rsidRPr="00B934FD">
        <w:rPr>
          <w:rFonts w:ascii="Times New Roman" w:hAnsi="Times New Roman"/>
          <w:sz w:val="28"/>
          <w:szCs w:val="28"/>
        </w:rPr>
        <w:t>. В</w:t>
      </w:r>
      <w:r w:rsidR="006C4236" w:rsidRPr="00B934FD">
        <w:rPr>
          <w:rFonts w:ascii="Times New Roman" w:hAnsi="Times New Roman"/>
          <w:sz w:val="28"/>
          <w:szCs w:val="28"/>
        </w:rPr>
        <w:t xml:space="preserve"> </w:t>
      </w:r>
      <w:r w:rsidR="003E3CA3">
        <w:rPr>
          <w:rFonts w:ascii="Times New Roman" w:hAnsi="Times New Roman"/>
          <w:sz w:val="28"/>
          <w:szCs w:val="28"/>
        </w:rPr>
        <w:t xml:space="preserve">паспорте </w:t>
      </w:r>
      <w:r w:rsidR="006C4236" w:rsidRPr="00B934FD">
        <w:rPr>
          <w:rFonts w:ascii="Times New Roman" w:hAnsi="Times New Roman"/>
          <w:sz w:val="28"/>
          <w:szCs w:val="28"/>
        </w:rPr>
        <w:t>Подп</w:t>
      </w:r>
      <w:r w:rsidR="00797C3C" w:rsidRPr="00B934FD">
        <w:rPr>
          <w:rFonts w:ascii="Times New Roman" w:hAnsi="Times New Roman"/>
          <w:sz w:val="28"/>
          <w:szCs w:val="28"/>
        </w:rPr>
        <w:t>рограмм</w:t>
      </w:r>
      <w:r w:rsidR="003E3CA3">
        <w:rPr>
          <w:rFonts w:ascii="Times New Roman" w:hAnsi="Times New Roman"/>
          <w:sz w:val="28"/>
          <w:szCs w:val="28"/>
        </w:rPr>
        <w:t>ы</w:t>
      </w:r>
      <w:r w:rsidR="008A24D5" w:rsidRPr="00B934FD">
        <w:rPr>
          <w:rFonts w:ascii="Times New Roman" w:hAnsi="Times New Roman"/>
          <w:sz w:val="28"/>
          <w:szCs w:val="28"/>
        </w:rPr>
        <w:t xml:space="preserve"> «</w:t>
      </w:r>
      <w:r w:rsidR="008A24D5" w:rsidRPr="00B934FD">
        <w:rPr>
          <w:rFonts w:ascii="Times New Roman" w:hAnsi="Times New Roman"/>
          <w:bCs/>
          <w:sz w:val="28"/>
          <w:szCs w:val="28"/>
        </w:rPr>
        <w:t xml:space="preserve">Обеспечение реализации муниципальной программы Петровского </w:t>
      </w:r>
      <w:r w:rsidR="008A24D5" w:rsidRPr="00B934FD">
        <w:rPr>
          <w:rFonts w:ascii="Times New Roman" w:hAnsi="Times New Roman"/>
          <w:sz w:val="28"/>
          <w:szCs w:val="28"/>
        </w:rPr>
        <w:t>городского округа</w:t>
      </w:r>
      <w:r w:rsidR="008A24D5" w:rsidRPr="00B934FD">
        <w:rPr>
          <w:rFonts w:ascii="Times New Roman" w:hAnsi="Times New Roman"/>
          <w:bCs/>
          <w:sz w:val="28"/>
          <w:szCs w:val="28"/>
        </w:rPr>
        <w:t xml:space="preserve"> Ставропольского края «</w:t>
      </w:r>
      <w:r w:rsidR="008A24D5" w:rsidRPr="00B934FD">
        <w:rPr>
          <w:rFonts w:ascii="Times New Roman" w:hAnsi="Times New Roman"/>
          <w:sz w:val="28"/>
          <w:szCs w:val="28"/>
        </w:rPr>
        <w:t>Социальное развитие»</w:t>
      </w:r>
      <w:r w:rsidR="008A24D5" w:rsidRPr="00B934FD">
        <w:rPr>
          <w:rFonts w:ascii="Times New Roman" w:hAnsi="Times New Roman"/>
          <w:bCs/>
          <w:sz w:val="28"/>
          <w:szCs w:val="28"/>
        </w:rPr>
        <w:t xml:space="preserve"> и общепрограммные мероприятия</w:t>
      </w:r>
      <w:r w:rsidR="008A24D5" w:rsidRPr="00B934FD">
        <w:rPr>
          <w:rFonts w:ascii="Times New Roman" w:hAnsi="Times New Roman"/>
          <w:sz w:val="28"/>
        </w:rPr>
        <w:t xml:space="preserve">» муниципальной программы Петровского городского округа Ставропольского края «Социальное развитие» </w:t>
      </w:r>
      <w:r w:rsidR="00797C3C" w:rsidRPr="00B934FD">
        <w:rPr>
          <w:rFonts w:ascii="Times New Roman" w:hAnsi="Times New Roman"/>
          <w:sz w:val="28"/>
          <w:szCs w:val="28"/>
        </w:rPr>
        <w:t xml:space="preserve">абзац </w:t>
      </w:r>
      <w:r w:rsidR="003E3CA3">
        <w:rPr>
          <w:rFonts w:ascii="Times New Roman" w:hAnsi="Times New Roman"/>
          <w:sz w:val="28"/>
          <w:szCs w:val="28"/>
        </w:rPr>
        <w:t>третий</w:t>
      </w:r>
      <w:r w:rsidR="00797C3C" w:rsidRPr="00B934F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11E91839" w14:textId="77777777" w:rsidR="00B934FD" w:rsidRPr="00B934FD" w:rsidRDefault="003E3CA3" w:rsidP="00B934F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«</w:t>
      </w:r>
      <w:r w:rsidR="00B934FD" w:rsidRPr="00B934FD">
        <w:rPr>
          <w:rFonts w:ascii="Times New Roman" w:hAnsi="Times New Roman"/>
          <w:sz w:val="28"/>
          <w:szCs w:val="28"/>
        </w:rPr>
        <w:t>Объем финансового обеспечения подпрограммы составит 38524,6</w:t>
      </w:r>
      <w:r w:rsidR="00643372">
        <w:rPr>
          <w:rFonts w:ascii="Times New Roman" w:hAnsi="Times New Roman"/>
          <w:sz w:val="28"/>
          <w:szCs w:val="28"/>
        </w:rPr>
        <w:t>4</w:t>
      </w:r>
      <w:r w:rsidR="00B934FD" w:rsidRPr="00B934FD">
        <w:rPr>
          <w:rFonts w:ascii="Times New Roman" w:hAnsi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14:paraId="3652F7E8" w14:textId="77777777" w:rsidR="00B934FD" w:rsidRPr="00B934FD" w:rsidRDefault="00B934FD" w:rsidP="00B934FD">
      <w:pPr>
        <w:tabs>
          <w:tab w:val="center" w:pos="4677"/>
        </w:tabs>
        <w:spacing w:after="0" w:line="240" w:lineRule="auto"/>
        <w:ind w:left="33"/>
        <w:jc w:val="both"/>
      </w:pPr>
      <w:r w:rsidRPr="00B934FD">
        <w:rPr>
          <w:rFonts w:ascii="Times New Roman" w:hAnsi="Times New Roman"/>
          <w:sz w:val="28"/>
          <w:szCs w:val="28"/>
        </w:rPr>
        <w:t xml:space="preserve"> краевой бюджет – 18790,06 тыс. рублей, в том числе по годам:</w:t>
      </w:r>
    </w:p>
    <w:p w14:paraId="27FD57C6" w14:textId="77777777" w:rsidR="00B934FD" w:rsidRPr="00B934FD" w:rsidRDefault="00B934FD" w:rsidP="00B934FD">
      <w:pPr>
        <w:spacing w:after="0" w:line="240" w:lineRule="auto"/>
        <w:ind w:firstLine="709"/>
        <w:jc w:val="both"/>
      </w:pPr>
      <w:r w:rsidRPr="00B934FD">
        <w:rPr>
          <w:rFonts w:ascii="Times New Roman" w:hAnsi="Times New Roman"/>
          <w:sz w:val="28"/>
          <w:szCs w:val="28"/>
          <w:lang w:eastAsia="en-US"/>
        </w:rPr>
        <w:t>2021 год – 2414</w:t>
      </w:r>
      <w:r w:rsidRPr="00B934FD">
        <w:rPr>
          <w:rFonts w:ascii="Times New Roman" w:hAnsi="Times New Roman"/>
          <w:sz w:val="28"/>
          <w:szCs w:val="28"/>
        </w:rPr>
        <w:t xml:space="preserve">,26 </w:t>
      </w:r>
      <w:r w:rsidRPr="00B934FD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14:paraId="3D1D0E43" w14:textId="77777777" w:rsidR="00B934FD" w:rsidRPr="00B934FD" w:rsidRDefault="00B934FD" w:rsidP="00B934FD">
      <w:pPr>
        <w:spacing w:after="0" w:line="240" w:lineRule="auto"/>
        <w:ind w:firstLine="709"/>
        <w:jc w:val="both"/>
      </w:pPr>
      <w:r w:rsidRPr="00B934FD">
        <w:rPr>
          <w:rFonts w:ascii="Times New Roman" w:hAnsi="Times New Roman"/>
          <w:sz w:val="28"/>
          <w:szCs w:val="28"/>
          <w:lang w:eastAsia="en-US"/>
        </w:rPr>
        <w:t>2022 год – 2908</w:t>
      </w:r>
      <w:r w:rsidRPr="00B934FD">
        <w:rPr>
          <w:rFonts w:ascii="Times New Roman" w:hAnsi="Times New Roman"/>
          <w:sz w:val="28"/>
          <w:szCs w:val="28"/>
        </w:rPr>
        <w:t xml:space="preserve">,60 </w:t>
      </w:r>
      <w:r w:rsidRPr="00B934FD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14:paraId="1EB8F72F" w14:textId="77777777" w:rsidR="00B934FD" w:rsidRPr="00B934FD" w:rsidRDefault="00B934FD" w:rsidP="00B934FD">
      <w:pPr>
        <w:spacing w:after="0" w:line="240" w:lineRule="auto"/>
        <w:ind w:firstLine="709"/>
        <w:jc w:val="both"/>
        <w:rPr>
          <w:sz w:val="28"/>
          <w:szCs w:val="28"/>
        </w:rPr>
      </w:pPr>
      <w:r w:rsidRPr="00B934FD">
        <w:rPr>
          <w:rFonts w:ascii="Times New Roman" w:hAnsi="Times New Roman"/>
          <w:sz w:val="28"/>
          <w:szCs w:val="28"/>
          <w:lang w:eastAsia="en-US"/>
        </w:rPr>
        <w:t xml:space="preserve">2023 год – </w:t>
      </w:r>
      <w:r w:rsidRPr="00B934FD">
        <w:rPr>
          <w:rFonts w:ascii="Times New Roman" w:hAnsi="Times New Roman"/>
          <w:sz w:val="28"/>
          <w:szCs w:val="28"/>
        </w:rPr>
        <w:t xml:space="preserve">3366,80 </w:t>
      </w:r>
      <w:r w:rsidRPr="00B934FD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14:paraId="38EF8D8E" w14:textId="77777777" w:rsidR="00B934FD" w:rsidRPr="00B934FD" w:rsidRDefault="00B934FD" w:rsidP="00B934FD">
      <w:pPr>
        <w:spacing w:after="0" w:line="240" w:lineRule="auto"/>
        <w:ind w:firstLine="709"/>
        <w:jc w:val="both"/>
        <w:rPr>
          <w:sz w:val="28"/>
          <w:szCs w:val="28"/>
        </w:rPr>
      </w:pPr>
      <w:r w:rsidRPr="00B934FD">
        <w:rPr>
          <w:rFonts w:ascii="Times New Roman" w:hAnsi="Times New Roman"/>
          <w:sz w:val="28"/>
          <w:szCs w:val="28"/>
          <w:lang w:eastAsia="en-US"/>
        </w:rPr>
        <w:t xml:space="preserve">2024 год – </w:t>
      </w:r>
      <w:r w:rsidRPr="00B934FD">
        <w:rPr>
          <w:rFonts w:ascii="Times New Roman" w:hAnsi="Times New Roman"/>
          <w:sz w:val="28"/>
          <w:szCs w:val="28"/>
        </w:rPr>
        <w:t xml:space="preserve">3366,80 </w:t>
      </w:r>
      <w:r w:rsidRPr="00B934FD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14:paraId="5916655D" w14:textId="77777777" w:rsidR="00B934FD" w:rsidRPr="00B934FD" w:rsidRDefault="00B934FD" w:rsidP="00B934FD">
      <w:pPr>
        <w:spacing w:after="0" w:line="240" w:lineRule="auto"/>
        <w:ind w:firstLine="709"/>
        <w:jc w:val="both"/>
        <w:rPr>
          <w:sz w:val="28"/>
          <w:szCs w:val="28"/>
        </w:rPr>
      </w:pPr>
      <w:r w:rsidRPr="00B934FD">
        <w:rPr>
          <w:rFonts w:ascii="Times New Roman" w:hAnsi="Times New Roman"/>
          <w:sz w:val="28"/>
          <w:szCs w:val="28"/>
          <w:lang w:eastAsia="en-US"/>
        </w:rPr>
        <w:t xml:space="preserve">2025 год – </w:t>
      </w:r>
      <w:r w:rsidRPr="00B934FD">
        <w:rPr>
          <w:rFonts w:ascii="Times New Roman" w:hAnsi="Times New Roman"/>
          <w:sz w:val="28"/>
          <w:szCs w:val="28"/>
        </w:rPr>
        <w:t xml:space="preserve">3366,80 </w:t>
      </w:r>
      <w:r w:rsidRPr="00B934FD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14:paraId="4B3B8663" w14:textId="77777777" w:rsidR="00B934FD" w:rsidRPr="00B934FD" w:rsidRDefault="00B934FD" w:rsidP="00B934FD">
      <w:pPr>
        <w:spacing w:after="0" w:line="240" w:lineRule="auto"/>
        <w:ind w:firstLine="709"/>
        <w:jc w:val="both"/>
      </w:pPr>
      <w:r w:rsidRPr="00B934FD">
        <w:rPr>
          <w:rFonts w:ascii="Times New Roman" w:hAnsi="Times New Roman"/>
          <w:sz w:val="28"/>
          <w:szCs w:val="28"/>
          <w:lang w:eastAsia="en-US"/>
        </w:rPr>
        <w:t xml:space="preserve">2026 год – </w:t>
      </w:r>
      <w:r w:rsidRPr="00B934FD">
        <w:rPr>
          <w:rFonts w:ascii="Times New Roman" w:hAnsi="Times New Roman"/>
          <w:sz w:val="28"/>
          <w:szCs w:val="28"/>
        </w:rPr>
        <w:t xml:space="preserve">3366,80 </w:t>
      </w:r>
      <w:r w:rsidRPr="00B934FD">
        <w:rPr>
          <w:rFonts w:ascii="Times New Roman" w:hAnsi="Times New Roman"/>
          <w:sz w:val="28"/>
          <w:szCs w:val="28"/>
          <w:lang w:eastAsia="en-US"/>
        </w:rPr>
        <w:t>тыс. рублей.</w:t>
      </w:r>
    </w:p>
    <w:p w14:paraId="459F697E" w14:textId="77777777" w:rsidR="00B934FD" w:rsidRPr="00B934FD" w:rsidRDefault="00643372" w:rsidP="00B934F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en-US"/>
        </w:rPr>
        <w:t>бюджет округа – 19734,58</w:t>
      </w:r>
      <w:r w:rsidR="00B934FD" w:rsidRPr="00B934FD">
        <w:rPr>
          <w:rFonts w:ascii="Times New Roman" w:hAnsi="Times New Roman"/>
          <w:sz w:val="28"/>
          <w:szCs w:val="28"/>
          <w:lang w:eastAsia="en-US"/>
        </w:rPr>
        <w:t xml:space="preserve"> тыс. руб., в том числе по годам:</w:t>
      </w:r>
    </w:p>
    <w:p w14:paraId="0F9EE556" w14:textId="77777777" w:rsidR="00B934FD" w:rsidRPr="00B934FD" w:rsidRDefault="00B934FD" w:rsidP="00B934FD">
      <w:pPr>
        <w:spacing w:after="0" w:line="240" w:lineRule="auto"/>
        <w:ind w:firstLine="709"/>
        <w:jc w:val="both"/>
      </w:pPr>
      <w:r w:rsidRPr="00B934FD">
        <w:rPr>
          <w:rFonts w:ascii="Times New Roman" w:hAnsi="Times New Roman"/>
          <w:sz w:val="28"/>
          <w:szCs w:val="28"/>
          <w:lang w:eastAsia="en-US"/>
        </w:rPr>
        <w:t xml:space="preserve">2021 год – </w:t>
      </w:r>
      <w:r w:rsidRPr="00B934FD">
        <w:rPr>
          <w:rFonts w:ascii="Times New Roman" w:hAnsi="Times New Roman"/>
          <w:sz w:val="28"/>
          <w:szCs w:val="28"/>
        </w:rPr>
        <w:t xml:space="preserve">3193,82 </w:t>
      </w:r>
      <w:r w:rsidRPr="00B934FD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14:paraId="5DD0D08F" w14:textId="77777777" w:rsidR="00B934FD" w:rsidRPr="00B934FD" w:rsidRDefault="00B934FD" w:rsidP="00B934FD">
      <w:pPr>
        <w:spacing w:after="0" w:line="240" w:lineRule="auto"/>
        <w:ind w:firstLine="709"/>
        <w:jc w:val="both"/>
      </w:pPr>
      <w:r w:rsidRPr="00B934FD">
        <w:rPr>
          <w:rFonts w:ascii="Times New Roman" w:hAnsi="Times New Roman"/>
          <w:sz w:val="28"/>
          <w:szCs w:val="28"/>
          <w:lang w:eastAsia="en-US"/>
        </w:rPr>
        <w:t>2022 год – 3204</w:t>
      </w:r>
      <w:r w:rsidRPr="00B934FD">
        <w:rPr>
          <w:rFonts w:ascii="Times New Roman" w:hAnsi="Times New Roman"/>
          <w:sz w:val="28"/>
          <w:szCs w:val="28"/>
        </w:rPr>
        <w:t xml:space="preserve">,35 </w:t>
      </w:r>
      <w:r w:rsidRPr="00B934FD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14:paraId="2EDDE042" w14:textId="77777777" w:rsidR="00B934FD" w:rsidRPr="00B934FD" w:rsidRDefault="00B934FD" w:rsidP="00B934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4FD">
        <w:rPr>
          <w:rFonts w:ascii="Times New Roman" w:hAnsi="Times New Roman"/>
          <w:sz w:val="28"/>
          <w:szCs w:val="28"/>
          <w:lang w:eastAsia="en-US"/>
        </w:rPr>
        <w:t xml:space="preserve">2023 год – </w:t>
      </w:r>
      <w:r w:rsidRPr="00B934FD">
        <w:rPr>
          <w:rFonts w:ascii="Times New Roman" w:hAnsi="Times New Roman"/>
          <w:sz w:val="28"/>
          <w:szCs w:val="28"/>
        </w:rPr>
        <w:t xml:space="preserve">3335,74 </w:t>
      </w:r>
      <w:r w:rsidRPr="00B934FD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14:paraId="10F10372" w14:textId="77777777" w:rsidR="00B934FD" w:rsidRPr="00B934FD" w:rsidRDefault="00B934FD" w:rsidP="00B934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4FD">
        <w:rPr>
          <w:rFonts w:ascii="Times New Roman" w:hAnsi="Times New Roman"/>
          <w:sz w:val="28"/>
          <w:szCs w:val="28"/>
          <w:lang w:eastAsia="en-US"/>
        </w:rPr>
        <w:t xml:space="preserve">2024 год – </w:t>
      </w:r>
      <w:r w:rsidRPr="00B934FD">
        <w:rPr>
          <w:rFonts w:ascii="Times New Roman" w:hAnsi="Times New Roman"/>
          <w:sz w:val="28"/>
          <w:szCs w:val="28"/>
        </w:rPr>
        <w:t xml:space="preserve">3334,43 </w:t>
      </w:r>
      <w:r w:rsidRPr="00B934FD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14:paraId="091DDA20" w14:textId="77777777" w:rsidR="00B934FD" w:rsidRPr="00B934FD" w:rsidRDefault="00B934FD" w:rsidP="00B934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4FD">
        <w:rPr>
          <w:rFonts w:ascii="Times New Roman" w:hAnsi="Times New Roman"/>
          <w:sz w:val="28"/>
          <w:szCs w:val="28"/>
          <w:lang w:eastAsia="en-US"/>
        </w:rPr>
        <w:t xml:space="preserve">2025 год – </w:t>
      </w:r>
      <w:r w:rsidRPr="00B934FD">
        <w:rPr>
          <w:rFonts w:ascii="Times New Roman" w:hAnsi="Times New Roman"/>
          <w:sz w:val="28"/>
          <w:szCs w:val="28"/>
        </w:rPr>
        <w:t>3333,1</w:t>
      </w:r>
      <w:r w:rsidR="00643372">
        <w:rPr>
          <w:rFonts w:ascii="Times New Roman" w:hAnsi="Times New Roman"/>
          <w:sz w:val="28"/>
          <w:szCs w:val="28"/>
        </w:rPr>
        <w:t>2</w:t>
      </w:r>
      <w:r w:rsidRPr="00B934FD">
        <w:rPr>
          <w:rFonts w:ascii="Times New Roman" w:hAnsi="Times New Roman"/>
          <w:sz w:val="28"/>
          <w:szCs w:val="28"/>
        </w:rPr>
        <w:t xml:space="preserve"> </w:t>
      </w:r>
      <w:r w:rsidRPr="00B934FD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14:paraId="5945A975" w14:textId="77777777" w:rsidR="00B934FD" w:rsidRPr="00B934FD" w:rsidRDefault="00B934FD" w:rsidP="00B934FD">
      <w:pPr>
        <w:spacing w:after="0" w:line="240" w:lineRule="auto"/>
        <w:ind w:firstLine="709"/>
        <w:jc w:val="both"/>
      </w:pPr>
      <w:r w:rsidRPr="00B934FD">
        <w:rPr>
          <w:rFonts w:ascii="Times New Roman" w:hAnsi="Times New Roman"/>
          <w:sz w:val="28"/>
          <w:szCs w:val="28"/>
          <w:lang w:eastAsia="en-US"/>
        </w:rPr>
        <w:t xml:space="preserve">2026 год – </w:t>
      </w:r>
      <w:r w:rsidR="00643372">
        <w:rPr>
          <w:rFonts w:ascii="Times New Roman" w:hAnsi="Times New Roman"/>
          <w:sz w:val="28"/>
          <w:szCs w:val="28"/>
        </w:rPr>
        <w:t>3333,12</w:t>
      </w:r>
      <w:r w:rsidRPr="00B934FD">
        <w:rPr>
          <w:rFonts w:ascii="Times New Roman" w:hAnsi="Times New Roman"/>
          <w:sz w:val="28"/>
          <w:szCs w:val="28"/>
        </w:rPr>
        <w:t xml:space="preserve"> </w:t>
      </w:r>
      <w:r w:rsidRPr="00B934FD">
        <w:rPr>
          <w:rFonts w:ascii="Times New Roman" w:hAnsi="Times New Roman"/>
          <w:sz w:val="28"/>
          <w:szCs w:val="28"/>
          <w:lang w:eastAsia="en-US"/>
        </w:rPr>
        <w:t>тыс. рублей.</w:t>
      </w:r>
    </w:p>
    <w:p w14:paraId="6082D14F" w14:textId="77777777" w:rsidR="00797C3C" w:rsidRPr="00B934FD" w:rsidRDefault="00797C3C" w:rsidP="00797C3C">
      <w:pPr>
        <w:spacing w:after="0" w:line="240" w:lineRule="auto"/>
      </w:pPr>
      <w:r w:rsidRPr="00B934FD">
        <w:rPr>
          <w:rFonts w:ascii="Times New Roman" w:hAnsi="Times New Roman"/>
          <w:sz w:val="28"/>
          <w:szCs w:val="28"/>
        </w:rPr>
        <w:t>налоговые расходы бюджета округа – 0,00 тыс. рублей, в том числе по годам:</w:t>
      </w:r>
    </w:p>
    <w:p w14:paraId="15A49B71" w14:textId="77777777" w:rsidR="00797C3C" w:rsidRPr="00B934FD" w:rsidRDefault="00797C3C" w:rsidP="00797C3C">
      <w:pPr>
        <w:spacing w:after="0" w:line="240" w:lineRule="auto"/>
        <w:ind w:firstLine="709"/>
        <w:jc w:val="both"/>
      </w:pPr>
      <w:r w:rsidRPr="00B934FD">
        <w:rPr>
          <w:rFonts w:ascii="Times New Roman" w:hAnsi="Times New Roman"/>
          <w:sz w:val="28"/>
          <w:szCs w:val="28"/>
          <w:lang w:eastAsia="en-US"/>
        </w:rPr>
        <w:t xml:space="preserve">2021 год – </w:t>
      </w:r>
      <w:r w:rsidRPr="00B934FD">
        <w:rPr>
          <w:rFonts w:ascii="Times New Roman" w:hAnsi="Times New Roman"/>
          <w:sz w:val="28"/>
          <w:szCs w:val="28"/>
        </w:rPr>
        <w:t>0,00</w:t>
      </w:r>
      <w:r w:rsidRPr="00B934FD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14:paraId="66EC0C6C" w14:textId="77777777" w:rsidR="00797C3C" w:rsidRPr="00B934FD" w:rsidRDefault="00797C3C" w:rsidP="00797C3C">
      <w:pPr>
        <w:spacing w:after="0" w:line="240" w:lineRule="auto"/>
        <w:ind w:firstLine="709"/>
        <w:jc w:val="both"/>
      </w:pPr>
      <w:r w:rsidRPr="00B934FD">
        <w:rPr>
          <w:rFonts w:ascii="Times New Roman" w:hAnsi="Times New Roman"/>
          <w:sz w:val="28"/>
          <w:szCs w:val="28"/>
          <w:lang w:eastAsia="en-US"/>
        </w:rPr>
        <w:t xml:space="preserve">2022 год – </w:t>
      </w:r>
      <w:r w:rsidRPr="00B934FD">
        <w:rPr>
          <w:rFonts w:ascii="Times New Roman" w:hAnsi="Times New Roman"/>
          <w:sz w:val="28"/>
          <w:szCs w:val="28"/>
        </w:rPr>
        <w:t>0,00</w:t>
      </w:r>
      <w:r w:rsidRPr="00B934FD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14:paraId="08A58B4A" w14:textId="77777777" w:rsidR="00797C3C" w:rsidRPr="00B934FD" w:rsidRDefault="00797C3C" w:rsidP="00797C3C">
      <w:pPr>
        <w:spacing w:after="0" w:line="240" w:lineRule="auto"/>
        <w:ind w:firstLine="709"/>
        <w:jc w:val="both"/>
      </w:pPr>
      <w:r w:rsidRPr="00B934FD">
        <w:rPr>
          <w:rFonts w:ascii="Times New Roman" w:hAnsi="Times New Roman"/>
          <w:sz w:val="28"/>
          <w:szCs w:val="28"/>
          <w:lang w:eastAsia="en-US"/>
        </w:rPr>
        <w:lastRenderedPageBreak/>
        <w:t xml:space="preserve">2023 год – </w:t>
      </w:r>
      <w:r w:rsidRPr="00B934FD">
        <w:rPr>
          <w:rFonts w:ascii="Times New Roman" w:hAnsi="Times New Roman"/>
          <w:sz w:val="28"/>
          <w:szCs w:val="28"/>
        </w:rPr>
        <w:t>0,00</w:t>
      </w:r>
      <w:r w:rsidRPr="00B934FD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14:paraId="51DD599E" w14:textId="77777777" w:rsidR="00797C3C" w:rsidRPr="00B934FD" w:rsidRDefault="00797C3C" w:rsidP="00797C3C">
      <w:pPr>
        <w:spacing w:after="0" w:line="240" w:lineRule="auto"/>
        <w:ind w:firstLine="709"/>
        <w:jc w:val="both"/>
      </w:pPr>
      <w:r w:rsidRPr="00B934FD">
        <w:rPr>
          <w:rFonts w:ascii="Times New Roman" w:hAnsi="Times New Roman"/>
          <w:sz w:val="28"/>
          <w:szCs w:val="28"/>
          <w:lang w:eastAsia="en-US"/>
        </w:rPr>
        <w:t xml:space="preserve">2024 год – </w:t>
      </w:r>
      <w:r w:rsidRPr="00B934FD">
        <w:rPr>
          <w:rFonts w:ascii="Times New Roman" w:hAnsi="Times New Roman"/>
          <w:sz w:val="28"/>
          <w:szCs w:val="28"/>
        </w:rPr>
        <w:t>0,00</w:t>
      </w:r>
      <w:r w:rsidRPr="00B934FD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14:paraId="33C3E408" w14:textId="77777777" w:rsidR="00797C3C" w:rsidRPr="00B934FD" w:rsidRDefault="00797C3C" w:rsidP="00797C3C">
      <w:pPr>
        <w:spacing w:after="0" w:line="240" w:lineRule="auto"/>
        <w:ind w:firstLine="709"/>
        <w:jc w:val="both"/>
      </w:pPr>
      <w:r w:rsidRPr="00B934FD">
        <w:rPr>
          <w:rFonts w:ascii="Times New Roman" w:hAnsi="Times New Roman"/>
          <w:sz w:val="28"/>
          <w:szCs w:val="28"/>
          <w:lang w:eastAsia="en-US"/>
        </w:rPr>
        <w:t xml:space="preserve">2025 год – </w:t>
      </w:r>
      <w:r w:rsidRPr="00B934FD">
        <w:rPr>
          <w:rFonts w:ascii="Times New Roman" w:hAnsi="Times New Roman"/>
          <w:sz w:val="28"/>
          <w:szCs w:val="28"/>
        </w:rPr>
        <w:t>0,00</w:t>
      </w:r>
      <w:r w:rsidRPr="00B934FD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14:paraId="7D0FD461" w14:textId="77777777" w:rsidR="00797C3C" w:rsidRPr="00B934FD" w:rsidRDefault="00797C3C" w:rsidP="00797C3C">
      <w:pPr>
        <w:spacing w:after="0" w:line="240" w:lineRule="auto"/>
        <w:ind w:firstLine="709"/>
      </w:pPr>
      <w:r w:rsidRPr="00B934FD">
        <w:rPr>
          <w:rFonts w:ascii="Times New Roman" w:hAnsi="Times New Roman"/>
          <w:sz w:val="28"/>
          <w:szCs w:val="28"/>
          <w:lang w:eastAsia="en-US"/>
        </w:rPr>
        <w:t xml:space="preserve">2026 год – </w:t>
      </w:r>
      <w:r w:rsidRPr="00B934FD">
        <w:rPr>
          <w:rFonts w:ascii="Times New Roman" w:hAnsi="Times New Roman"/>
          <w:sz w:val="28"/>
          <w:szCs w:val="28"/>
        </w:rPr>
        <w:t>0,00</w:t>
      </w:r>
      <w:r w:rsidRPr="00B934FD">
        <w:rPr>
          <w:rFonts w:ascii="Times New Roman" w:hAnsi="Times New Roman"/>
          <w:sz w:val="28"/>
          <w:szCs w:val="28"/>
          <w:lang w:eastAsia="en-US"/>
        </w:rPr>
        <w:t xml:space="preserve"> тыс. рублей.</w:t>
      </w:r>
    </w:p>
    <w:p w14:paraId="63538665" w14:textId="77777777" w:rsidR="00797C3C" w:rsidRPr="00B934FD" w:rsidRDefault="00797C3C" w:rsidP="00797C3C">
      <w:pPr>
        <w:autoSpaceDE w:val="0"/>
        <w:spacing w:after="0" w:line="240" w:lineRule="auto"/>
        <w:jc w:val="both"/>
      </w:pPr>
      <w:r w:rsidRPr="00B934FD">
        <w:rPr>
          <w:rFonts w:ascii="Times New Roman" w:hAnsi="Times New Roman"/>
          <w:sz w:val="28"/>
          <w:szCs w:val="28"/>
        </w:rPr>
        <w:t>средства участников Программы – 0,00 тыс. рублей, в том числе по годам:</w:t>
      </w:r>
    </w:p>
    <w:p w14:paraId="1657C5F5" w14:textId="77777777" w:rsidR="00797C3C" w:rsidRPr="00B934FD" w:rsidRDefault="00797C3C" w:rsidP="00797C3C">
      <w:pPr>
        <w:spacing w:after="0" w:line="240" w:lineRule="auto"/>
        <w:ind w:firstLine="709"/>
        <w:jc w:val="both"/>
      </w:pPr>
      <w:r w:rsidRPr="00B934FD">
        <w:rPr>
          <w:rFonts w:ascii="Times New Roman" w:hAnsi="Times New Roman"/>
          <w:sz w:val="28"/>
          <w:szCs w:val="28"/>
          <w:lang w:eastAsia="en-US"/>
        </w:rPr>
        <w:t xml:space="preserve">2021 год – </w:t>
      </w:r>
      <w:r w:rsidRPr="00B934FD">
        <w:rPr>
          <w:rFonts w:ascii="Times New Roman" w:hAnsi="Times New Roman"/>
          <w:sz w:val="28"/>
          <w:szCs w:val="28"/>
        </w:rPr>
        <w:t>0,00</w:t>
      </w:r>
      <w:r w:rsidRPr="00B934FD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14:paraId="405205BF" w14:textId="77777777" w:rsidR="00797C3C" w:rsidRPr="00B934FD" w:rsidRDefault="00797C3C" w:rsidP="00797C3C">
      <w:pPr>
        <w:spacing w:after="0" w:line="240" w:lineRule="auto"/>
        <w:ind w:firstLine="709"/>
        <w:jc w:val="both"/>
      </w:pPr>
      <w:r w:rsidRPr="00B934FD">
        <w:rPr>
          <w:rFonts w:ascii="Times New Roman" w:hAnsi="Times New Roman"/>
          <w:sz w:val="28"/>
          <w:szCs w:val="28"/>
          <w:lang w:eastAsia="en-US"/>
        </w:rPr>
        <w:t xml:space="preserve">2022 год – </w:t>
      </w:r>
      <w:r w:rsidRPr="00B934FD">
        <w:rPr>
          <w:rFonts w:ascii="Times New Roman" w:hAnsi="Times New Roman"/>
          <w:sz w:val="28"/>
          <w:szCs w:val="28"/>
        </w:rPr>
        <w:t>0,00</w:t>
      </w:r>
      <w:r w:rsidRPr="00B934FD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14:paraId="25B33DA4" w14:textId="77777777" w:rsidR="00797C3C" w:rsidRPr="00B934FD" w:rsidRDefault="00797C3C" w:rsidP="00797C3C">
      <w:pPr>
        <w:spacing w:after="0" w:line="240" w:lineRule="auto"/>
        <w:ind w:firstLine="709"/>
        <w:jc w:val="both"/>
      </w:pPr>
      <w:r w:rsidRPr="00B934FD">
        <w:rPr>
          <w:rFonts w:ascii="Times New Roman" w:hAnsi="Times New Roman"/>
          <w:sz w:val="28"/>
          <w:szCs w:val="28"/>
          <w:lang w:eastAsia="en-US"/>
        </w:rPr>
        <w:t xml:space="preserve">2023 год – </w:t>
      </w:r>
      <w:r w:rsidRPr="00B934FD">
        <w:rPr>
          <w:rFonts w:ascii="Times New Roman" w:hAnsi="Times New Roman"/>
          <w:sz w:val="28"/>
          <w:szCs w:val="28"/>
        </w:rPr>
        <w:t>0,00</w:t>
      </w:r>
      <w:r w:rsidRPr="00B934FD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14:paraId="68507A77" w14:textId="77777777" w:rsidR="00797C3C" w:rsidRPr="00B934FD" w:rsidRDefault="00797C3C" w:rsidP="00797C3C">
      <w:pPr>
        <w:spacing w:after="0" w:line="240" w:lineRule="auto"/>
        <w:ind w:firstLine="709"/>
        <w:jc w:val="both"/>
      </w:pPr>
      <w:r w:rsidRPr="00B934FD">
        <w:rPr>
          <w:rFonts w:ascii="Times New Roman" w:hAnsi="Times New Roman"/>
          <w:sz w:val="28"/>
          <w:szCs w:val="28"/>
          <w:lang w:eastAsia="en-US"/>
        </w:rPr>
        <w:t xml:space="preserve">2024 год – </w:t>
      </w:r>
      <w:r w:rsidRPr="00B934FD">
        <w:rPr>
          <w:rFonts w:ascii="Times New Roman" w:hAnsi="Times New Roman"/>
          <w:sz w:val="28"/>
          <w:szCs w:val="28"/>
        </w:rPr>
        <w:t>0,00</w:t>
      </w:r>
      <w:r w:rsidRPr="00B934FD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14:paraId="727728C7" w14:textId="77777777" w:rsidR="00797C3C" w:rsidRPr="00B934FD" w:rsidRDefault="00797C3C" w:rsidP="00797C3C">
      <w:pPr>
        <w:spacing w:after="0" w:line="240" w:lineRule="auto"/>
        <w:ind w:firstLine="709"/>
        <w:jc w:val="both"/>
      </w:pPr>
      <w:r w:rsidRPr="00B934FD">
        <w:rPr>
          <w:rFonts w:ascii="Times New Roman" w:hAnsi="Times New Roman"/>
          <w:sz w:val="28"/>
          <w:szCs w:val="28"/>
          <w:lang w:eastAsia="en-US"/>
        </w:rPr>
        <w:t xml:space="preserve">2025 год – </w:t>
      </w:r>
      <w:r w:rsidRPr="00B934FD">
        <w:rPr>
          <w:rFonts w:ascii="Times New Roman" w:hAnsi="Times New Roman"/>
          <w:sz w:val="28"/>
          <w:szCs w:val="28"/>
        </w:rPr>
        <w:t>0,00</w:t>
      </w:r>
      <w:r w:rsidRPr="00B934FD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14:paraId="60645CAB" w14:textId="77777777" w:rsidR="00797C3C" w:rsidRPr="000C31C0" w:rsidRDefault="00797C3C" w:rsidP="00797C3C">
      <w:pPr>
        <w:spacing w:after="0" w:line="240" w:lineRule="auto"/>
        <w:ind w:firstLine="709"/>
      </w:pPr>
      <w:r w:rsidRPr="00B934FD">
        <w:rPr>
          <w:rFonts w:ascii="Times New Roman" w:hAnsi="Times New Roman"/>
          <w:sz w:val="28"/>
          <w:szCs w:val="28"/>
          <w:lang w:eastAsia="en-US"/>
        </w:rPr>
        <w:t xml:space="preserve">2026 год – </w:t>
      </w:r>
      <w:r w:rsidRPr="00B934FD">
        <w:rPr>
          <w:rFonts w:ascii="Times New Roman" w:hAnsi="Times New Roman"/>
          <w:sz w:val="28"/>
          <w:szCs w:val="28"/>
        </w:rPr>
        <w:t>0,00</w:t>
      </w:r>
      <w:r w:rsidRPr="00B934FD">
        <w:rPr>
          <w:rFonts w:ascii="Times New Roman" w:hAnsi="Times New Roman"/>
          <w:sz w:val="28"/>
          <w:szCs w:val="28"/>
          <w:lang w:eastAsia="en-US"/>
        </w:rPr>
        <w:t xml:space="preserve"> тыс. рублей.»</w:t>
      </w:r>
      <w:r w:rsidR="00B92B67">
        <w:rPr>
          <w:rFonts w:ascii="Times New Roman" w:hAnsi="Times New Roman"/>
          <w:sz w:val="28"/>
          <w:szCs w:val="28"/>
          <w:lang w:eastAsia="en-US"/>
        </w:rPr>
        <w:t>.</w:t>
      </w:r>
    </w:p>
    <w:p w14:paraId="0543E810" w14:textId="77777777" w:rsidR="006D5013" w:rsidRDefault="006D5013" w:rsidP="00F15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2A5C6C" w14:textId="77777777" w:rsidR="00512F5E" w:rsidRDefault="00512F5E" w:rsidP="00F15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284DF7" w14:textId="77777777" w:rsidR="00512F5E" w:rsidRPr="009846AC" w:rsidRDefault="00512F5E" w:rsidP="00F15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43AF14" w14:textId="77777777" w:rsidR="00F15AC0" w:rsidRDefault="00F15AC0" w:rsidP="00F15AC0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Управляющий делами а</w:t>
      </w:r>
      <w:r w:rsidRPr="009846AC">
        <w:rPr>
          <w:rFonts w:ascii="Times New Roman" w:eastAsia="Calibri" w:hAnsi="Times New Roman"/>
          <w:sz w:val="28"/>
          <w:szCs w:val="28"/>
          <w:lang w:eastAsia="en-US"/>
        </w:rPr>
        <w:t>дминистрации</w:t>
      </w:r>
    </w:p>
    <w:p w14:paraId="41A094DE" w14:textId="77777777" w:rsidR="00F15AC0" w:rsidRPr="009846AC" w:rsidRDefault="00F15AC0" w:rsidP="00F15AC0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46AC">
        <w:rPr>
          <w:rFonts w:ascii="Times New Roman" w:eastAsia="Calibri" w:hAnsi="Times New Roman"/>
          <w:sz w:val="28"/>
          <w:szCs w:val="28"/>
          <w:lang w:eastAsia="en-US"/>
        </w:rPr>
        <w:t xml:space="preserve">Петровского городского округа </w:t>
      </w:r>
    </w:p>
    <w:p w14:paraId="487BD321" w14:textId="77777777" w:rsidR="00DE30E7" w:rsidRDefault="00F15AC0" w:rsidP="000908F9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46AC"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                                      </w:t>
      </w:r>
      <w:r w:rsidR="00D71ED2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</w:t>
      </w:r>
      <w:r w:rsidR="003E1976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Ю.В.Петр</w:t>
      </w:r>
      <w:r w:rsidR="000908F9">
        <w:rPr>
          <w:rFonts w:ascii="Times New Roman" w:eastAsia="Calibri" w:hAnsi="Times New Roman"/>
          <w:sz w:val="28"/>
          <w:szCs w:val="28"/>
          <w:lang w:eastAsia="en-US"/>
        </w:rPr>
        <w:t>ич</w:t>
      </w:r>
      <w:proofErr w:type="spellEnd"/>
    </w:p>
    <w:p w14:paraId="515F6198" w14:textId="77777777" w:rsidR="00DE30E7" w:rsidRDefault="00DE30E7" w:rsidP="00BF37D8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32FDE6E" w14:textId="77777777" w:rsidR="006A676C" w:rsidRPr="00BC29A7" w:rsidRDefault="006A676C">
      <w:pPr>
        <w:shd w:val="clear" w:color="auto" w:fill="FFFFFF"/>
        <w:spacing w:after="0" w:line="240" w:lineRule="exact"/>
        <w:rPr>
          <w:color w:val="FFFFFF"/>
        </w:rPr>
        <w:sectPr w:rsidR="006A676C" w:rsidRPr="00BC29A7" w:rsidSect="006C173A">
          <w:pgSz w:w="11906" w:h="16838"/>
          <w:pgMar w:top="1418" w:right="567" w:bottom="1134" w:left="1985" w:header="720" w:footer="720" w:gutter="0"/>
          <w:cols w:space="720"/>
          <w:docGrid w:linePitch="360"/>
        </w:sectPr>
      </w:pPr>
    </w:p>
    <w:p w14:paraId="6E751679" w14:textId="77777777" w:rsidR="00FC20B9" w:rsidRPr="006E5AAB" w:rsidRDefault="00FC20B9" w:rsidP="006A04E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2" w:name="P1043"/>
      <w:bookmarkStart w:id="3" w:name="P297"/>
      <w:bookmarkEnd w:id="2"/>
      <w:bookmarkEnd w:id="3"/>
    </w:p>
    <w:p w14:paraId="1CEC0B1B" w14:textId="77777777" w:rsidR="001F491C" w:rsidRPr="008A24D5" w:rsidRDefault="001F491C" w:rsidP="001F491C">
      <w:pPr>
        <w:widowControl w:val="0"/>
        <w:autoSpaceDE w:val="0"/>
        <w:autoSpaceDN w:val="0"/>
        <w:adjustRightInd w:val="0"/>
        <w:spacing w:after="0" w:line="240" w:lineRule="exact"/>
        <w:ind w:left="9781"/>
        <w:jc w:val="center"/>
        <w:outlineLvl w:val="0"/>
        <w:rPr>
          <w:rFonts w:ascii="Times New Roman" w:hAnsi="Times New Roman"/>
          <w:sz w:val="28"/>
        </w:rPr>
      </w:pPr>
      <w:r w:rsidRPr="008A24D5">
        <w:rPr>
          <w:rFonts w:ascii="Times New Roman" w:hAnsi="Times New Roman"/>
          <w:sz w:val="28"/>
        </w:rPr>
        <w:t xml:space="preserve">Приложение </w:t>
      </w:r>
      <w:r w:rsidR="00B934FD">
        <w:rPr>
          <w:rFonts w:ascii="Times New Roman" w:hAnsi="Times New Roman"/>
          <w:sz w:val="28"/>
        </w:rPr>
        <w:t>1</w:t>
      </w:r>
    </w:p>
    <w:p w14:paraId="2672DB0F" w14:textId="77777777" w:rsidR="001F491C" w:rsidRPr="008A24D5" w:rsidRDefault="001F491C" w:rsidP="009313CC">
      <w:pPr>
        <w:widowControl w:val="0"/>
        <w:autoSpaceDE w:val="0"/>
        <w:autoSpaceDN w:val="0"/>
        <w:adjustRightInd w:val="0"/>
        <w:spacing w:after="0" w:line="240" w:lineRule="exact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  <w:r w:rsidRPr="008A24D5">
        <w:rPr>
          <w:rFonts w:ascii="Times New Roman" w:hAnsi="Times New Roman"/>
          <w:sz w:val="28"/>
          <w:szCs w:val="28"/>
        </w:rPr>
        <w:t xml:space="preserve">к Изменениям, которые вносятся </w:t>
      </w:r>
      <w:r w:rsidR="009313CC" w:rsidRPr="008A24D5">
        <w:rPr>
          <w:rFonts w:ascii="Times New Roman" w:hAnsi="Times New Roman"/>
          <w:sz w:val="28"/>
          <w:szCs w:val="28"/>
          <w:lang w:eastAsia="en-US"/>
        </w:rPr>
        <w:t>в муниципальную программу Петровского городского округа Ставропольского края</w:t>
      </w:r>
      <w:r w:rsidR="009313CC" w:rsidRPr="008A24D5">
        <w:rPr>
          <w:rFonts w:ascii="Times New Roman" w:hAnsi="Times New Roman"/>
          <w:sz w:val="28"/>
          <w:szCs w:val="28"/>
        </w:rPr>
        <w:t xml:space="preserve"> «Социальное развитие»</w:t>
      </w:r>
      <w:r w:rsidR="00FC20B9">
        <w:rPr>
          <w:rFonts w:ascii="Times New Roman" w:hAnsi="Times New Roman"/>
          <w:sz w:val="28"/>
          <w:szCs w:val="28"/>
        </w:rPr>
        <w:t xml:space="preserve"> </w:t>
      </w:r>
    </w:p>
    <w:p w14:paraId="1F4A9688" w14:textId="77777777" w:rsidR="001F491C" w:rsidRPr="008A24D5" w:rsidRDefault="001F491C" w:rsidP="001F491C">
      <w:pPr>
        <w:widowControl w:val="0"/>
        <w:spacing w:after="0" w:line="240" w:lineRule="exact"/>
        <w:ind w:left="10348"/>
        <w:jc w:val="center"/>
        <w:outlineLvl w:val="0"/>
        <w:rPr>
          <w:rFonts w:ascii="Times New Roman" w:hAnsi="Times New Roman"/>
          <w:sz w:val="28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834"/>
        <w:gridCol w:w="4834"/>
        <w:gridCol w:w="4834"/>
      </w:tblGrid>
      <w:tr w:rsidR="008C6094" w14:paraId="4EB3088E" w14:textId="77777777" w:rsidTr="00784665">
        <w:tc>
          <w:tcPr>
            <w:tcW w:w="4834" w:type="dxa"/>
          </w:tcPr>
          <w:p w14:paraId="0B7DAF35" w14:textId="77777777" w:rsidR="008C6094" w:rsidRPr="008C6094" w:rsidRDefault="008C6094" w:rsidP="008C6094">
            <w:pPr>
              <w:pStyle w:val="ConsPlusNormal"/>
              <w:spacing w:after="200"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34" w:type="dxa"/>
          </w:tcPr>
          <w:p w14:paraId="6FB748E3" w14:textId="77777777" w:rsidR="008C6094" w:rsidRPr="008C6094" w:rsidRDefault="008C6094" w:rsidP="008C6094">
            <w:pPr>
              <w:pStyle w:val="ConsPlusNormal"/>
              <w:spacing w:after="200"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34" w:type="dxa"/>
          </w:tcPr>
          <w:p w14:paraId="657414FD" w14:textId="77777777" w:rsidR="008C6094" w:rsidRDefault="00665636" w:rsidP="008C6094">
            <w:pPr>
              <w:pageBreakBefore/>
              <w:spacing w:after="0" w:line="240" w:lineRule="exact"/>
              <w:jc w:val="center"/>
            </w:pPr>
            <w:r>
              <w:rPr>
                <w:rFonts w:ascii="Times New Roman" w:hAnsi="Times New Roman"/>
                <w:sz w:val="28"/>
                <w:szCs w:val="24"/>
              </w:rPr>
              <w:t>«</w:t>
            </w:r>
            <w:r w:rsidR="008C6094" w:rsidRPr="008C6094">
              <w:rPr>
                <w:rFonts w:ascii="Times New Roman" w:hAnsi="Times New Roman"/>
                <w:sz w:val="28"/>
                <w:szCs w:val="24"/>
              </w:rPr>
              <w:t>Приложение 3</w:t>
            </w:r>
          </w:p>
          <w:p w14:paraId="315616BC" w14:textId="77777777" w:rsidR="008C6094" w:rsidRDefault="008C6094" w:rsidP="008C6094">
            <w:pPr>
              <w:spacing w:after="0" w:line="240" w:lineRule="exact"/>
              <w:jc w:val="both"/>
            </w:pPr>
            <w:r w:rsidRPr="008C6094">
              <w:rPr>
                <w:rFonts w:ascii="Times New Roman" w:hAnsi="Times New Roman"/>
                <w:sz w:val="28"/>
                <w:szCs w:val="24"/>
              </w:rPr>
              <w:t xml:space="preserve">к муниципальной программе Петровского городского округа Ставропольского края «Социальное развитие» </w:t>
            </w:r>
          </w:p>
        </w:tc>
      </w:tr>
    </w:tbl>
    <w:p w14:paraId="455C1CC2" w14:textId="77777777" w:rsidR="008C6094" w:rsidRDefault="008C6094" w:rsidP="008C6094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</w:p>
    <w:p w14:paraId="79C80AE6" w14:textId="77777777" w:rsidR="008C6094" w:rsidRDefault="008C6094" w:rsidP="008C6094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</w:p>
    <w:p w14:paraId="0A572440" w14:textId="77777777" w:rsidR="008C6094" w:rsidRDefault="008C6094" w:rsidP="008C6094">
      <w:pPr>
        <w:pStyle w:val="ConsPlusNormal"/>
        <w:ind w:firstLine="0"/>
        <w:rPr>
          <w:rFonts w:ascii="Times New Roman" w:hAnsi="Times New Roman" w:cs="Times New Roman"/>
          <w:sz w:val="28"/>
          <w:szCs w:val="24"/>
        </w:rPr>
      </w:pPr>
    </w:p>
    <w:p w14:paraId="4C16671E" w14:textId="77777777" w:rsidR="008C6094" w:rsidRDefault="008C6094" w:rsidP="008C6094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4"/>
        </w:rPr>
        <w:t>ОБЪЕМЫ И ИСТОЧНИКИ</w:t>
      </w:r>
    </w:p>
    <w:p w14:paraId="127EC8C3" w14:textId="77777777" w:rsidR="008C6094" w:rsidRDefault="008C6094" w:rsidP="008C6094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финансового обеспечения Программы</w:t>
      </w:r>
    </w:p>
    <w:p w14:paraId="24E892AB" w14:textId="77777777" w:rsidR="008C6094" w:rsidRDefault="008C6094" w:rsidP="008C6094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4531" w:type="dxa"/>
        <w:tblInd w:w="-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3969"/>
        <w:gridCol w:w="3607"/>
        <w:gridCol w:w="1020"/>
        <w:gridCol w:w="1021"/>
        <w:gridCol w:w="1020"/>
        <w:gridCol w:w="1066"/>
        <w:gridCol w:w="1048"/>
        <w:gridCol w:w="1048"/>
        <w:gridCol w:w="77"/>
        <w:gridCol w:w="16"/>
      </w:tblGrid>
      <w:tr w:rsidR="008C6094" w14:paraId="4557D0C2" w14:textId="77777777" w:rsidTr="00784665">
        <w:trPr>
          <w:gridAfter w:val="1"/>
          <w:wAfter w:w="16" w:type="dxa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F7BF2" w14:textId="77777777" w:rsidR="008C6094" w:rsidRDefault="008C6094" w:rsidP="008C6094">
            <w:pPr>
              <w:pStyle w:val="af6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2B3E0" w14:textId="77777777" w:rsidR="008C6094" w:rsidRDefault="008C6094" w:rsidP="008C6094">
            <w:pPr>
              <w:pStyle w:val="af6"/>
              <w:jc w:val="center"/>
            </w:pPr>
            <w:r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B84BA" w14:textId="77777777" w:rsidR="008C6094" w:rsidRDefault="008C6094" w:rsidP="008C6094">
            <w:pPr>
              <w:pStyle w:val="af6"/>
              <w:jc w:val="center"/>
            </w:pPr>
            <w:r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F79B6" w14:textId="77777777" w:rsidR="008C6094" w:rsidRDefault="008C6094" w:rsidP="008C6094">
            <w:pPr>
              <w:pStyle w:val="af6"/>
              <w:jc w:val="center"/>
            </w:pPr>
            <w:r>
              <w:rPr>
                <w:sz w:val="24"/>
                <w:szCs w:val="24"/>
              </w:rPr>
              <w:t>Объемы финансового обеспечения по годам</w:t>
            </w:r>
          </w:p>
          <w:p w14:paraId="7CDD000C" w14:textId="77777777" w:rsidR="008C6094" w:rsidRDefault="008C6094" w:rsidP="008C6094">
            <w:pPr>
              <w:pStyle w:val="af6"/>
              <w:jc w:val="center"/>
            </w:pPr>
            <w:r>
              <w:rPr>
                <w:sz w:val="24"/>
                <w:szCs w:val="24"/>
              </w:rPr>
              <w:t>(тыс. рублей)</w:t>
            </w:r>
          </w:p>
        </w:tc>
      </w:tr>
      <w:tr w:rsidR="008C6094" w14:paraId="59BF2446" w14:textId="77777777" w:rsidTr="00784665">
        <w:trPr>
          <w:gridAfter w:val="1"/>
          <w:wAfter w:w="16" w:type="dxa"/>
          <w:trHeight w:val="1275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07AD1" w14:textId="77777777" w:rsidR="008C6094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483B0" w14:textId="77777777" w:rsidR="008C6094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CAFA8" w14:textId="77777777" w:rsidR="008C6094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BAD20" w14:textId="77777777" w:rsidR="008C6094" w:rsidRDefault="008C6094" w:rsidP="008C6094">
            <w:pPr>
              <w:pStyle w:val="af6"/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D9073" w14:textId="77777777" w:rsidR="008C6094" w:rsidRDefault="008C6094" w:rsidP="008C6094">
            <w:pPr>
              <w:pStyle w:val="af6"/>
              <w:jc w:val="center"/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B4DDE" w14:textId="77777777" w:rsidR="008C6094" w:rsidRDefault="008C6094" w:rsidP="008C6094">
            <w:pPr>
              <w:pStyle w:val="af6"/>
              <w:jc w:val="center"/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6F911" w14:textId="77777777" w:rsidR="008C6094" w:rsidRDefault="008C6094" w:rsidP="008C6094">
            <w:pPr>
              <w:pStyle w:val="af6"/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DE816" w14:textId="77777777" w:rsidR="008C6094" w:rsidRDefault="008C6094" w:rsidP="008C6094">
            <w:pPr>
              <w:pStyle w:val="af6"/>
              <w:jc w:val="center"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CD6596" w14:textId="77777777" w:rsidR="008C6094" w:rsidRDefault="008C6094" w:rsidP="008C6094">
            <w:pPr>
              <w:pStyle w:val="af6"/>
              <w:jc w:val="center"/>
            </w:pPr>
            <w:r>
              <w:rPr>
                <w:sz w:val="24"/>
                <w:szCs w:val="24"/>
              </w:rPr>
              <w:t>2026</w:t>
            </w:r>
          </w:p>
        </w:tc>
      </w:tr>
      <w:tr w:rsidR="008C6094" w14:paraId="295AC150" w14:textId="77777777" w:rsidTr="00784665">
        <w:trPr>
          <w:trHeight w:val="2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F8A24" w14:textId="77777777" w:rsidR="008C6094" w:rsidRDefault="008C6094" w:rsidP="008C6094">
            <w:pPr>
              <w:pStyle w:val="af6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35274" w14:textId="77777777" w:rsidR="008C6094" w:rsidRDefault="008C6094" w:rsidP="008C6094">
            <w:pPr>
              <w:pStyle w:val="af6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F2202" w14:textId="77777777" w:rsidR="008C6094" w:rsidRDefault="008C6094" w:rsidP="008C6094">
            <w:pPr>
              <w:pStyle w:val="af6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84F7D" w14:textId="77777777" w:rsidR="008C6094" w:rsidRDefault="008C6094" w:rsidP="008C6094">
            <w:pPr>
              <w:pStyle w:val="af6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E410E" w14:textId="77777777" w:rsidR="008C6094" w:rsidRDefault="008C6094" w:rsidP="008C6094">
            <w:pPr>
              <w:pStyle w:val="af6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29D57" w14:textId="77777777" w:rsidR="008C6094" w:rsidRDefault="008C6094" w:rsidP="008C6094">
            <w:pPr>
              <w:pStyle w:val="af6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AD1A0" w14:textId="77777777" w:rsidR="008C6094" w:rsidRDefault="008C6094" w:rsidP="008C6094">
            <w:pPr>
              <w:pStyle w:val="af6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89162" w14:textId="77777777" w:rsidR="008C6094" w:rsidRDefault="008C6094" w:rsidP="008C6094">
            <w:pPr>
              <w:pStyle w:val="af6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8E4786" w14:textId="77777777" w:rsidR="008C6094" w:rsidRDefault="008C6094" w:rsidP="008C6094">
            <w:pPr>
              <w:pStyle w:val="af6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</w:tr>
      <w:tr w:rsidR="008C6094" w:rsidRPr="00B934FD" w14:paraId="3BA29681" w14:textId="77777777" w:rsidTr="00784665">
        <w:trPr>
          <w:trHeight w:val="202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6E79E" w14:textId="77777777" w:rsidR="008C6094" w:rsidRDefault="008C6094" w:rsidP="008C6094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04BCD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Программа «Социальное развитие», всего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8C22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E15DD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54594,34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966C6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57414,70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88935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58258,48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47079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50761,93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BB0F7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51291,75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B0D9DC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51291,75</w:t>
            </w:r>
          </w:p>
        </w:tc>
      </w:tr>
      <w:tr w:rsidR="008C6094" w:rsidRPr="00B934FD" w14:paraId="0FD7B7CB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49493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4B0B4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BD968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бюджет Петровского городского округа Ставропольского края (далее – бюджет округа), в т.ч</w:t>
            </w:r>
            <w:r w:rsidRPr="00B934FD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059E7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54366,44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5B4B6" w14:textId="77777777" w:rsidR="008C6094" w:rsidRPr="00B934FD" w:rsidRDefault="008C6094" w:rsidP="008C6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56948,90</w:t>
            </w:r>
          </w:p>
          <w:p w14:paraId="473249A9" w14:textId="77777777" w:rsidR="008C6094" w:rsidRPr="00B934FD" w:rsidRDefault="008C6094" w:rsidP="008C6094">
            <w:pPr>
              <w:spacing w:after="0" w:line="240" w:lineRule="auto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0C44B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57898,73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7514E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50761,93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6F214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51291,75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71D3D1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51291,75</w:t>
            </w:r>
          </w:p>
        </w:tc>
      </w:tr>
      <w:tr w:rsidR="008C6094" w:rsidRPr="00B934FD" w14:paraId="59667EE3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2A96E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AD421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8B070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средства бюджета Ставропольского края (далее – </w:t>
            </w:r>
            <w:r w:rsidRPr="00B934FD">
              <w:rPr>
                <w:b/>
                <w:i/>
                <w:sz w:val="24"/>
                <w:szCs w:val="24"/>
              </w:rPr>
              <w:lastRenderedPageBreak/>
              <w:t xml:space="preserve">средства краевого бюджета),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55FE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lastRenderedPageBreak/>
              <w:t>16390,15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BEE2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17479,96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BA5C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21215,51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3C72A" w14:textId="77777777" w:rsidR="008C6094" w:rsidRPr="00B934FD" w:rsidRDefault="008C6094" w:rsidP="008C6094">
            <w:pPr>
              <w:pStyle w:val="af6"/>
              <w:rPr>
                <w:sz w:val="24"/>
                <w:szCs w:val="24"/>
              </w:rPr>
            </w:pPr>
            <w:r w:rsidRPr="00B934FD">
              <w:rPr>
                <w:sz w:val="24"/>
                <w:szCs w:val="24"/>
              </w:rPr>
              <w:t>16134,32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C8A79" w14:textId="77777777" w:rsidR="008C6094" w:rsidRPr="00B934FD" w:rsidRDefault="008C6094" w:rsidP="008C6094">
            <w:pPr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16598,84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F9134E" w14:textId="77777777" w:rsidR="008C6094" w:rsidRPr="00B934FD" w:rsidRDefault="008C6094" w:rsidP="008C6094">
            <w:pPr>
              <w:rPr>
                <w:rFonts w:ascii="Times New Roman" w:hAnsi="Times New Roman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16598,84</w:t>
            </w:r>
          </w:p>
        </w:tc>
      </w:tr>
      <w:tr w:rsidR="008C6094" w:rsidRPr="00B934FD" w14:paraId="28820D6B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EA55A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A5432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CEE95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t xml:space="preserve">в </w:t>
            </w:r>
            <w:r w:rsidRPr="00B934FD">
              <w:rPr>
                <w:b/>
                <w:i/>
                <w:sz w:val="24"/>
                <w:szCs w:val="24"/>
              </w:rPr>
              <w:t>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9C3F7" w14:textId="77777777" w:rsidR="008C6094" w:rsidRPr="00B934FD" w:rsidRDefault="008C6094" w:rsidP="008C6094">
            <w:pPr>
              <w:pStyle w:val="af6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F9B8A" w14:textId="77777777" w:rsidR="008C6094" w:rsidRPr="00B934FD" w:rsidRDefault="008C6094" w:rsidP="008C6094">
            <w:pPr>
              <w:pStyle w:val="af6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F01E8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8F607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32EBA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247AA7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AF5653" w:rsidRPr="00B934FD" w14:paraId="2EE24E31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996EB" w14:textId="77777777" w:rsidR="00AF5653" w:rsidRPr="00B934FD" w:rsidRDefault="00AF5653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F6F11" w14:textId="77777777" w:rsidR="00AF5653" w:rsidRPr="00B934FD" w:rsidRDefault="00AF5653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4B3C5" w14:textId="77777777" w:rsidR="00AF5653" w:rsidRPr="00B934FD" w:rsidRDefault="00AF5653" w:rsidP="008C6094">
            <w:pPr>
              <w:pStyle w:val="af6"/>
            </w:pPr>
            <w:r w:rsidRPr="00B934FD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1692F" w14:textId="77777777" w:rsidR="00AF5653" w:rsidRPr="00B934FD" w:rsidRDefault="00AF5653" w:rsidP="008C6094">
            <w:pPr>
              <w:pStyle w:val="af6"/>
            </w:pPr>
            <w:r w:rsidRPr="00B934FD">
              <w:rPr>
                <w:sz w:val="24"/>
                <w:szCs w:val="24"/>
              </w:rPr>
              <w:t>1988,32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CD0AB" w14:textId="77777777" w:rsidR="00AF5653" w:rsidRPr="00B934FD" w:rsidRDefault="00AF5653" w:rsidP="00F17DDD">
            <w:pPr>
              <w:pStyle w:val="af6"/>
            </w:pPr>
            <w:r w:rsidRPr="00B934FD">
              <w:rPr>
                <w:sz w:val="24"/>
                <w:szCs w:val="24"/>
              </w:rPr>
              <w:t>1720,13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E0A7C" w14:textId="77777777" w:rsidR="00AF5653" w:rsidRPr="00B934FD" w:rsidRDefault="00AF5653" w:rsidP="00F17DDD">
            <w:pPr>
              <w:pStyle w:val="af6"/>
            </w:pPr>
            <w:r w:rsidRPr="00B934FD">
              <w:rPr>
                <w:sz w:val="24"/>
                <w:szCs w:val="24"/>
              </w:rPr>
              <w:t>4925,00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51322" w14:textId="77777777" w:rsidR="00AF5653" w:rsidRPr="00B934FD" w:rsidRDefault="00AF5653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BE241" w14:textId="77777777" w:rsidR="00AF5653" w:rsidRPr="00B934FD" w:rsidRDefault="00AF5653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C3CED2" w14:textId="77777777" w:rsidR="00AF5653" w:rsidRPr="00B934FD" w:rsidRDefault="00AF5653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1BD57EF8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E8A0A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26C1E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A5D2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4084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14401,83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EF36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15759,83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C54D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16290,51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F8C34" w14:textId="77777777" w:rsidR="008C6094" w:rsidRPr="00B934FD" w:rsidRDefault="008C6094" w:rsidP="008C6094">
            <w:pPr>
              <w:pStyle w:val="af6"/>
              <w:rPr>
                <w:sz w:val="24"/>
                <w:szCs w:val="24"/>
              </w:rPr>
            </w:pPr>
            <w:r w:rsidRPr="00B934FD">
              <w:rPr>
                <w:sz w:val="24"/>
                <w:szCs w:val="24"/>
              </w:rPr>
              <w:t>16134,32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28766" w14:textId="77777777" w:rsidR="008C6094" w:rsidRPr="00B934FD" w:rsidRDefault="008C6094" w:rsidP="008C6094">
            <w:pPr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16598,84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112C18" w14:textId="77777777" w:rsidR="008C6094" w:rsidRPr="00B934FD" w:rsidRDefault="008C6094" w:rsidP="008C6094">
            <w:pPr>
              <w:rPr>
                <w:rFonts w:ascii="Times New Roman" w:hAnsi="Times New Roman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16598,84</w:t>
            </w:r>
          </w:p>
        </w:tc>
      </w:tr>
      <w:tr w:rsidR="008C6094" w:rsidRPr="00B934FD" w14:paraId="343AEEBA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4B94C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58434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DB8C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7584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18FE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A660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94E4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D8A2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6A047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5EF2D1DB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51BB4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4A2D5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7821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отдел имущественных отношений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5CB5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6005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938D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590F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6B11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8582A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6A5FC013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9A271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98167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5F04F" w14:textId="77777777" w:rsidR="008C6094" w:rsidRPr="00B934FD" w:rsidRDefault="00AF5653" w:rsidP="008C6094">
            <w:pPr>
              <w:pStyle w:val="af6"/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0E0C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B7F6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3F8E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05EE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5AB8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22D55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03D92D83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885B3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E0AFB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808D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управление по делам территорий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7E8C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A483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0BCE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C6EE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713C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4E387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29CC7BF5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3B868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64200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EDA2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325E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25A8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6A7E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44D1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E551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32C56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3A0AF730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C2791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6BD0A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F20E4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DB920" w14:textId="77777777" w:rsidR="008C6094" w:rsidRPr="00B934FD" w:rsidRDefault="008C6094" w:rsidP="008C6094">
            <w:pPr>
              <w:rPr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37976,29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3C27D" w14:textId="77777777" w:rsidR="008C6094" w:rsidRPr="00B934FD" w:rsidRDefault="008C6094" w:rsidP="008C6094">
            <w:pPr>
              <w:pStyle w:val="af6"/>
              <w:rPr>
                <w:sz w:val="24"/>
                <w:szCs w:val="24"/>
              </w:rPr>
            </w:pPr>
            <w:r w:rsidRPr="00B934FD">
              <w:rPr>
                <w:sz w:val="24"/>
                <w:szCs w:val="24"/>
              </w:rPr>
              <w:t>39468,94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9024A" w14:textId="77777777" w:rsidR="008C6094" w:rsidRPr="00B934FD" w:rsidRDefault="008C6094" w:rsidP="008C6094">
            <w:pPr>
              <w:pStyle w:val="af6"/>
              <w:rPr>
                <w:sz w:val="24"/>
                <w:szCs w:val="24"/>
              </w:rPr>
            </w:pPr>
            <w:r w:rsidRPr="00B934FD">
              <w:rPr>
                <w:sz w:val="24"/>
                <w:szCs w:val="24"/>
              </w:rPr>
              <w:t>36683,22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9924C" w14:textId="77777777" w:rsidR="008C6094" w:rsidRPr="00B934FD" w:rsidRDefault="008C6094" w:rsidP="008C6094">
            <w:pPr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34627,61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E3709" w14:textId="77777777" w:rsidR="008C6094" w:rsidRPr="00B934FD" w:rsidRDefault="008C6094" w:rsidP="008C6094">
            <w:pPr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34692,91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D254C5" w14:textId="77777777" w:rsidR="008C6094" w:rsidRPr="00B934FD" w:rsidRDefault="008C6094" w:rsidP="008C6094">
            <w:pPr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34692,91</w:t>
            </w:r>
          </w:p>
        </w:tc>
      </w:tr>
      <w:tr w:rsidR="008C6094" w:rsidRPr="00B934FD" w14:paraId="4BAA121D" w14:textId="77777777" w:rsidTr="00784665">
        <w:trPr>
          <w:trHeight w:val="295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9BC4F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A14AA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7A22A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4E805" w14:textId="77777777" w:rsidR="008C6094" w:rsidRPr="00B934FD" w:rsidRDefault="008C6094" w:rsidP="008C6094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5DB96" w14:textId="77777777" w:rsidR="008C6094" w:rsidRPr="00B934FD" w:rsidRDefault="008C6094" w:rsidP="008C6094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5E62E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C40A3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88375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97FBF6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8C6094" w:rsidRPr="00B934FD" w14:paraId="0AFAF98B" w14:textId="77777777" w:rsidTr="00784665">
        <w:trPr>
          <w:trHeight w:val="34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5C537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BB149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D235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1E16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810,10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0FE9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770,89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4B0D6" w14:textId="77777777" w:rsidR="008C6094" w:rsidRPr="00B934FD" w:rsidRDefault="008C6094" w:rsidP="008C6094">
            <w:pPr>
              <w:rPr>
                <w:rFonts w:ascii="Times New Roman" w:hAnsi="Times New Roman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770,86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0FFD8" w14:textId="77777777" w:rsidR="008C6094" w:rsidRPr="00B934FD" w:rsidRDefault="008C6094" w:rsidP="008C6094">
            <w:pPr>
              <w:rPr>
                <w:rFonts w:ascii="Times New Roman" w:hAnsi="Times New Roman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770,86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3F648" w14:textId="77777777" w:rsidR="008C6094" w:rsidRPr="00B934FD" w:rsidRDefault="008C6094" w:rsidP="008C6094">
            <w:pPr>
              <w:rPr>
                <w:rFonts w:ascii="Times New Roman" w:hAnsi="Times New Roman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770,86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4C08D1" w14:textId="77777777" w:rsidR="008C6094" w:rsidRPr="00B934FD" w:rsidRDefault="008C6094" w:rsidP="008C6094">
            <w:pPr>
              <w:rPr>
                <w:rFonts w:ascii="Times New Roman" w:hAnsi="Times New Roman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770,86</w:t>
            </w:r>
          </w:p>
        </w:tc>
      </w:tr>
      <w:tr w:rsidR="00AF5653" w:rsidRPr="00B934FD" w14:paraId="4E1A9602" w14:textId="77777777" w:rsidTr="00784665">
        <w:trPr>
          <w:trHeight w:val="34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40523" w14:textId="77777777" w:rsidR="00AF5653" w:rsidRPr="00B934FD" w:rsidRDefault="00AF5653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60009" w14:textId="77777777" w:rsidR="00AF5653" w:rsidRPr="00B934FD" w:rsidRDefault="00AF5653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C1776" w14:textId="77777777" w:rsidR="00AF5653" w:rsidRPr="00B934FD" w:rsidRDefault="00AF5653" w:rsidP="008C6094">
            <w:pPr>
              <w:pStyle w:val="af6"/>
            </w:pPr>
            <w:r w:rsidRPr="00B934FD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CDA91" w14:textId="77777777" w:rsidR="00AF5653" w:rsidRPr="00643372" w:rsidRDefault="00643372" w:rsidP="00F17DDD">
            <w:pPr>
              <w:rPr>
                <w:rFonts w:ascii="Times New Roman" w:hAnsi="Times New Roman"/>
                <w:sz w:val="24"/>
                <w:szCs w:val="24"/>
              </w:rPr>
            </w:pPr>
            <w:r w:rsidRPr="00643372">
              <w:rPr>
                <w:rFonts w:ascii="Times New Roman" w:hAnsi="Times New Roman"/>
                <w:sz w:val="24"/>
                <w:szCs w:val="24"/>
              </w:rPr>
              <w:t>35058,27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9B835" w14:textId="77777777" w:rsidR="00AF5653" w:rsidRPr="00643372" w:rsidRDefault="00643372" w:rsidP="00F17DDD">
            <w:pPr>
              <w:pStyle w:val="af6"/>
              <w:rPr>
                <w:sz w:val="24"/>
                <w:szCs w:val="24"/>
              </w:rPr>
            </w:pPr>
            <w:r w:rsidRPr="00643372">
              <w:rPr>
                <w:sz w:val="24"/>
                <w:szCs w:val="24"/>
              </w:rPr>
              <w:t>36160,27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C8053" w14:textId="77777777" w:rsidR="00AF5653" w:rsidRPr="00643372" w:rsidRDefault="00643372" w:rsidP="00F17DDD">
            <w:pPr>
              <w:pStyle w:val="af6"/>
              <w:rPr>
                <w:sz w:val="24"/>
                <w:szCs w:val="24"/>
              </w:rPr>
            </w:pPr>
            <w:r w:rsidRPr="00643372">
              <w:rPr>
                <w:sz w:val="24"/>
                <w:szCs w:val="24"/>
              </w:rPr>
              <w:t>33625,19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3DD65" w14:textId="77777777" w:rsidR="00AF5653" w:rsidRPr="00643372" w:rsidRDefault="00643372" w:rsidP="00F17DDD">
            <w:pPr>
              <w:pStyle w:val="af6"/>
              <w:rPr>
                <w:sz w:val="24"/>
                <w:szCs w:val="24"/>
              </w:rPr>
            </w:pPr>
            <w:r w:rsidRPr="00643372">
              <w:rPr>
                <w:sz w:val="24"/>
                <w:szCs w:val="24"/>
              </w:rPr>
              <w:t>31569,58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16599" w14:textId="77777777" w:rsidR="00AF5653" w:rsidRPr="00643372" w:rsidRDefault="00643372" w:rsidP="00F17DDD">
            <w:pPr>
              <w:pStyle w:val="af6"/>
              <w:rPr>
                <w:sz w:val="24"/>
                <w:szCs w:val="24"/>
              </w:rPr>
            </w:pPr>
            <w:r w:rsidRPr="00643372">
              <w:rPr>
                <w:sz w:val="24"/>
                <w:szCs w:val="24"/>
              </w:rPr>
              <w:t>31634,88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638CB9" w14:textId="77777777" w:rsidR="00AF5653" w:rsidRPr="00643372" w:rsidRDefault="00643372" w:rsidP="00F17DDD">
            <w:pPr>
              <w:pStyle w:val="af6"/>
              <w:rPr>
                <w:sz w:val="24"/>
                <w:szCs w:val="24"/>
              </w:rPr>
            </w:pPr>
            <w:r w:rsidRPr="00643372">
              <w:rPr>
                <w:sz w:val="24"/>
                <w:szCs w:val="24"/>
              </w:rPr>
              <w:t>31634,88</w:t>
            </w:r>
          </w:p>
        </w:tc>
      </w:tr>
      <w:tr w:rsidR="008C6094" w:rsidRPr="00B934FD" w14:paraId="6B5FB2DF" w14:textId="77777777" w:rsidTr="00784665">
        <w:trPr>
          <w:trHeight w:val="34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9ADC8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CB071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9B05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F233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15,00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7E45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040F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814C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1C4C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05C4E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0484D0CB" w14:textId="77777777" w:rsidTr="00784665">
        <w:trPr>
          <w:trHeight w:val="34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E16DD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FEDE2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5C98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0EC0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B93E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6943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190E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1806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46F07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74E318FA" w14:textId="77777777" w:rsidTr="00784665">
        <w:trPr>
          <w:trHeight w:val="34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AA601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F5F4A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7552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отдел имущественных  отношений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A86A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C3AB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6337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204A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91DA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33AF9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09C758CA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21DB7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AC8BA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359D7" w14:textId="77777777" w:rsidR="008C6094" w:rsidRPr="00B934FD" w:rsidRDefault="00AF5653" w:rsidP="008C6094">
            <w:pPr>
              <w:pStyle w:val="af6"/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A77E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2092,92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5C65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2537,78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7862D" w14:textId="77777777" w:rsidR="008C6094" w:rsidRPr="00B934FD" w:rsidRDefault="008C6094" w:rsidP="008C6094">
            <w:pPr>
              <w:rPr>
                <w:rFonts w:ascii="Times New Roman" w:hAnsi="Times New Roman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2287,17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31C28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2287,17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BD9A9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2287,17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9A0BE7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2287,17</w:t>
            </w:r>
          </w:p>
        </w:tc>
      </w:tr>
      <w:tr w:rsidR="008C6094" w:rsidRPr="00B934FD" w14:paraId="3363C2B0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5F5E1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690ED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2CC4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управление по делам территорий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3CD7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D40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9038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A57D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7E91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05A3A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4E2ADC7B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0BA4C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7BFB8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29B9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8782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5565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E250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FDDE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FD42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09FC8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09B2EA24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92F0D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EF3CB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B8611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3136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CB02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EE90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EFDC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B5AC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26F5D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AF5653" w:rsidRPr="00B934FD" w14:paraId="0357DC5E" w14:textId="77777777" w:rsidTr="00784665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D2C3D" w14:textId="77777777" w:rsidR="00AF5653" w:rsidRPr="00B934FD" w:rsidRDefault="00AF5653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6ECBC" w14:textId="77777777" w:rsidR="00AF5653" w:rsidRPr="00B934FD" w:rsidRDefault="00AF5653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4DA91" w14:textId="77777777" w:rsidR="00AF5653" w:rsidRPr="00B934FD" w:rsidRDefault="00AF5653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1A04E" w14:textId="77777777" w:rsidR="00AF5653" w:rsidRPr="00B934FD" w:rsidRDefault="00AF5653" w:rsidP="008C6094">
            <w:pPr>
              <w:pStyle w:val="af6"/>
              <w:snapToGrid w:val="0"/>
            </w:pPr>
            <w:r w:rsidRPr="00B934FD">
              <w:rPr>
                <w:sz w:val="24"/>
                <w:szCs w:val="24"/>
              </w:rPr>
              <w:t>227,90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F8995" w14:textId="77777777" w:rsidR="00AF5653" w:rsidRPr="00B934FD" w:rsidRDefault="00AF5653" w:rsidP="008C6094">
            <w:pPr>
              <w:pStyle w:val="af6"/>
            </w:pPr>
            <w:r w:rsidRPr="00B934FD">
              <w:rPr>
                <w:sz w:val="24"/>
                <w:szCs w:val="24"/>
              </w:rPr>
              <w:t>465,80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DEA48" w14:textId="77777777" w:rsidR="00AF5653" w:rsidRPr="00B934FD" w:rsidRDefault="00AF5653" w:rsidP="00F17DDD">
            <w:pPr>
              <w:pStyle w:val="af6"/>
            </w:pPr>
            <w:r w:rsidRPr="00B934FD">
              <w:rPr>
                <w:sz w:val="24"/>
                <w:szCs w:val="24"/>
              </w:rPr>
              <w:t>359,75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174C4" w14:textId="77777777" w:rsidR="00AF5653" w:rsidRPr="00B934FD" w:rsidRDefault="00AF5653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96E46" w14:textId="77777777" w:rsidR="00AF5653" w:rsidRPr="00B934FD" w:rsidRDefault="00AF5653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D862EC" w14:textId="77777777" w:rsidR="00AF5653" w:rsidRPr="00B934FD" w:rsidRDefault="00AF5653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AF5653" w:rsidRPr="00B934FD" w14:paraId="77BFBD53" w14:textId="77777777" w:rsidTr="00784665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DB373" w14:textId="77777777" w:rsidR="00AF5653" w:rsidRPr="00B934FD" w:rsidRDefault="00AF5653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A308D" w14:textId="77777777" w:rsidR="00AF5653" w:rsidRPr="00B934FD" w:rsidRDefault="00AF5653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548AB" w14:textId="77777777" w:rsidR="00AF5653" w:rsidRPr="007C0FD1" w:rsidRDefault="00AF5653" w:rsidP="008C6094">
            <w:pPr>
              <w:pStyle w:val="af6"/>
            </w:pPr>
            <w:r w:rsidRPr="007C0FD1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1B1D9" w14:textId="77777777" w:rsidR="00AF5653" w:rsidRPr="00B934FD" w:rsidRDefault="00AF5653" w:rsidP="008C6094">
            <w:pPr>
              <w:pStyle w:val="af6"/>
            </w:pPr>
            <w:r w:rsidRPr="00B934FD">
              <w:rPr>
                <w:sz w:val="24"/>
                <w:szCs w:val="24"/>
              </w:rPr>
              <w:t>26,90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090B2" w14:textId="77777777" w:rsidR="00AF5653" w:rsidRPr="00B934FD" w:rsidRDefault="00AF5653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BE5B7" w14:textId="77777777" w:rsidR="00AF5653" w:rsidRPr="00B934FD" w:rsidRDefault="00AF5653" w:rsidP="00F17DDD">
            <w:pPr>
              <w:pStyle w:val="af6"/>
            </w:pPr>
            <w:r w:rsidRPr="00B934FD">
              <w:rPr>
                <w:sz w:val="24"/>
                <w:szCs w:val="24"/>
              </w:rPr>
              <w:t>56,25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86A6F" w14:textId="77777777" w:rsidR="00AF5653" w:rsidRPr="00B934FD" w:rsidRDefault="00AF5653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7ECB6" w14:textId="77777777" w:rsidR="00AF5653" w:rsidRPr="00B934FD" w:rsidRDefault="00AF5653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D0A10F" w14:textId="77777777" w:rsidR="00AF5653" w:rsidRPr="00B934FD" w:rsidRDefault="00AF5653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AF5653" w:rsidRPr="00B934FD" w14:paraId="7C22198E" w14:textId="77777777" w:rsidTr="00784665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F1A42" w14:textId="77777777" w:rsidR="00AF5653" w:rsidRPr="00B934FD" w:rsidRDefault="00AF5653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F0841" w14:textId="77777777" w:rsidR="00AF5653" w:rsidRPr="00B934FD" w:rsidRDefault="00AF5653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C7AE2" w14:textId="77777777" w:rsidR="00AF5653" w:rsidRPr="007C0FD1" w:rsidRDefault="00AF5653" w:rsidP="008C6094">
            <w:pPr>
              <w:pStyle w:val="af6"/>
            </w:pPr>
            <w:r w:rsidRPr="007C0FD1">
              <w:rPr>
                <w:sz w:val="24"/>
                <w:szCs w:val="24"/>
              </w:rPr>
              <w:t xml:space="preserve">средства индивидуальных предпринимателей, физических </w:t>
            </w:r>
            <w:r w:rsidRPr="007C0FD1">
              <w:rPr>
                <w:sz w:val="24"/>
                <w:szCs w:val="24"/>
              </w:rPr>
              <w:lastRenderedPageBreak/>
              <w:t>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2FEB4" w14:textId="77777777" w:rsidR="00AF5653" w:rsidRPr="00B934FD" w:rsidRDefault="00AF5653" w:rsidP="008C6094">
            <w:pPr>
              <w:pStyle w:val="af6"/>
            </w:pPr>
            <w:r w:rsidRPr="00B934FD">
              <w:rPr>
                <w:sz w:val="24"/>
                <w:szCs w:val="24"/>
              </w:rPr>
              <w:lastRenderedPageBreak/>
              <w:t>201,00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2079F" w14:textId="77777777" w:rsidR="00AF5653" w:rsidRPr="00B934FD" w:rsidRDefault="00AF5653" w:rsidP="008C6094">
            <w:pPr>
              <w:pStyle w:val="af6"/>
            </w:pPr>
            <w:r w:rsidRPr="00B934FD">
              <w:rPr>
                <w:sz w:val="24"/>
                <w:szCs w:val="24"/>
              </w:rPr>
              <w:t>465,80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B3C80" w14:textId="77777777" w:rsidR="00AF5653" w:rsidRPr="00B934FD" w:rsidRDefault="00AF5653" w:rsidP="00F17DDD">
            <w:pPr>
              <w:pStyle w:val="af6"/>
            </w:pPr>
            <w:r w:rsidRPr="00B934FD">
              <w:rPr>
                <w:sz w:val="24"/>
                <w:szCs w:val="24"/>
              </w:rPr>
              <w:t>303,50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CB6E4" w14:textId="77777777" w:rsidR="00AF5653" w:rsidRPr="00B934FD" w:rsidRDefault="00AF5653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13219" w14:textId="77777777" w:rsidR="00AF5653" w:rsidRPr="00B934FD" w:rsidRDefault="00AF5653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BBF13B" w14:textId="77777777" w:rsidR="00AF5653" w:rsidRPr="00B934FD" w:rsidRDefault="00AF5653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4E5D5760" w14:textId="77777777" w:rsidTr="00784665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B5479" w14:textId="77777777" w:rsidR="008C6094" w:rsidRPr="00B934FD" w:rsidRDefault="008C6094" w:rsidP="008C6094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4716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Подпрограмма «Развитие физической культуры и спорта, пропаганда здорового образа жизни», всего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F9F9C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B150B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34095,67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2F3A7" w14:textId="77777777" w:rsidR="008C6094" w:rsidRPr="00B934FD" w:rsidRDefault="008C6094" w:rsidP="008C6094">
            <w:pPr>
              <w:pStyle w:val="af6"/>
              <w:rPr>
                <w:sz w:val="24"/>
                <w:szCs w:val="24"/>
              </w:rPr>
            </w:pPr>
            <w:r w:rsidRPr="00B934FD">
              <w:rPr>
                <w:sz w:val="24"/>
                <w:szCs w:val="24"/>
              </w:rPr>
              <w:t>35141,85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A316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35574,20</w:t>
            </w:r>
          </w:p>
          <w:p w14:paraId="46F5E6E7" w14:textId="77777777" w:rsidR="008C6094" w:rsidRPr="00B934FD" w:rsidRDefault="008C6094" w:rsidP="008C6094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8056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28235,15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355CB" w14:textId="77777777" w:rsidR="008C6094" w:rsidRPr="00B934FD" w:rsidRDefault="008C6094" w:rsidP="008F3702">
            <w:pPr>
              <w:pStyle w:val="af6"/>
            </w:pPr>
            <w:r w:rsidRPr="00B934FD">
              <w:rPr>
                <w:sz w:val="24"/>
                <w:szCs w:val="24"/>
              </w:rPr>
              <w:t>28301,7</w:t>
            </w:r>
            <w:r w:rsidR="008F3702">
              <w:rPr>
                <w:sz w:val="24"/>
                <w:szCs w:val="24"/>
              </w:rPr>
              <w:t>6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5F3ABE" w14:textId="77777777" w:rsidR="008C6094" w:rsidRPr="00B934FD" w:rsidRDefault="008C6094" w:rsidP="008F3702">
            <w:pPr>
              <w:pStyle w:val="af6"/>
              <w:rPr>
                <w:sz w:val="24"/>
                <w:szCs w:val="24"/>
              </w:rPr>
            </w:pPr>
            <w:r w:rsidRPr="00B934FD">
              <w:rPr>
                <w:sz w:val="24"/>
                <w:szCs w:val="24"/>
              </w:rPr>
              <w:t>28301,7</w:t>
            </w:r>
            <w:r w:rsidR="008F3702">
              <w:rPr>
                <w:sz w:val="24"/>
                <w:szCs w:val="24"/>
              </w:rPr>
              <w:t>6</w:t>
            </w:r>
          </w:p>
        </w:tc>
      </w:tr>
      <w:tr w:rsidR="008C6094" w:rsidRPr="00B934FD" w14:paraId="2C83B3AB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DDB3C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07313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B777F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40393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33867,77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A005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34676,05</w:t>
            </w:r>
          </w:p>
          <w:p w14:paraId="306BB1B2" w14:textId="77777777" w:rsidR="008C6094" w:rsidRPr="00B934FD" w:rsidRDefault="008C6094" w:rsidP="008C6094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CB3F6" w14:textId="77777777" w:rsidR="008C6094" w:rsidRPr="00B934FD" w:rsidRDefault="008C6094" w:rsidP="008C6094">
            <w:pPr>
              <w:pStyle w:val="af6"/>
              <w:rPr>
                <w:sz w:val="24"/>
                <w:szCs w:val="24"/>
              </w:rPr>
            </w:pPr>
            <w:r w:rsidRPr="00B934FD">
              <w:rPr>
                <w:sz w:val="24"/>
                <w:szCs w:val="24"/>
              </w:rPr>
              <w:t>35214,45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0A3F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28235,15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FB63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28301,7</w:t>
            </w:r>
            <w:r w:rsidR="008F3702">
              <w:rPr>
                <w:sz w:val="24"/>
                <w:szCs w:val="24"/>
              </w:rPr>
              <w:t>6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FD3FC2" w14:textId="77777777" w:rsidR="008C6094" w:rsidRPr="00B934FD" w:rsidRDefault="008C6094" w:rsidP="008F3702">
            <w:pPr>
              <w:pStyle w:val="af6"/>
              <w:rPr>
                <w:sz w:val="24"/>
                <w:szCs w:val="24"/>
              </w:rPr>
            </w:pPr>
            <w:r w:rsidRPr="00B934FD">
              <w:rPr>
                <w:sz w:val="24"/>
                <w:szCs w:val="24"/>
              </w:rPr>
              <w:t>28301,7</w:t>
            </w:r>
            <w:r w:rsidR="008F3702">
              <w:rPr>
                <w:sz w:val="24"/>
                <w:szCs w:val="24"/>
              </w:rPr>
              <w:t>6</w:t>
            </w:r>
          </w:p>
        </w:tc>
      </w:tr>
      <w:tr w:rsidR="008C6094" w:rsidRPr="00B934FD" w14:paraId="28D854AF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077D1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17ED1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AF55D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3B7A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1988,32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9EE8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1720,13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01E2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4925,00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1ED6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E430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FECBA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53869A7B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59744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8CF70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ADD52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96044" w14:textId="77777777" w:rsidR="008C6094" w:rsidRPr="00B934FD" w:rsidRDefault="008C6094" w:rsidP="008C6094">
            <w:pPr>
              <w:pStyle w:val="af6"/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EE380" w14:textId="77777777" w:rsidR="008C6094" w:rsidRPr="00B934FD" w:rsidRDefault="008C6094" w:rsidP="008C6094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A7454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D714A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FF542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A0A27E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AF5653" w:rsidRPr="00B934FD" w14:paraId="745062A1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1514C" w14:textId="77777777" w:rsidR="00AF5653" w:rsidRPr="00B934FD" w:rsidRDefault="00AF5653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8D109" w14:textId="77777777" w:rsidR="00AF5653" w:rsidRPr="00B934FD" w:rsidRDefault="00AF5653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82D00" w14:textId="77777777" w:rsidR="00AF5653" w:rsidRPr="00B934FD" w:rsidRDefault="00AF5653" w:rsidP="008C6094">
            <w:pPr>
              <w:pStyle w:val="af6"/>
            </w:pPr>
            <w:r w:rsidRPr="00B934FD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30DAC" w14:textId="77777777" w:rsidR="00AF5653" w:rsidRPr="00B934FD" w:rsidRDefault="00AF5653" w:rsidP="00F17DDD">
            <w:pPr>
              <w:pStyle w:val="af6"/>
            </w:pPr>
            <w:r w:rsidRPr="00B934FD">
              <w:rPr>
                <w:sz w:val="24"/>
                <w:szCs w:val="24"/>
              </w:rPr>
              <w:t>1988,32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073EC" w14:textId="77777777" w:rsidR="00AF5653" w:rsidRPr="00B934FD" w:rsidRDefault="00AF5653" w:rsidP="00F17DDD">
            <w:pPr>
              <w:pStyle w:val="af6"/>
            </w:pPr>
            <w:r w:rsidRPr="00B934FD">
              <w:rPr>
                <w:sz w:val="24"/>
                <w:szCs w:val="24"/>
              </w:rPr>
              <w:t>1720,13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C08EA" w14:textId="77777777" w:rsidR="00AF5653" w:rsidRPr="00B934FD" w:rsidRDefault="00AF5653" w:rsidP="00F17DDD">
            <w:pPr>
              <w:pStyle w:val="af6"/>
            </w:pPr>
            <w:r w:rsidRPr="00B934FD">
              <w:rPr>
                <w:sz w:val="24"/>
                <w:szCs w:val="24"/>
              </w:rPr>
              <w:t>4925,00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ECD3A" w14:textId="77777777" w:rsidR="00AF5653" w:rsidRPr="00B934FD" w:rsidRDefault="00AF5653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40A34" w14:textId="77777777" w:rsidR="00AF5653" w:rsidRPr="00B934FD" w:rsidRDefault="00AF5653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884874" w14:textId="77777777" w:rsidR="00AF5653" w:rsidRPr="00B934FD" w:rsidRDefault="00AF5653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68EF4BAC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4A82F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4E9EB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EA3D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0C6F8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31879,45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E241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32955,92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A38FB" w14:textId="77777777" w:rsidR="008C6094" w:rsidRPr="00B934FD" w:rsidRDefault="008C6094" w:rsidP="008C6094">
            <w:pPr>
              <w:pStyle w:val="af6"/>
              <w:rPr>
                <w:sz w:val="24"/>
                <w:szCs w:val="24"/>
              </w:rPr>
            </w:pPr>
            <w:r w:rsidRPr="00B934FD">
              <w:rPr>
                <w:sz w:val="24"/>
                <w:szCs w:val="24"/>
              </w:rPr>
              <w:t>30289,45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8AD6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28235,15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044EB" w14:textId="77777777" w:rsidR="008C6094" w:rsidRPr="00B934FD" w:rsidRDefault="008C6094" w:rsidP="008F3702">
            <w:pPr>
              <w:pStyle w:val="af6"/>
            </w:pPr>
            <w:r w:rsidRPr="00B934FD">
              <w:rPr>
                <w:sz w:val="24"/>
                <w:szCs w:val="24"/>
              </w:rPr>
              <w:t>28301,7</w:t>
            </w:r>
            <w:r w:rsidR="008F3702">
              <w:rPr>
                <w:sz w:val="24"/>
                <w:szCs w:val="24"/>
              </w:rPr>
              <w:t>6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50CDAD" w14:textId="77777777" w:rsidR="008C6094" w:rsidRPr="00B934FD" w:rsidRDefault="008C6094" w:rsidP="008F3702">
            <w:pPr>
              <w:pStyle w:val="af6"/>
              <w:rPr>
                <w:sz w:val="24"/>
                <w:szCs w:val="24"/>
              </w:rPr>
            </w:pPr>
            <w:r w:rsidRPr="00B934FD">
              <w:rPr>
                <w:sz w:val="24"/>
                <w:szCs w:val="24"/>
              </w:rPr>
              <w:t>28301,7</w:t>
            </w:r>
            <w:r w:rsidR="008F3702">
              <w:rPr>
                <w:sz w:val="24"/>
                <w:szCs w:val="24"/>
              </w:rPr>
              <w:t>6</w:t>
            </w:r>
          </w:p>
        </w:tc>
      </w:tr>
      <w:tr w:rsidR="008C6094" w:rsidRPr="00B934FD" w14:paraId="2004AA83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6FFEB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4AC91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D1A7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DB86E" w14:textId="77777777" w:rsidR="008C6094" w:rsidRPr="00B934FD" w:rsidRDefault="008C6094" w:rsidP="008C6094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8FBF8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75927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3D628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B7DB7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52D6BB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AF5653" w:rsidRPr="00B934FD" w14:paraId="6B03BB03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E309D" w14:textId="77777777" w:rsidR="00AF5653" w:rsidRPr="00B934FD" w:rsidRDefault="00AF5653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BECC0" w14:textId="77777777" w:rsidR="00AF5653" w:rsidRPr="00B934FD" w:rsidRDefault="00AF5653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64304" w14:textId="77777777" w:rsidR="00AF5653" w:rsidRPr="00B934FD" w:rsidRDefault="00AF5653" w:rsidP="008C6094">
            <w:pPr>
              <w:pStyle w:val="af6"/>
            </w:pPr>
            <w:r w:rsidRPr="00B934FD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5ABF3" w14:textId="77777777" w:rsidR="00AF5653" w:rsidRPr="00B934FD" w:rsidRDefault="00AF5653" w:rsidP="00F17DDD">
            <w:r w:rsidRPr="00B934FD">
              <w:rPr>
                <w:rFonts w:ascii="Times New Roman" w:hAnsi="Times New Roman"/>
                <w:sz w:val="24"/>
                <w:szCs w:val="24"/>
              </w:rPr>
              <w:t>31879,45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2454B" w14:textId="77777777" w:rsidR="00AF5653" w:rsidRPr="00B934FD" w:rsidRDefault="00AF5653" w:rsidP="00F17DDD">
            <w:pPr>
              <w:pStyle w:val="af6"/>
            </w:pPr>
            <w:r w:rsidRPr="00B934FD">
              <w:rPr>
                <w:sz w:val="24"/>
                <w:szCs w:val="24"/>
              </w:rPr>
              <w:t>32955,92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93B0C" w14:textId="77777777" w:rsidR="00AF5653" w:rsidRPr="00B934FD" w:rsidRDefault="00AF5653" w:rsidP="00F17DDD">
            <w:pPr>
              <w:pStyle w:val="af6"/>
              <w:rPr>
                <w:sz w:val="24"/>
                <w:szCs w:val="24"/>
              </w:rPr>
            </w:pPr>
            <w:r w:rsidRPr="00B934FD">
              <w:rPr>
                <w:sz w:val="24"/>
                <w:szCs w:val="24"/>
              </w:rPr>
              <w:t>30289,45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AE4F1" w14:textId="77777777" w:rsidR="00AF5653" w:rsidRPr="00B934FD" w:rsidRDefault="00AF5653" w:rsidP="00F17DDD">
            <w:pPr>
              <w:pStyle w:val="af6"/>
            </w:pPr>
            <w:r w:rsidRPr="00B934FD">
              <w:rPr>
                <w:sz w:val="24"/>
                <w:szCs w:val="24"/>
              </w:rPr>
              <w:t>28235,15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DEA7C" w14:textId="77777777" w:rsidR="00AF5653" w:rsidRPr="00B934FD" w:rsidRDefault="00AF5653" w:rsidP="008F3702">
            <w:pPr>
              <w:pStyle w:val="af6"/>
            </w:pPr>
            <w:r w:rsidRPr="00B934FD">
              <w:rPr>
                <w:sz w:val="24"/>
                <w:szCs w:val="24"/>
              </w:rPr>
              <w:t>28301,7</w:t>
            </w:r>
            <w:r w:rsidR="008F3702">
              <w:rPr>
                <w:sz w:val="24"/>
                <w:szCs w:val="24"/>
              </w:rPr>
              <w:t>6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197755" w14:textId="77777777" w:rsidR="00AF5653" w:rsidRPr="00B934FD" w:rsidRDefault="00AF5653" w:rsidP="008F3702">
            <w:pPr>
              <w:pStyle w:val="af6"/>
              <w:rPr>
                <w:sz w:val="24"/>
                <w:szCs w:val="24"/>
              </w:rPr>
            </w:pPr>
            <w:r w:rsidRPr="00B934FD">
              <w:rPr>
                <w:sz w:val="24"/>
                <w:szCs w:val="24"/>
              </w:rPr>
              <w:t>28301,7</w:t>
            </w:r>
            <w:r w:rsidR="008F3702">
              <w:rPr>
                <w:sz w:val="24"/>
                <w:szCs w:val="24"/>
              </w:rPr>
              <w:t>6</w:t>
            </w:r>
          </w:p>
        </w:tc>
      </w:tr>
      <w:tr w:rsidR="008C6094" w:rsidRPr="00B934FD" w14:paraId="7023B585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A58B4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9B98C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0069F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B0F0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B5BF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44BB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A0A7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066A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3ECBF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5225C1FF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793A6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8032C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E8DD9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46FA9" w14:textId="77777777" w:rsidR="008C6094" w:rsidRPr="00B934FD" w:rsidRDefault="008C6094" w:rsidP="008C6094">
            <w:pPr>
              <w:pStyle w:val="af6"/>
              <w:snapToGrid w:val="0"/>
            </w:pPr>
            <w:r w:rsidRPr="00B934FD">
              <w:rPr>
                <w:sz w:val="24"/>
                <w:szCs w:val="24"/>
              </w:rPr>
              <w:t>227,90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C783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465,80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CBD4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359,75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745B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92E1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A9977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0BC07726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02BD5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E35D6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43A12" w14:textId="77777777" w:rsidR="008C6094" w:rsidRPr="007C0FD1" w:rsidRDefault="008C6094" w:rsidP="008C6094">
            <w:pPr>
              <w:pStyle w:val="af6"/>
            </w:pPr>
            <w:r w:rsidRPr="007C0FD1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48A9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26,90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5E30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450E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56,25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0660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7695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313B6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5FE95E00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79E08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67FB5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E24AF" w14:textId="77777777" w:rsidR="008C6094" w:rsidRPr="007C0FD1" w:rsidRDefault="008C6094" w:rsidP="008C6094">
            <w:pPr>
              <w:pStyle w:val="af6"/>
            </w:pPr>
            <w:r w:rsidRPr="007C0FD1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236E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201,00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1E46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465,80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4607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303,50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5AAA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05E9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4ADC1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5E8327EF" w14:textId="77777777" w:rsidTr="00784665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82083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3F46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38003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2CB35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A7B1C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1A642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3F796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E0585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A6727D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8C6094" w:rsidRPr="00B934FD" w14:paraId="3AE1BFC7" w14:textId="77777777" w:rsidTr="00784665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9FE5D8" w14:textId="77777777" w:rsidR="008C6094" w:rsidRPr="00B934FD" w:rsidRDefault="008C6094" w:rsidP="008C6094">
            <w:pPr>
              <w:pStyle w:val="af6"/>
              <w:snapToGrid w:val="0"/>
            </w:pPr>
            <w:r w:rsidRPr="00B934FD">
              <w:rPr>
                <w:sz w:val="24"/>
                <w:szCs w:val="24"/>
              </w:rPr>
              <w:t>1.1.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41907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129BC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AE3B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1216,75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EDC3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916,75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20F2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916,75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D275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916,75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BD17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916,75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E04C7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916,75</w:t>
            </w:r>
          </w:p>
        </w:tc>
      </w:tr>
      <w:tr w:rsidR="008C6094" w:rsidRPr="00B934FD" w14:paraId="2A39FCA3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8713A2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08D544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A5A03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BEEE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1216,75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89DC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916,75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AE72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916,75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21AE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916,75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007E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916,75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BC3B4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916,75</w:t>
            </w:r>
          </w:p>
        </w:tc>
      </w:tr>
      <w:tr w:rsidR="008C6094" w:rsidRPr="00B934FD" w14:paraId="6F3E40C3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9DD2C2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AB1246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8F14E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E0A2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7C18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7FF3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7543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5F33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30FBF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10F2D069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476E7A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661F0D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22AA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8D80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1216,75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38F2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916,75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6CCF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916,75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2E43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916,75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B12B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916,75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8AABF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916,75</w:t>
            </w:r>
          </w:p>
        </w:tc>
      </w:tr>
      <w:tr w:rsidR="008C6094" w:rsidRPr="00B934FD" w14:paraId="3099ACF2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3204CA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EE9F82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A2E2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A0FD8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EC4B6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D3BAD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75994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454D1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E6856F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8C6094" w:rsidRPr="00B934FD" w14:paraId="1093D113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8C8D8B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1EC7DE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6563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6F35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1216,75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15B3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916,75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44EC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916,75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FECC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916,75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C8EF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916,75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C5D54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916,75</w:t>
            </w:r>
          </w:p>
        </w:tc>
      </w:tr>
      <w:tr w:rsidR="008C6094" w:rsidRPr="00B934FD" w14:paraId="5D4BF90E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C875EF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6115DC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07010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7F92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EBB1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B49D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CFF6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E9F4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D2567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56E38E7B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9E8885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E82883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70D65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9B36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577B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E7B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F41A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68C4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DFFC6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702D8D02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DDD6F4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8C396A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36B33" w14:textId="77777777" w:rsidR="008C6094" w:rsidRPr="007C0FD1" w:rsidRDefault="008C6094" w:rsidP="008C6094">
            <w:pPr>
              <w:pStyle w:val="af6"/>
            </w:pPr>
            <w:r w:rsidRPr="007C0FD1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47F9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055B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549B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9AB1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5D21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58DD4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33F6BC9B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8789FA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C50639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CA0B5" w14:textId="77777777" w:rsidR="008C6094" w:rsidRPr="007C0FD1" w:rsidRDefault="008C6094" w:rsidP="008C6094">
            <w:pPr>
              <w:pStyle w:val="af6"/>
            </w:pPr>
            <w:r w:rsidRPr="007C0FD1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E1E1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5262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4AEC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3077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2C0B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B80DD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68372023" w14:textId="77777777" w:rsidTr="00784665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E4A32" w14:textId="77777777" w:rsidR="008C6094" w:rsidRPr="00B934FD" w:rsidRDefault="008C6094" w:rsidP="008C6094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1.2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1295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Обеспечение деятельности спортивных учреждений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CE6C0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D00E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24110,79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9989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26247,35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04C9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27254,51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75EC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27318,40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BBFE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27385,01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FEB37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27385,01</w:t>
            </w:r>
          </w:p>
        </w:tc>
      </w:tr>
      <w:tr w:rsidR="008C6094" w:rsidRPr="00B934FD" w14:paraId="7BEBC2D1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8C4FE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A1BCB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8F438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DC80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24110,79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FC3E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26247,35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A7AE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27254,51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B07C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27318,40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5445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27385,01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AC880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27385,01</w:t>
            </w:r>
          </w:p>
        </w:tc>
      </w:tr>
      <w:tr w:rsidR="008C6094" w:rsidRPr="00B934FD" w14:paraId="196FC294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DCE4E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03BE9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72E9D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4162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1A25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DBFD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58BF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6B1E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83055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686EE0B1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86C8C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92D52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C835F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8B28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24110,79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57E7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26247,35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0A4F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27254,51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68C5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27318,40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317A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27385,01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3E91D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27385,01</w:t>
            </w:r>
          </w:p>
        </w:tc>
      </w:tr>
      <w:tr w:rsidR="008C6094" w:rsidRPr="00B934FD" w14:paraId="55ADEC93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EC77D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7AA13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4866D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5DBA4" w14:textId="77777777" w:rsidR="008C6094" w:rsidRPr="00B934FD" w:rsidRDefault="008C6094" w:rsidP="008C6094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7E678" w14:textId="77777777" w:rsidR="008C6094" w:rsidRPr="00B934FD" w:rsidRDefault="008C6094" w:rsidP="008C6094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12C70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289EC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203EA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4D1867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FA4B71" w:rsidRPr="00B934FD" w14:paraId="56077F36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9B659" w14:textId="77777777" w:rsidR="00FA4B71" w:rsidRPr="00B934FD" w:rsidRDefault="00FA4B71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519DE" w14:textId="77777777" w:rsidR="00FA4B71" w:rsidRPr="00B934FD" w:rsidRDefault="00FA4B71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E59EE" w14:textId="77777777" w:rsidR="00FA4B71" w:rsidRPr="00B934FD" w:rsidRDefault="00FA4B71" w:rsidP="008C6094">
            <w:pPr>
              <w:pStyle w:val="af6"/>
            </w:pPr>
            <w:r w:rsidRPr="00B934FD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CB1BC" w14:textId="77777777" w:rsidR="00FA4B71" w:rsidRPr="00B934FD" w:rsidRDefault="00FA4B71" w:rsidP="00F17DDD">
            <w:pPr>
              <w:pStyle w:val="af6"/>
            </w:pPr>
            <w:r w:rsidRPr="00B934FD">
              <w:rPr>
                <w:sz w:val="24"/>
                <w:szCs w:val="24"/>
              </w:rPr>
              <w:t>24110,79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B74EF" w14:textId="77777777" w:rsidR="00FA4B71" w:rsidRPr="00B934FD" w:rsidRDefault="00FA4B71" w:rsidP="00F17DDD">
            <w:pPr>
              <w:pStyle w:val="af6"/>
            </w:pPr>
            <w:r w:rsidRPr="00B934FD">
              <w:rPr>
                <w:sz w:val="24"/>
                <w:szCs w:val="24"/>
              </w:rPr>
              <w:t>26247,35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19D0F" w14:textId="77777777" w:rsidR="00FA4B71" w:rsidRPr="00B934FD" w:rsidRDefault="00FA4B71" w:rsidP="00F17DDD">
            <w:pPr>
              <w:pStyle w:val="af6"/>
            </w:pPr>
            <w:r w:rsidRPr="00B934FD">
              <w:rPr>
                <w:sz w:val="24"/>
                <w:szCs w:val="24"/>
              </w:rPr>
              <w:t>27254,51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3370B" w14:textId="77777777" w:rsidR="00FA4B71" w:rsidRPr="00B934FD" w:rsidRDefault="00FA4B71" w:rsidP="00F17DDD">
            <w:pPr>
              <w:pStyle w:val="af6"/>
            </w:pPr>
            <w:r w:rsidRPr="00B934FD">
              <w:rPr>
                <w:sz w:val="24"/>
                <w:szCs w:val="24"/>
              </w:rPr>
              <w:t>27318,40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37EBB" w14:textId="77777777" w:rsidR="00FA4B71" w:rsidRPr="00B934FD" w:rsidRDefault="00FA4B71" w:rsidP="00F17DDD">
            <w:pPr>
              <w:pStyle w:val="af6"/>
            </w:pPr>
            <w:r w:rsidRPr="00B934FD">
              <w:rPr>
                <w:sz w:val="24"/>
                <w:szCs w:val="24"/>
              </w:rPr>
              <w:t>27385,01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31AEB0" w14:textId="77777777" w:rsidR="00FA4B71" w:rsidRPr="00B934FD" w:rsidRDefault="00FA4B71" w:rsidP="00F17DDD">
            <w:pPr>
              <w:pStyle w:val="af6"/>
            </w:pPr>
            <w:r w:rsidRPr="00B934FD">
              <w:rPr>
                <w:sz w:val="24"/>
                <w:szCs w:val="24"/>
              </w:rPr>
              <w:t>27385,01</w:t>
            </w:r>
          </w:p>
        </w:tc>
      </w:tr>
      <w:tr w:rsidR="008C6094" w:rsidRPr="00B934FD" w14:paraId="3B1FDA76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81C52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37098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36C54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FCF0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6D50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6527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5930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6C63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2009A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33C42E3F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CA5BA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EA7A4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1F49A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1905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C002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E8CC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B28A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44DC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59093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413236E0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EC80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3942A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7C26F" w14:textId="77777777" w:rsidR="008C6094" w:rsidRPr="007C0FD1" w:rsidRDefault="008C6094" w:rsidP="008C6094">
            <w:pPr>
              <w:pStyle w:val="af6"/>
            </w:pPr>
            <w:r w:rsidRPr="007C0FD1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AF87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B96E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9A87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090B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C416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E6CC2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32BA2A6D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01940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578F9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EE8A9" w14:textId="77777777" w:rsidR="008C6094" w:rsidRPr="007C0FD1" w:rsidRDefault="008C6094" w:rsidP="008C6094">
            <w:pPr>
              <w:pStyle w:val="af6"/>
            </w:pPr>
            <w:r w:rsidRPr="007C0FD1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06D2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7DE7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D38C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88FD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44CD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7453A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471F0CED" w14:textId="77777777" w:rsidTr="00784665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A5BA2" w14:textId="77777777" w:rsidR="008C6094" w:rsidRPr="00B934FD" w:rsidRDefault="008C6094" w:rsidP="008C6094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A2CF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Пропаганда физической культуры и спорта в Петровском городском округе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CEFA0" w14:textId="77777777" w:rsidR="008C6094" w:rsidRPr="00B934FD" w:rsidRDefault="008C6094" w:rsidP="008C6094">
            <w:pPr>
              <w:pStyle w:val="ConsPlusCell"/>
            </w:pPr>
            <w:r w:rsidRPr="00B934FD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1C7C8" w14:textId="77777777" w:rsidR="008C6094" w:rsidRPr="00B934FD" w:rsidRDefault="008C6094" w:rsidP="008C6094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_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A2AD5" w14:textId="77777777" w:rsidR="008C6094" w:rsidRPr="00B934FD" w:rsidRDefault="008C6094" w:rsidP="008C6094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_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A0BCA" w14:textId="77777777" w:rsidR="008C6094" w:rsidRPr="00B934FD" w:rsidRDefault="008C6094" w:rsidP="008C6094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_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31921" w14:textId="77777777" w:rsidR="008C6094" w:rsidRPr="00B934FD" w:rsidRDefault="008C6094" w:rsidP="008C6094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_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7CB2D" w14:textId="77777777" w:rsidR="008C6094" w:rsidRPr="00B934FD" w:rsidRDefault="008C6094" w:rsidP="008C6094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_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3A3C11" w14:textId="77777777" w:rsidR="008C6094" w:rsidRPr="00B934FD" w:rsidRDefault="008C6094" w:rsidP="008C6094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_</w:t>
            </w:r>
          </w:p>
        </w:tc>
      </w:tr>
      <w:tr w:rsidR="008C6094" w:rsidRPr="00B934FD" w14:paraId="67989642" w14:textId="77777777" w:rsidTr="00784665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FCC26" w14:textId="77777777" w:rsidR="008C6094" w:rsidRPr="00B934FD" w:rsidRDefault="008C6094" w:rsidP="008C6094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1.4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77E6E" w14:textId="77777777" w:rsidR="008C6094" w:rsidRPr="00B934FD" w:rsidRDefault="008C6094" w:rsidP="008C6094">
            <w:pPr>
              <w:pStyle w:val="af6"/>
              <w:ind w:firstLine="61"/>
              <w:rPr>
                <w:sz w:val="24"/>
                <w:szCs w:val="24"/>
              </w:rPr>
            </w:pPr>
            <w:r w:rsidRPr="00B934FD">
              <w:rPr>
                <w:sz w:val="24"/>
                <w:szCs w:val="24"/>
              </w:rPr>
              <w:t>Реализация инициативных проектов на территории Петровского городского округа Ставропольского края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A3DBE" w14:textId="77777777" w:rsidR="008C6094" w:rsidRPr="00B934FD" w:rsidRDefault="008C6094" w:rsidP="008C6094">
            <w:pPr>
              <w:pStyle w:val="ConsPlusCell"/>
            </w:pPr>
            <w:r w:rsidRPr="00B934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F7E9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3149,02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71A4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2736,79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8DA74" w14:textId="77777777" w:rsidR="008C6094" w:rsidRPr="00B934FD" w:rsidRDefault="008C6094" w:rsidP="00AF5653">
            <w:pPr>
              <w:pStyle w:val="af6"/>
            </w:pPr>
            <w:r w:rsidRPr="00B934FD">
              <w:rPr>
                <w:sz w:val="24"/>
                <w:szCs w:val="24"/>
              </w:rPr>
              <w:t>7</w:t>
            </w:r>
            <w:r w:rsidR="00AF5653">
              <w:rPr>
                <w:sz w:val="24"/>
                <w:szCs w:val="24"/>
              </w:rPr>
              <w:t>402</w:t>
            </w:r>
            <w:r w:rsidRPr="00B934FD">
              <w:rPr>
                <w:sz w:val="24"/>
                <w:szCs w:val="24"/>
              </w:rPr>
              <w:t>,</w:t>
            </w:r>
            <w:r w:rsidR="00AF5653">
              <w:rPr>
                <w:sz w:val="24"/>
                <w:szCs w:val="24"/>
              </w:rPr>
              <w:t>94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1963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CA26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9F554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61EFE1D3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944A8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BC356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1A012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6A69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2948,02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280D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2535,79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6A87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7043,19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941E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1497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8CA70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3F0C1785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73D49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6E6FE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8976E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64C3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1988,32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70AE3" w14:textId="77777777" w:rsidR="008C6094" w:rsidRPr="00B934FD" w:rsidRDefault="008C6094" w:rsidP="008C6094">
            <w:pPr>
              <w:pStyle w:val="af6"/>
              <w:rPr>
                <w:color w:val="FF0000"/>
              </w:rPr>
            </w:pPr>
            <w:r w:rsidRPr="00B934FD">
              <w:rPr>
                <w:sz w:val="24"/>
                <w:szCs w:val="24"/>
              </w:rPr>
              <w:t>1720,13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97AA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4925,00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46BB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4DA5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F82E1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0589B81D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F1EE2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0AE93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61B84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A4FD3" w14:textId="77777777" w:rsidR="008C6094" w:rsidRPr="00B934FD" w:rsidRDefault="008C6094" w:rsidP="008C6094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52652" w14:textId="77777777" w:rsidR="008C6094" w:rsidRPr="00B934FD" w:rsidRDefault="008C6094" w:rsidP="008C6094">
            <w:pPr>
              <w:pStyle w:val="af6"/>
              <w:snapToGrid w:val="0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BFB5F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72E59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9E712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52761A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FA4B71" w:rsidRPr="00B934FD" w14:paraId="268790FB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8DCE5" w14:textId="77777777" w:rsidR="00FA4B71" w:rsidRPr="00B934FD" w:rsidRDefault="00FA4B71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F050C" w14:textId="77777777" w:rsidR="00FA4B71" w:rsidRPr="00B934FD" w:rsidRDefault="00FA4B71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17E9E" w14:textId="77777777" w:rsidR="00FA4B71" w:rsidRPr="00B934FD" w:rsidRDefault="00FA4B71" w:rsidP="008C6094">
            <w:pPr>
              <w:pStyle w:val="af6"/>
            </w:pPr>
            <w:r w:rsidRPr="00B934FD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34465" w14:textId="77777777" w:rsidR="00FA4B71" w:rsidRPr="00B934FD" w:rsidRDefault="00FA4B71" w:rsidP="00F17DDD">
            <w:pPr>
              <w:pStyle w:val="af6"/>
            </w:pPr>
            <w:r w:rsidRPr="00B934FD">
              <w:rPr>
                <w:sz w:val="24"/>
                <w:szCs w:val="24"/>
              </w:rPr>
              <w:t>1988,32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3BE18" w14:textId="77777777" w:rsidR="00FA4B71" w:rsidRPr="00B934FD" w:rsidRDefault="00FA4B71" w:rsidP="00F17DDD">
            <w:pPr>
              <w:pStyle w:val="af6"/>
              <w:rPr>
                <w:color w:val="FF0000"/>
              </w:rPr>
            </w:pPr>
            <w:r w:rsidRPr="00B934FD">
              <w:rPr>
                <w:sz w:val="24"/>
                <w:szCs w:val="24"/>
              </w:rPr>
              <w:t>1720,13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06BAD" w14:textId="77777777" w:rsidR="00FA4B71" w:rsidRPr="00B934FD" w:rsidRDefault="00FA4B71" w:rsidP="00F17DDD">
            <w:pPr>
              <w:pStyle w:val="af6"/>
            </w:pPr>
            <w:r w:rsidRPr="00B934FD">
              <w:rPr>
                <w:sz w:val="24"/>
                <w:szCs w:val="24"/>
              </w:rPr>
              <w:t>4925,00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F6DDE" w14:textId="77777777" w:rsidR="00FA4B71" w:rsidRPr="00B934FD" w:rsidRDefault="00FA4B71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6A2F6" w14:textId="77777777" w:rsidR="00FA4B71" w:rsidRPr="00B934FD" w:rsidRDefault="00FA4B71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F66B85" w14:textId="77777777" w:rsidR="00FA4B71" w:rsidRPr="00B934FD" w:rsidRDefault="00FA4B71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7252E86C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1A17C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CE3A5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6035C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BD92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959,70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5B8B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815,66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CAD7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2118,19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64A7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2F06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2E467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44D31AB3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B6E38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04544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E2355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E67B8" w14:textId="77777777" w:rsidR="008C6094" w:rsidRPr="00B934FD" w:rsidRDefault="008C6094" w:rsidP="008C6094">
            <w:pPr>
              <w:pStyle w:val="af6"/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DD0CA" w14:textId="77777777" w:rsidR="008C6094" w:rsidRPr="00B934FD" w:rsidRDefault="008C6094" w:rsidP="008C6094">
            <w:pPr>
              <w:pStyle w:val="af6"/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FB225" w14:textId="77777777" w:rsidR="008C6094" w:rsidRPr="00B934FD" w:rsidRDefault="008C6094" w:rsidP="008C6094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20A56" w14:textId="77777777" w:rsidR="008C6094" w:rsidRPr="00B934FD" w:rsidRDefault="008C6094" w:rsidP="008C6094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3575C" w14:textId="77777777" w:rsidR="008C6094" w:rsidRPr="00B934FD" w:rsidRDefault="008C6094" w:rsidP="008C6094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4B67A0" w14:textId="77777777" w:rsidR="008C6094" w:rsidRPr="00B934FD" w:rsidRDefault="008C6094" w:rsidP="008C6094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A4B71" w:rsidRPr="00B934FD" w14:paraId="291182E7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419FF" w14:textId="77777777" w:rsidR="00FA4B71" w:rsidRPr="00B934FD" w:rsidRDefault="00FA4B71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63031" w14:textId="77777777" w:rsidR="00FA4B71" w:rsidRPr="00B934FD" w:rsidRDefault="00FA4B71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398A5" w14:textId="77777777" w:rsidR="00FA4B71" w:rsidRPr="00B934FD" w:rsidRDefault="00FA4B71" w:rsidP="008C6094">
            <w:pPr>
              <w:pStyle w:val="af6"/>
            </w:pPr>
            <w:r w:rsidRPr="00B934FD">
              <w:rPr>
                <w:sz w:val="24"/>
                <w:szCs w:val="24"/>
              </w:rPr>
              <w:t xml:space="preserve">отдел физической культуры и </w:t>
            </w:r>
            <w:r w:rsidRPr="00B934FD">
              <w:rPr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3F1C5" w14:textId="77777777" w:rsidR="00FA4B71" w:rsidRPr="00B934FD" w:rsidRDefault="00FA4B71" w:rsidP="00F17DDD">
            <w:pPr>
              <w:pStyle w:val="af6"/>
            </w:pPr>
            <w:r w:rsidRPr="00B934FD">
              <w:rPr>
                <w:sz w:val="24"/>
                <w:szCs w:val="24"/>
              </w:rPr>
              <w:lastRenderedPageBreak/>
              <w:t>959,70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EE7E9" w14:textId="77777777" w:rsidR="00FA4B71" w:rsidRPr="00B934FD" w:rsidRDefault="00FA4B71" w:rsidP="00F17DDD">
            <w:pPr>
              <w:pStyle w:val="af6"/>
            </w:pPr>
            <w:r w:rsidRPr="00B934FD">
              <w:rPr>
                <w:sz w:val="24"/>
                <w:szCs w:val="24"/>
              </w:rPr>
              <w:t>815,66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3AB36" w14:textId="77777777" w:rsidR="00FA4B71" w:rsidRPr="00B934FD" w:rsidRDefault="00FA4B71" w:rsidP="00F17DDD">
            <w:pPr>
              <w:pStyle w:val="af6"/>
            </w:pPr>
            <w:r w:rsidRPr="00B934FD">
              <w:rPr>
                <w:sz w:val="24"/>
                <w:szCs w:val="24"/>
              </w:rPr>
              <w:t>2118,19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C2116" w14:textId="77777777" w:rsidR="00FA4B71" w:rsidRPr="00B934FD" w:rsidRDefault="00FA4B71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E4D77" w14:textId="77777777" w:rsidR="00FA4B71" w:rsidRPr="00B934FD" w:rsidRDefault="00FA4B71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BEAD77" w14:textId="77777777" w:rsidR="00FA4B71" w:rsidRPr="00B934FD" w:rsidRDefault="00FA4B71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01A2B8B0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79523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1228D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755F5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996E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01D4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FE71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11CF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1381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C2076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69AAC14D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3E950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A96CD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81BA0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8AB5B" w14:textId="77777777" w:rsidR="008C6094" w:rsidRPr="00B934FD" w:rsidRDefault="008C6094" w:rsidP="008C6094">
            <w:pPr>
              <w:pStyle w:val="af6"/>
              <w:snapToGrid w:val="0"/>
            </w:pPr>
            <w:r w:rsidRPr="00B934FD">
              <w:rPr>
                <w:sz w:val="24"/>
                <w:szCs w:val="24"/>
              </w:rPr>
              <w:t>201,00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2A0E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201,00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42F9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359,75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1792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0F4A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977D3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044FC56C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69484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C7B39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0096D" w14:textId="77777777" w:rsidR="008C6094" w:rsidRPr="007C0FD1" w:rsidRDefault="008C6094" w:rsidP="008C6094">
            <w:pPr>
              <w:pStyle w:val="af6"/>
            </w:pPr>
            <w:r w:rsidRPr="007C0FD1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6A4F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46AA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B91E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56,25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94EF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64F5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3E83B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47CA37A0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57939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8254A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B2BBD" w14:textId="77777777" w:rsidR="008C6094" w:rsidRPr="007C0FD1" w:rsidRDefault="008C6094" w:rsidP="008C6094">
            <w:pPr>
              <w:pStyle w:val="af6"/>
            </w:pPr>
            <w:r w:rsidRPr="007C0FD1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9B50F" w14:textId="77777777" w:rsidR="008C6094" w:rsidRPr="00B934FD" w:rsidRDefault="008C6094" w:rsidP="008C6094">
            <w:pPr>
              <w:pStyle w:val="af6"/>
              <w:snapToGrid w:val="0"/>
            </w:pPr>
            <w:r w:rsidRPr="00B934FD">
              <w:rPr>
                <w:sz w:val="24"/>
                <w:szCs w:val="24"/>
              </w:rPr>
              <w:t>201,00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3E16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201,00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B2E4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303,50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ADE9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A125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CD372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2596A8EB" w14:textId="77777777" w:rsidTr="00784665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4C826" w14:textId="77777777" w:rsidR="008C6094" w:rsidRPr="00B934FD" w:rsidRDefault="008C6094" w:rsidP="008C6094">
            <w:pPr>
              <w:pStyle w:val="af6"/>
              <w:snapToGrid w:val="0"/>
              <w:jc w:val="center"/>
            </w:pPr>
            <w:r w:rsidRPr="00B934FD">
              <w:rPr>
                <w:sz w:val="24"/>
                <w:szCs w:val="24"/>
              </w:rPr>
              <w:t>1.5</w:t>
            </w:r>
          </w:p>
          <w:p w14:paraId="1F3F172C" w14:textId="77777777" w:rsidR="008C6094" w:rsidRPr="00B934FD" w:rsidRDefault="008C6094" w:rsidP="008C6094">
            <w:pPr>
              <w:pStyle w:val="af6"/>
              <w:rPr>
                <w:sz w:val="24"/>
                <w:szCs w:val="24"/>
              </w:rPr>
            </w:pPr>
          </w:p>
          <w:p w14:paraId="5268C3C2" w14:textId="77777777" w:rsidR="008C6094" w:rsidRPr="00B934FD" w:rsidRDefault="008C6094" w:rsidP="008C6094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ABBF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Строительство комплексных спортивных площадок в сельских населённых пунктах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A18C6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52B2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6A05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0E8D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065E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22FC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D09FF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629B26DC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B0A87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F97A3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923B5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B81E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3B97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EBA5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F403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083E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C13F0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1B774453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EBEEE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F97B7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C06A4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7C68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6FF5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E29C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4D51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E9BA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55610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5E91C8D2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4D947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04A52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FD0E1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D1E35" w14:textId="77777777" w:rsidR="008C6094" w:rsidRPr="00B934FD" w:rsidRDefault="008C6094" w:rsidP="008C6094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CA243" w14:textId="77777777" w:rsidR="008C6094" w:rsidRPr="00B934FD" w:rsidRDefault="008C6094" w:rsidP="008C6094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99100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C6A5E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968EB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7AF83B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8C6094" w:rsidRPr="00B934FD" w14:paraId="28D83483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214E1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7C77E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CF8C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FBEA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1215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A0F2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43C9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606A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A610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6E074FC3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35491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00363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EB618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C9B5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07D1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B104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C4DA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B118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DC1B1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646C5AC6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BDDF5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ECC0E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71CF0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DF3BD" w14:textId="77777777" w:rsidR="008C6094" w:rsidRPr="00B934FD" w:rsidRDefault="008C6094" w:rsidP="008C6094">
            <w:pPr>
              <w:pStyle w:val="af6"/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C5741" w14:textId="77777777" w:rsidR="008C6094" w:rsidRPr="00B934FD" w:rsidRDefault="008C6094" w:rsidP="008C6094">
            <w:pPr>
              <w:pStyle w:val="af6"/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C17EE" w14:textId="77777777" w:rsidR="008C6094" w:rsidRPr="00B934FD" w:rsidRDefault="008C6094" w:rsidP="008C6094">
            <w:pPr>
              <w:pStyle w:val="af6"/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ECB98" w14:textId="77777777" w:rsidR="008C6094" w:rsidRPr="00B934FD" w:rsidRDefault="008C6094" w:rsidP="008C6094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560A9" w14:textId="77777777" w:rsidR="008C6094" w:rsidRPr="00B934FD" w:rsidRDefault="008C6094" w:rsidP="008C6094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A9F015" w14:textId="77777777" w:rsidR="008C6094" w:rsidRPr="00B934FD" w:rsidRDefault="008C6094" w:rsidP="008C6094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C6094" w:rsidRPr="00B934FD" w14:paraId="53FE3C2A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35597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75EC4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B680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2EB2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3EE8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306E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1BB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10ED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E2CDC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56B55B21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6F97D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E0F45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CA241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98FC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E6C7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2CAA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5F4F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452D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7B068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0EC67F90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5D9C8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8A7F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E16DB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FBEF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E5A7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1FC7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F74F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7EF3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D1F59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2BB2CB55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88084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7338C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17BC4" w14:textId="77777777" w:rsidR="008C6094" w:rsidRPr="007C0FD1" w:rsidRDefault="008C6094" w:rsidP="008C6094">
            <w:pPr>
              <w:pStyle w:val="af6"/>
            </w:pPr>
            <w:r w:rsidRPr="007C0FD1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5FC6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19C7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D5EC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992F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8010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5CF1B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289E6C47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F5679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5043A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FD540" w14:textId="77777777" w:rsidR="008C6094" w:rsidRPr="007C0FD1" w:rsidRDefault="008C6094" w:rsidP="008C6094">
            <w:pPr>
              <w:pStyle w:val="af6"/>
            </w:pPr>
            <w:r w:rsidRPr="007C0FD1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4CA3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EBB9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00D6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F68C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2BEB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BBE71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6A9492C0" w14:textId="77777777" w:rsidTr="00784665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C955D" w14:textId="77777777" w:rsidR="008C6094" w:rsidRPr="00B934FD" w:rsidRDefault="008C6094" w:rsidP="008C6094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1.6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B0C1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Реконструкция и капитальный ремонт объектов физической культуры и спорта, находящихся в муниципальной собственности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CB3FC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1C9A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450,00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0DB5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C494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37E4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176E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FBBD2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3D2C7782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ECD2E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23A18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BA980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253D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450,00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8204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A155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249A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086B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7C649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26503A58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190F6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32C4B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72E0E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ED61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8AFE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253C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46E4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77F1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33ABB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14EEFB4D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AFCC9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09B69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6F6AB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1CAB2" w14:textId="77777777" w:rsidR="008C6094" w:rsidRPr="00B934FD" w:rsidRDefault="008C6094" w:rsidP="008C6094">
            <w:pPr>
              <w:pStyle w:val="af6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A00EE" w14:textId="77777777" w:rsidR="008C6094" w:rsidRPr="00B934FD" w:rsidRDefault="008C6094" w:rsidP="008C6094">
            <w:pPr>
              <w:pStyle w:val="af6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28473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00F62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B1A1D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559982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8C6094" w:rsidRPr="00B934FD" w14:paraId="140C4619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B821B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B0413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8249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FBC7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D3F3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F576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9FC1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9C69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B56C6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1436DC16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9E20F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21D08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0B5F7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19A7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450,00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EFFD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9178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8294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53C9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929A5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5E0ACEED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5F68F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09920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F3DEA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6F2F5" w14:textId="77777777" w:rsidR="008C6094" w:rsidRPr="00B934FD" w:rsidRDefault="008C6094" w:rsidP="008C6094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35646" w14:textId="77777777" w:rsidR="008C6094" w:rsidRPr="00B934FD" w:rsidRDefault="008C6094" w:rsidP="008C6094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1C140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F9DF9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C3EAF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0DA8A0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8C6094" w:rsidRPr="00B934FD" w14:paraId="44A758F2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13AE7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DA3D5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2FC2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FE225" w14:textId="77777777" w:rsidR="008C6094" w:rsidRPr="00B934FD" w:rsidRDefault="00FA4B71" w:rsidP="008C6094">
            <w:pPr>
              <w:pStyle w:val="af6"/>
            </w:pPr>
            <w:r w:rsidRPr="00B934FD">
              <w:rPr>
                <w:sz w:val="24"/>
                <w:szCs w:val="24"/>
              </w:rPr>
              <w:t>450,00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382F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3987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E90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251F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7E69A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0F0A3E04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C27BC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D3FBF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3642A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6A10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CA0D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28E3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71D2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6A2C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2FBA4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0EAC5E79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DB79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57765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20746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E015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72D3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E8E7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D46D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2D85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11F9E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411267CF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0F5BE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02CD2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47A55" w14:textId="77777777" w:rsidR="008C6094" w:rsidRPr="007C0FD1" w:rsidRDefault="008C6094" w:rsidP="008C6094">
            <w:pPr>
              <w:pStyle w:val="af6"/>
            </w:pPr>
            <w:r w:rsidRPr="007C0FD1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60D6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E2D3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9ABA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A747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1DFE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886EE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23C1316A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54145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5E271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CAB98" w14:textId="77777777" w:rsidR="008C6094" w:rsidRPr="007C0FD1" w:rsidRDefault="008C6094" w:rsidP="008C6094">
            <w:pPr>
              <w:pStyle w:val="af6"/>
            </w:pPr>
            <w:r w:rsidRPr="007C0FD1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FB5F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3D99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F0CB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7650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B9F3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392EB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60241FDC" w14:textId="77777777" w:rsidTr="00784665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9185AD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eastAsia="Calibri" w:hAnsi="Times New Roman"/>
                <w:sz w:val="28"/>
              </w:rPr>
              <w:t>1.7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C21356" w14:textId="77777777" w:rsidR="008C6094" w:rsidRPr="00B934FD" w:rsidRDefault="008C6094" w:rsidP="008C6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Реализация инициативных проектов в Петровском городском округе Ставропольского края за счет средств местного бюджета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CD41D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2186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5169,11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F0647" w14:textId="77777777" w:rsidR="008C6094" w:rsidRPr="00B934FD" w:rsidRDefault="008C6094" w:rsidP="008C6094">
            <w:pPr>
              <w:pStyle w:val="af6"/>
              <w:rPr>
                <w:sz w:val="24"/>
                <w:szCs w:val="24"/>
              </w:rPr>
            </w:pPr>
            <w:r w:rsidRPr="00B934FD">
              <w:rPr>
                <w:sz w:val="24"/>
                <w:szCs w:val="24"/>
              </w:rPr>
              <w:t>5240,96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0C0FD" w14:textId="77777777" w:rsidR="008C6094" w:rsidRPr="00B934FD" w:rsidRDefault="008C6094" w:rsidP="008C6094">
            <w:pPr>
              <w:pStyle w:val="af6"/>
              <w:rPr>
                <w:sz w:val="24"/>
                <w:szCs w:val="24"/>
              </w:rPr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872A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3CBE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226FB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6602D667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E72219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13F77F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A7185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1BF8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5142,21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C769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4976,16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DE6E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F1AC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34AC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4902F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39E20A17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E81B1E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64FE62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F96B9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5F5A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CBA5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6675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646B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3045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794F4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7EB44836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A9E4E8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BF55E0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E31B0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197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D91C3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DC8E5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0D7F9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A630A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4672F0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8C6094" w:rsidRPr="00B934FD" w14:paraId="19C62263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433674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8CDD46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1BE2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9352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85E6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B45D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3964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8488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F43C9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606FA5DA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21F127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2D400E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F3F96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749E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5142,21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B697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4976,16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A547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86A8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C519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F36B7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61326266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3A774F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FFE6BD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3E715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4E55F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0580E" w14:textId="77777777" w:rsidR="008C6094" w:rsidRPr="00B934FD" w:rsidRDefault="008C6094" w:rsidP="008C6094">
            <w:pPr>
              <w:pStyle w:val="af6"/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F1CAE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C01F9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4813A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5E6AC2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FA4B71" w:rsidRPr="00B934FD" w14:paraId="2DD5C57D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F5DFA9" w14:textId="77777777" w:rsidR="00FA4B71" w:rsidRPr="00B934FD" w:rsidRDefault="00FA4B71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9232DB" w14:textId="77777777" w:rsidR="00FA4B71" w:rsidRPr="00B934FD" w:rsidRDefault="00FA4B71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5DAF1" w14:textId="77777777" w:rsidR="00FA4B71" w:rsidRPr="00B934FD" w:rsidRDefault="00FA4B71" w:rsidP="008C6094">
            <w:pPr>
              <w:pStyle w:val="af6"/>
            </w:pPr>
            <w:r w:rsidRPr="00B934FD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D3228" w14:textId="77777777" w:rsidR="00FA4B71" w:rsidRPr="00B934FD" w:rsidRDefault="00FA4B71" w:rsidP="00F17DDD">
            <w:pPr>
              <w:pStyle w:val="af6"/>
            </w:pPr>
            <w:r w:rsidRPr="00B934FD">
              <w:rPr>
                <w:sz w:val="24"/>
                <w:szCs w:val="24"/>
              </w:rPr>
              <w:t>5142,21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A03DE" w14:textId="77777777" w:rsidR="00FA4B71" w:rsidRPr="00B934FD" w:rsidRDefault="00FA4B71" w:rsidP="00F17DDD">
            <w:pPr>
              <w:pStyle w:val="af6"/>
            </w:pPr>
            <w:r w:rsidRPr="00B934FD">
              <w:rPr>
                <w:sz w:val="24"/>
                <w:szCs w:val="24"/>
              </w:rPr>
              <w:t>4976,16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3459A" w14:textId="77777777" w:rsidR="00FA4B71" w:rsidRPr="00B934FD" w:rsidRDefault="00FA4B71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1D26D" w14:textId="77777777" w:rsidR="00FA4B71" w:rsidRPr="00B934FD" w:rsidRDefault="00FA4B71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28341" w14:textId="77777777" w:rsidR="00FA4B71" w:rsidRPr="00B934FD" w:rsidRDefault="00FA4B71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821E6B" w14:textId="77777777" w:rsidR="00FA4B71" w:rsidRPr="00B934FD" w:rsidRDefault="00FA4B71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424A08BE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062559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D3B879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8DE96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FF83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2E42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845D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B815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D26B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42307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41EF273C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3E2DD4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70D876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CF46C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986A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26,90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EE5E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264,80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745F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39CD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415C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D560C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7446AF55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C105D3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09235B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E1A45" w14:textId="77777777" w:rsidR="008C6094" w:rsidRPr="007C0FD1" w:rsidRDefault="008C6094" w:rsidP="008C6094">
            <w:pPr>
              <w:pStyle w:val="af6"/>
            </w:pPr>
            <w:r w:rsidRPr="007C0FD1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2BC75" w14:textId="77777777" w:rsidR="008C6094" w:rsidRPr="00B934FD" w:rsidRDefault="008C6094" w:rsidP="008C6094">
            <w:pPr>
              <w:pStyle w:val="af6"/>
              <w:rPr>
                <w:sz w:val="24"/>
                <w:szCs w:val="24"/>
              </w:rPr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4A3D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EC9B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E7F4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5870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3924D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16C65927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C1334F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DA3909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AF837" w14:textId="77777777" w:rsidR="008C6094" w:rsidRPr="007C0FD1" w:rsidRDefault="008C6094" w:rsidP="008C6094">
            <w:pPr>
              <w:pStyle w:val="af6"/>
            </w:pPr>
            <w:r w:rsidRPr="007C0FD1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1500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26,90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8656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264,80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7DF9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A5BC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FE80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D4AB8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0D2D6AE2" w14:textId="77777777" w:rsidTr="00784665">
        <w:trPr>
          <w:trHeight w:val="2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6FC97" w14:textId="77777777" w:rsidR="008C6094" w:rsidRPr="00B934FD" w:rsidRDefault="008C6094" w:rsidP="008C6094">
            <w:pPr>
              <w:spacing w:after="0" w:line="240" w:lineRule="auto"/>
              <w:jc w:val="center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51B5F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 xml:space="preserve">Подпрограмма «Организация и </w:t>
            </w:r>
            <w:r w:rsidRPr="00B934FD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комплекса праздничных, культурно-массовых мероприятий и дней памяти для различных групп населения»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808A5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0629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117,50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3A4C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156,00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569A4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2A260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C2900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BD9C99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</w:tr>
      <w:tr w:rsidR="008C6094" w:rsidRPr="00B934FD" w14:paraId="3019836F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A16A7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3C122" w14:textId="77777777" w:rsidR="008C6094" w:rsidRPr="00B934FD" w:rsidRDefault="008C6094" w:rsidP="008C6094">
            <w:pPr>
              <w:snapToGrid w:val="0"/>
              <w:spacing w:after="0" w:line="240" w:lineRule="auto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52598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015C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117,50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154A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156,00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97C30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DF809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12664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9AC237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</w:tr>
      <w:tr w:rsidR="008C6094" w:rsidRPr="00B934FD" w14:paraId="28BA8EAA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40FCA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EA9C0" w14:textId="77777777" w:rsidR="008C6094" w:rsidRPr="00B934FD" w:rsidRDefault="008C6094" w:rsidP="008C6094">
            <w:pPr>
              <w:snapToGrid w:val="0"/>
              <w:spacing w:after="0" w:line="240" w:lineRule="auto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2FDC5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E524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7FE6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6C81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7406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E505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DBDD0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0444216F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FC9AE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8DB59" w14:textId="77777777" w:rsidR="008C6094" w:rsidRPr="00B934FD" w:rsidRDefault="008C6094" w:rsidP="008C6094">
            <w:pPr>
              <w:snapToGrid w:val="0"/>
              <w:spacing w:after="0" w:line="240" w:lineRule="auto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3B594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9DD3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117,50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8306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156,00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63D95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54655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8167A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4319DE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</w:tr>
      <w:tr w:rsidR="008C6094" w:rsidRPr="00B934FD" w14:paraId="4DA3AF84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35340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D935F" w14:textId="77777777" w:rsidR="008C6094" w:rsidRPr="00B934FD" w:rsidRDefault="008C6094" w:rsidP="008C6094">
            <w:pPr>
              <w:snapToGrid w:val="0"/>
              <w:spacing w:after="0" w:line="240" w:lineRule="auto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B642C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E2D2" w14:textId="77777777" w:rsidR="008C6094" w:rsidRPr="00B934FD" w:rsidRDefault="008C6094" w:rsidP="008C6094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06F46" w14:textId="77777777" w:rsidR="008C6094" w:rsidRPr="00B934FD" w:rsidRDefault="008C6094" w:rsidP="008C6094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9BA3A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A2F31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148D6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341202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8C6094" w:rsidRPr="00B934FD" w14:paraId="6DA97B39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13E29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A7141" w14:textId="77777777" w:rsidR="008C6094" w:rsidRPr="00B934FD" w:rsidRDefault="008C6094" w:rsidP="008C6094">
            <w:pPr>
              <w:snapToGrid w:val="0"/>
              <w:spacing w:after="0" w:line="240" w:lineRule="auto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79397" w14:textId="77777777" w:rsidR="008C6094" w:rsidRPr="00B934FD" w:rsidRDefault="008C6094" w:rsidP="008C6094">
            <w:pPr>
              <w:pStyle w:val="ConsPlusCell"/>
            </w:pPr>
            <w:r w:rsidRPr="00B934FD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604E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117,50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73E8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156,00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7943E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EF361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B9671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D774D3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</w:tr>
      <w:tr w:rsidR="008C6094" w:rsidRPr="00B934FD" w14:paraId="63CB3509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918DE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BCA80" w14:textId="77777777" w:rsidR="008C6094" w:rsidRPr="00B934FD" w:rsidRDefault="008C6094" w:rsidP="008C6094">
            <w:pPr>
              <w:snapToGrid w:val="0"/>
              <w:spacing w:after="0" w:line="240" w:lineRule="auto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45FC7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B0F8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EF39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41AB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181B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971E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B304C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6B485EE1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E8618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B08CD" w14:textId="77777777" w:rsidR="008C6094" w:rsidRPr="00B934FD" w:rsidRDefault="008C6094" w:rsidP="008C6094">
            <w:pPr>
              <w:snapToGrid w:val="0"/>
              <w:spacing w:after="0" w:line="240" w:lineRule="auto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DA89F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A90E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525F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F3D5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20C8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8490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874AA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11DAF9C7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CD8FF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D80D6" w14:textId="77777777" w:rsidR="008C6094" w:rsidRPr="00B934FD" w:rsidRDefault="008C6094" w:rsidP="008C6094">
            <w:pPr>
              <w:snapToGrid w:val="0"/>
              <w:spacing w:after="0" w:line="240" w:lineRule="auto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44F2F" w14:textId="77777777" w:rsidR="008C6094" w:rsidRPr="007C0FD1" w:rsidRDefault="008C6094" w:rsidP="008C6094">
            <w:pPr>
              <w:pStyle w:val="af6"/>
            </w:pPr>
            <w:r w:rsidRPr="007C0FD1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E95D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6414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400A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A3D7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5EC6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AB1F4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3D5ECE47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CEFD5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97C1F" w14:textId="77777777" w:rsidR="008C6094" w:rsidRPr="00B934FD" w:rsidRDefault="008C6094" w:rsidP="008C6094">
            <w:pPr>
              <w:snapToGrid w:val="0"/>
              <w:spacing w:after="0" w:line="240" w:lineRule="auto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B7E82" w14:textId="77777777" w:rsidR="008C6094" w:rsidRPr="007C0FD1" w:rsidRDefault="008C6094" w:rsidP="008C6094">
            <w:pPr>
              <w:pStyle w:val="af6"/>
            </w:pPr>
            <w:r w:rsidRPr="007C0FD1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14BD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778C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260C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7E11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3735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FDBD9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08430E24" w14:textId="77777777" w:rsidTr="00784665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C48C4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07246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CD6FF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0E03B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73158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CC4D3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7B3E8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DC2A3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80F4FA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8C6094" w:rsidRPr="00B934FD" w14:paraId="0D76C8E3" w14:textId="77777777" w:rsidTr="00784665">
        <w:trPr>
          <w:trHeight w:val="2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21D19" w14:textId="77777777" w:rsidR="008C6094" w:rsidRPr="00B934FD" w:rsidRDefault="008C6094" w:rsidP="008C6094">
            <w:pPr>
              <w:spacing w:after="0" w:line="240" w:lineRule="auto"/>
              <w:jc w:val="center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30D65" w14:textId="77777777" w:rsidR="008C6094" w:rsidRPr="00B934FD" w:rsidRDefault="008C6094" w:rsidP="008C6094">
            <w:pPr>
              <w:pStyle w:val="af6"/>
              <w:ind w:left="-15"/>
            </w:pPr>
            <w:r w:rsidRPr="00B934FD">
              <w:rPr>
                <w:sz w:val="24"/>
                <w:szCs w:val="24"/>
              </w:rPr>
              <w:t>Проведение мероприятий, приуроченных к праздничным календарным дням</w:t>
            </w:r>
          </w:p>
          <w:p w14:paraId="43458FD7" w14:textId="77777777" w:rsidR="008C6094" w:rsidRPr="00B934FD" w:rsidRDefault="008C6094" w:rsidP="008C6094">
            <w:pPr>
              <w:pStyle w:val="af6"/>
              <w:ind w:left="-15"/>
            </w:pPr>
          </w:p>
          <w:p w14:paraId="5EAC1521" w14:textId="77777777" w:rsidR="008C6094" w:rsidRPr="00B934FD" w:rsidRDefault="008C6094" w:rsidP="008C6094">
            <w:pPr>
              <w:pStyle w:val="af6"/>
              <w:ind w:left="-15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36DA8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2714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0102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30,00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76DF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30,00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2B4D6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04563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D2EA64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8C6094" w:rsidRPr="00B934FD" w14:paraId="01508FAE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555AD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4A3F0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22314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778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E57E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30,00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F006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30,00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F2DD5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E29FC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0D67B6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8C6094" w:rsidRPr="00B934FD" w14:paraId="1F330FA4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4C288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79759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622AA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C903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5CAF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7A9D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C581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CCEF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DC945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1956BAD9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BD82E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108C4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A3FE9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2BF6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5089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30,00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84C1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30,00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C25A3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CADCA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D3F479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8C6094" w:rsidRPr="00B934FD" w14:paraId="6F327B2D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AD819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0F293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6D3C8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78C75" w14:textId="77777777" w:rsidR="008C6094" w:rsidRPr="00B934FD" w:rsidRDefault="008C6094" w:rsidP="008C6094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40E16" w14:textId="77777777" w:rsidR="008C6094" w:rsidRPr="00B934FD" w:rsidRDefault="008C6094" w:rsidP="008C6094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D5AEE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62D76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AC8E8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BA393B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8C6094" w:rsidRPr="00B934FD" w14:paraId="35F4A321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C5904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FEF68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0337D" w14:textId="77777777" w:rsidR="008C6094" w:rsidRPr="00B934FD" w:rsidRDefault="008C6094" w:rsidP="008C6094">
            <w:pPr>
              <w:pStyle w:val="ConsPlusCell"/>
            </w:pPr>
            <w:r w:rsidRPr="00B934FD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3F98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9B0C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30,00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077C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30,00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EBB1E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D5AD8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32EE81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8C6094" w:rsidRPr="00B934FD" w14:paraId="06C7ED5A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301C8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81280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A7EDB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186E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122C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F5A5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8E09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C004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53895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42AD6F42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95203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C1F66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D4B85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7016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D052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BD9B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B7FC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176F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9CD53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6972B42B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2189C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6E627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8129A" w14:textId="77777777" w:rsidR="008C6094" w:rsidRPr="007C0FD1" w:rsidRDefault="008C6094" w:rsidP="008C6094">
            <w:pPr>
              <w:pStyle w:val="af6"/>
            </w:pPr>
            <w:r w:rsidRPr="007C0FD1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E6CC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F9EB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830C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38CB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A4D8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7E0AD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370E5B02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6BC32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EBD8E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ABFF0" w14:textId="77777777" w:rsidR="008C6094" w:rsidRPr="007C0FD1" w:rsidRDefault="008C6094" w:rsidP="008C6094">
            <w:pPr>
              <w:pStyle w:val="af6"/>
            </w:pPr>
            <w:r w:rsidRPr="007C0FD1">
              <w:rPr>
                <w:sz w:val="24"/>
                <w:szCs w:val="24"/>
              </w:rPr>
              <w:t xml:space="preserve">средства индивидуальных </w:t>
            </w:r>
            <w:r w:rsidRPr="007C0FD1">
              <w:rPr>
                <w:sz w:val="24"/>
                <w:szCs w:val="24"/>
              </w:rPr>
              <w:lastRenderedPageBreak/>
              <w:t>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21B6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0CC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37B5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FA50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AD11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74272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0E557460" w14:textId="77777777" w:rsidTr="00784665">
        <w:trPr>
          <w:trHeight w:val="2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627C8" w14:textId="77777777" w:rsidR="008C6094" w:rsidRPr="00B934FD" w:rsidRDefault="008C6094" w:rsidP="008C6094">
            <w:pPr>
              <w:spacing w:after="0" w:line="240" w:lineRule="auto"/>
              <w:jc w:val="center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0E525" w14:textId="77777777" w:rsidR="008C6094" w:rsidRPr="00B934FD" w:rsidRDefault="008C6094" w:rsidP="008C6094">
            <w:pPr>
              <w:pStyle w:val="af6"/>
              <w:ind w:left="-15"/>
            </w:pPr>
            <w:r w:rsidRPr="00B934FD">
              <w:rPr>
                <w:sz w:val="24"/>
                <w:szCs w:val="24"/>
              </w:rPr>
              <w:t>Проведение мероприятий в области социальной политики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38CD6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EEA1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97,50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8952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126,00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FF188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1D6DC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C7156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D4F205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</w:tr>
      <w:tr w:rsidR="008C6094" w:rsidRPr="00B934FD" w14:paraId="423459C9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E3015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79215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C2498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4A37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97,50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F508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126,00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0946C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ABD1D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5DF20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7D7D15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</w:tr>
      <w:tr w:rsidR="008C6094" w:rsidRPr="00B934FD" w14:paraId="0FD21CE1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5459D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C90D1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C9AA4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52A9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FD8B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9D9F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BD1B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A26E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039E0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6F47039C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AAF58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58102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312DA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708F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97,50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FC86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126,00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87ECC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52E5B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00F28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E250EA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</w:tr>
      <w:tr w:rsidR="008C6094" w:rsidRPr="00B934FD" w14:paraId="7388BC5B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27960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71B89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8316E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D40EC" w14:textId="77777777" w:rsidR="008C6094" w:rsidRPr="00B934FD" w:rsidRDefault="008C6094" w:rsidP="008C6094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07028" w14:textId="77777777" w:rsidR="008C6094" w:rsidRPr="00B934FD" w:rsidRDefault="008C6094" w:rsidP="008C6094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B80E1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C031E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06565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4EC92F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8C6094" w:rsidRPr="00B934FD" w14:paraId="2C376E79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ED64F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07A3A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DE1A0" w14:textId="77777777" w:rsidR="008C6094" w:rsidRPr="00B934FD" w:rsidRDefault="008C6094" w:rsidP="008C6094">
            <w:pPr>
              <w:pStyle w:val="ConsPlusCell"/>
            </w:pPr>
            <w:r w:rsidRPr="00B934FD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5C02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97,50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A140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126,00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E30CB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2D20F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15C18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26EBF8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</w:tr>
      <w:tr w:rsidR="008C6094" w:rsidRPr="00B934FD" w14:paraId="61F0D306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5E8A7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B408F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88B63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81BD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1273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ABC4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5D25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28E8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02728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0F9F1799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C84B0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B4947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6EDA7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7F6B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166A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D201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3F38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1991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7A0F0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34EBB6A4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907D2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DE8D2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9787D" w14:textId="77777777" w:rsidR="008C6094" w:rsidRPr="007C0FD1" w:rsidRDefault="008C6094" w:rsidP="008C6094">
            <w:pPr>
              <w:pStyle w:val="af6"/>
            </w:pPr>
            <w:r w:rsidRPr="007C0FD1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00FB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834E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15B3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4ADF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2889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DDE01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5347BB2F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A7FF4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B8D54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9B99D" w14:textId="77777777" w:rsidR="008C6094" w:rsidRPr="007C0FD1" w:rsidRDefault="008C6094" w:rsidP="008C6094">
            <w:pPr>
              <w:pStyle w:val="af6"/>
            </w:pPr>
            <w:r w:rsidRPr="007C0FD1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29DA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7769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D9E6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1BE1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548F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BC63A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51EC1841" w14:textId="77777777" w:rsidTr="00784665">
        <w:trPr>
          <w:trHeight w:val="2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4D8CA" w14:textId="77777777" w:rsidR="008C6094" w:rsidRPr="00B934FD" w:rsidRDefault="008C6094" w:rsidP="008C6094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614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Подпрограмма «Молодежь – будущее Петровского городского округа», всего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9947E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2A35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2645,52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19E0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3012,67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7F5FD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4D264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7F3E3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540FBA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</w:tr>
      <w:tr w:rsidR="008C6094" w:rsidRPr="00B934FD" w14:paraId="307BC051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B4C9A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6ABBA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6DB1C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0812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2645,52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7E06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3012,67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7DBF3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DFD01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FCF6E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A56E0D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</w:tr>
      <w:tr w:rsidR="008C6094" w:rsidRPr="00B934FD" w14:paraId="19DCA9EC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DA3DE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43737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72255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CD93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4FD1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F83A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B4F9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992E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C6489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1219F682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F7204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5CE87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11166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52F5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2645,52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74DF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3012,67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7D420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1BB13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28DA8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C16A5B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</w:tr>
      <w:tr w:rsidR="008C6094" w:rsidRPr="00B934FD" w14:paraId="4906E548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29DB7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929B5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1CF61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DB925" w14:textId="77777777" w:rsidR="008C6094" w:rsidRPr="00B934FD" w:rsidRDefault="008C6094" w:rsidP="008C6094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4927D" w14:textId="77777777" w:rsidR="008C6094" w:rsidRPr="00B934FD" w:rsidRDefault="008C6094" w:rsidP="008C6094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49B47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5D2C7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3E9FF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049CFA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8C6094" w:rsidRPr="00B934FD" w14:paraId="672E2682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6D96B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FA4AE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D73A3" w14:textId="77777777" w:rsidR="008C6094" w:rsidRPr="00B934FD" w:rsidRDefault="008C6094" w:rsidP="008C6094">
            <w:pPr>
              <w:pStyle w:val="ConsPlusCell"/>
            </w:pPr>
            <w:r w:rsidRPr="00B934FD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A188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552,6</w:t>
            </w:r>
            <w:r w:rsidR="00D03F44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C6EA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474,89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DD48F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474,86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04E43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474,86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73D40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474,86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65A315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474,86</w:t>
            </w:r>
          </w:p>
        </w:tc>
      </w:tr>
      <w:tr w:rsidR="008C6094" w:rsidRPr="00B934FD" w14:paraId="0DD27BC1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826CF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5CE62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B50C1" w14:textId="77777777" w:rsidR="008C6094" w:rsidRPr="00B934FD" w:rsidRDefault="00FA4B71" w:rsidP="008C609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5DD1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2092,92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ED70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2537,78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BF910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2287,17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ECCA2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2287,17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D12F6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2287,17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4D0C03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2287,17</w:t>
            </w:r>
          </w:p>
        </w:tc>
      </w:tr>
      <w:tr w:rsidR="008C6094" w:rsidRPr="00B934FD" w14:paraId="1BCA8600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2491E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BF1F8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E8A6B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0DDB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7CF0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E86A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F99B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8E96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AF292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64BA3456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376C1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FB244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6A09C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C6C9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DE61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1046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1D90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FA89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62F0B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0F3A2C99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6B190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6D7DA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3874F" w14:textId="77777777" w:rsidR="008C6094" w:rsidRPr="007C0FD1" w:rsidRDefault="008C6094" w:rsidP="008C6094">
            <w:pPr>
              <w:pStyle w:val="af6"/>
            </w:pPr>
            <w:r w:rsidRPr="007C0FD1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AB59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6590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200D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7F54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97A3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B2462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014CB9A2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DA8AC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CA612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C0DB5" w14:textId="77777777" w:rsidR="008C6094" w:rsidRPr="007C0FD1" w:rsidRDefault="008C6094" w:rsidP="008C6094">
            <w:pPr>
              <w:pStyle w:val="af6"/>
            </w:pPr>
            <w:r w:rsidRPr="007C0FD1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6945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4F72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9E28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4A67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3175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345FD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5CB6FC15" w14:textId="77777777" w:rsidTr="00784665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A341F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E72E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в том числе следующие основные мероприятия:</w:t>
            </w:r>
          </w:p>
          <w:p w14:paraId="5EFB3E5E" w14:textId="77777777" w:rsidR="008C6094" w:rsidRPr="00B934FD" w:rsidRDefault="008C6094" w:rsidP="008C6094">
            <w:pPr>
              <w:pStyle w:val="af6"/>
              <w:rPr>
                <w:sz w:val="24"/>
                <w:szCs w:val="24"/>
              </w:rPr>
            </w:pPr>
          </w:p>
          <w:p w14:paraId="6794814D" w14:textId="77777777" w:rsidR="008C6094" w:rsidRPr="00B934FD" w:rsidRDefault="008C6094" w:rsidP="008C6094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1490E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C6F02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B8028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075F7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A7319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E7546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45ED8C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8C6094" w:rsidRPr="00B934FD" w14:paraId="3F1199C1" w14:textId="77777777" w:rsidTr="00784665">
        <w:trPr>
          <w:trHeight w:val="2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1A4F1" w14:textId="77777777" w:rsidR="008C6094" w:rsidRPr="00B934FD" w:rsidRDefault="008C6094" w:rsidP="008C6094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3.1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1A04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Воспитание гражданственности и патриотизма у молодёжи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F4911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2F9A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2645,52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F50E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3012,67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FAFB2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40A38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8D5EC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E36E76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</w:tr>
      <w:tr w:rsidR="008C6094" w:rsidRPr="00B934FD" w14:paraId="3BF6954B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68BE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2FC84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E3655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747A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2645,52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587C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3012,67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6FAF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4467F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13946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5F02AE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</w:tr>
      <w:tr w:rsidR="008C6094" w:rsidRPr="00B934FD" w14:paraId="565A4586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A2E0B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546FE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166CC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188D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C375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4C3A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2A17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9ADE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D2001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62C33771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A1758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E79DD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5E689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9C1A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2645,52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7F49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3012,67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04B76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B9D4C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E459F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41DCDE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</w:tr>
      <w:tr w:rsidR="008C6094" w:rsidRPr="00B934FD" w14:paraId="3123011D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2E18F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4204A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77BBE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2FF18" w14:textId="77777777" w:rsidR="008C6094" w:rsidRPr="00B934FD" w:rsidRDefault="008C6094" w:rsidP="008C6094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0F1BD" w14:textId="77777777" w:rsidR="008C6094" w:rsidRPr="00B934FD" w:rsidRDefault="008C6094" w:rsidP="008C6094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6DE71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0556A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99E78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614F10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8C6094" w:rsidRPr="00B934FD" w14:paraId="38C410ED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E8962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931E5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BE7F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FF84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552,6</w:t>
            </w:r>
            <w:r w:rsidR="00D03F44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3AE8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474,89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C485D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474,86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0FC6A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474,86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0462D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474,86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F0F3C1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474,86</w:t>
            </w:r>
          </w:p>
        </w:tc>
      </w:tr>
      <w:tr w:rsidR="008C6094" w:rsidRPr="00B934FD" w14:paraId="77D9A43D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A1775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2C8A8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8B71C" w14:textId="77777777" w:rsidR="008C6094" w:rsidRPr="00B934FD" w:rsidRDefault="00FA4B71" w:rsidP="008C6094">
            <w:pPr>
              <w:pStyle w:val="af6"/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5A47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2092,92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2FCF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2537,78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E5443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2287,17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35659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2287,17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45D2A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2287,17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86DD03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2287,17</w:t>
            </w:r>
          </w:p>
        </w:tc>
      </w:tr>
      <w:tr w:rsidR="008C6094" w:rsidRPr="00B934FD" w14:paraId="583EAE59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EA46E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6FBEE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BCFEC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4713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92F9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2919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70A8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B558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3DD5C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5E38BFD4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3669E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4B6E2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8BCC3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E7BA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B78F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D2CE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1174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5D0F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CE37A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69B4C815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40587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4D9E4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7F578" w14:textId="77777777" w:rsidR="008C6094" w:rsidRPr="007C0FD1" w:rsidRDefault="008C6094" w:rsidP="008C6094">
            <w:pPr>
              <w:pStyle w:val="af6"/>
            </w:pPr>
            <w:r w:rsidRPr="007C0FD1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0B6F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7E85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822F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18E9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8B15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F8392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7CB2FF50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CBBB3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9955A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35092" w14:textId="77777777" w:rsidR="008C6094" w:rsidRPr="007C0FD1" w:rsidRDefault="008C6094" w:rsidP="008C6094">
            <w:pPr>
              <w:pStyle w:val="af6"/>
            </w:pPr>
            <w:r w:rsidRPr="007C0FD1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6D7B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D80C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17C0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0D5F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C428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806BC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3129D372" w14:textId="77777777" w:rsidTr="00784665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99A6B" w14:textId="77777777" w:rsidR="008C6094" w:rsidRPr="00B934FD" w:rsidRDefault="008C6094" w:rsidP="008C6094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3.2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5EC89" w14:textId="77777777" w:rsidR="008C6094" w:rsidRPr="00B934FD" w:rsidRDefault="008C6094" w:rsidP="008C6094">
            <w:pPr>
              <w:widowControl w:val="0"/>
              <w:spacing w:after="0" w:line="240" w:lineRule="auto"/>
              <w:jc w:val="both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Пропаганда волонтёрского движения среди молодежи Петровского городского округа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032BD" w14:textId="77777777" w:rsidR="008C6094" w:rsidRPr="00B934FD" w:rsidRDefault="008C6094" w:rsidP="008C6094">
            <w:pPr>
              <w:pStyle w:val="ConsPlusCell"/>
            </w:pPr>
            <w:r w:rsidRPr="00B934FD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  <w:p w14:paraId="725756F2" w14:textId="77777777" w:rsidR="008C6094" w:rsidRPr="00B934FD" w:rsidRDefault="008C6094" w:rsidP="008C6094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F7D66" w14:textId="77777777" w:rsidR="008C6094" w:rsidRPr="00B934FD" w:rsidRDefault="008C6094" w:rsidP="008C6094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_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A72B8" w14:textId="77777777" w:rsidR="008C6094" w:rsidRPr="00B934FD" w:rsidRDefault="008C6094" w:rsidP="008C6094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_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FCD51" w14:textId="77777777" w:rsidR="008C6094" w:rsidRPr="00B934FD" w:rsidRDefault="008C6094" w:rsidP="008C6094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_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47969" w14:textId="77777777" w:rsidR="008C6094" w:rsidRPr="00B934FD" w:rsidRDefault="008C6094" w:rsidP="008C6094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_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29AF1" w14:textId="77777777" w:rsidR="008C6094" w:rsidRPr="00B934FD" w:rsidRDefault="008C6094" w:rsidP="008C6094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_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9EFBAD" w14:textId="77777777" w:rsidR="008C6094" w:rsidRPr="00B934FD" w:rsidRDefault="008C6094" w:rsidP="008C6094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_</w:t>
            </w:r>
          </w:p>
        </w:tc>
      </w:tr>
      <w:tr w:rsidR="008C6094" w:rsidRPr="00B934FD" w14:paraId="21B1C208" w14:textId="77777777" w:rsidTr="00784665">
        <w:trPr>
          <w:trHeight w:val="2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18DB6" w14:textId="77777777" w:rsidR="008C6094" w:rsidRPr="00B934FD" w:rsidRDefault="008C6094" w:rsidP="008C6094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65C0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Подпрограмма «Поддержка социально ориентированных некоммерческих организаций», всего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55B5F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3BC1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438DA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5BF97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3C6C4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D2EEA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ED7517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</w:tr>
      <w:tr w:rsidR="008C6094" w:rsidRPr="00B934FD" w14:paraId="7A9F1F7D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D7C1B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EF16C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09F5D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E989D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1932E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824E1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B850F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C6890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844D87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</w:tr>
      <w:tr w:rsidR="008C6094" w:rsidRPr="00B934FD" w14:paraId="12DAF8A2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7EA88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D4172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46450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9503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7314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9A4A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EF8F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28C4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6B4FA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1683A39E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11F36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75BF1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F1A2C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BD9EF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47866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B9AF9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2BF5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42640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DC53B1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</w:tr>
      <w:tr w:rsidR="008C6094" w:rsidRPr="00B934FD" w14:paraId="734167FD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8909B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06A97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60C5C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4CF4F" w14:textId="77777777" w:rsidR="008C6094" w:rsidRPr="00B934FD" w:rsidRDefault="008C6094" w:rsidP="008C6094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1D1C8" w14:textId="77777777" w:rsidR="008C6094" w:rsidRPr="00B934FD" w:rsidRDefault="008C6094" w:rsidP="008C6094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9C3D2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A3D5D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0C5BE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5EE344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8C6094" w:rsidRPr="00B934FD" w14:paraId="78F7B48C" w14:textId="77777777" w:rsidTr="00784665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F4F45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0D55F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6660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5873E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227CC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D8185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E9EEF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42BF1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866C5C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</w:tr>
      <w:tr w:rsidR="008C6094" w:rsidRPr="00B934FD" w14:paraId="730058C2" w14:textId="77777777" w:rsidTr="00784665">
        <w:trPr>
          <w:trHeight w:val="397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668BA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C89CE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F5C55" w14:textId="77777777" w:rsidR="008C6094" w:rsidRPr="00B934FD" w:rsidRDefault="00FA4B71" w:rsidP="008C6094">
            <w:pPr>
              <w:pStyle w:val="af6"/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6011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3E15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96DC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424C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4ECA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B8437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7C57B20D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9FD7D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E9DB8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578AE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3871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1B1E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2C83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7523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94A2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BF0CB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327A97B5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69A4D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A664C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341C9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F7D2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0554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422B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3A5F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38B8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9D02A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29670CD1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ABD98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82498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0B3C8" w14:textId="77777777" w:rsidR="008C6094" w:rsidRPr="007C0FD1" w:rsidRDefault="008C6094" w:rsidP="008C6094">
            <w:pPr>
              <w:pStyle w:val="af6"/>
            </w:pPr>
            <w:r w:rsidRPr="007C0FD1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DF45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2C08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0297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2DBA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2267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BB242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2F9F100D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3722F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06120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AB967" w14:textId="77777777" w:rsidR="008C6094" w:rsidRPr="007C0FD1" w:rsidRDefault="008C6094" w:rsidP="008C6094">
            <w:pPr>
              <w:pStyle w:val="af6"/>
            </w:pPr>
            <w:r w:rsidRPr="007C0FD1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787C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08B3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9F0D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80CA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9C87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FB816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3F15B22E" w14:textId="77777777" w:rsidTr="00784665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783D7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97CA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04A05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4677F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3707E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F6731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69F57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B8C97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6D81B3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8C6094" w:rsidRPr="00B934FD" w14:paraId="41EB6AAC" w14:textId="77777777" w:rsidTr="00784665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155D1" w14:textId="77777777" w:rsidR="008C6094" w:rsidRPr="00B934FD" w:rsidRDefault="008C6094" w:rsidP="008C6094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4.1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61B3A" w14:textId="77777777" w:rsidR="008C6094" w:rsidRPr="00B934FD" w:rsidRDefault="008C6094" w:rsidP="008C6094">
            <w:pPr>
              <w:pStyle w:val="af6"/>
              <w:jc w:val="both"/>
            </w:pPr>
            <w:r w:rsidRPr="00B934FD">
              <w:rPr>
                <w:sz w:val="24"/>
                <w:szCs w:val="24"/>
              </w:rPr>
              <w:t>Проведение мероприятий для социально ориентированных некоммерческих организаций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F53EA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31BAA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91290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9F4EE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62766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26533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D113A4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8C6094" w:rsidRPr="00B934FD" w14:paraId="74841864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81821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2AD69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3860F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AE364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2230F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7C4F9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C6C15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B437D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28CE6D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8C6094" w:rsidRPr="00B934FD" w14:paraId="188EB221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AAA5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7283A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EF9F5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8116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FAD3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54EA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6580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C8AD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E83D9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2082F4B3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4565C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1CE00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8DA40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993A8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255AB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D5F75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3E4BE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B33AE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5A47D8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8C6094" w:rsidRPr="00B934FD" w14:paraId="224ED70B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23897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1D039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DEC9B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ABE3D" w14:textId="77777777" w:rsidR="008C6094" w:rsidRPr="00B934FD" w:rsidRDefault="008C6094" w:rsidP="008C6094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11262" w14:textId="77777777" w:rsidR="008C6094" w:rsidRPr="00B934FD" w:rsidRDefault="008C6094" w:rsidP="008C6094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B2CD8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41BE2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E7689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46198C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8C6094" w:rsidRPr="00B934FD" w14:paraId="72D80BD5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C89E7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332A5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AA19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6A3F4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CB02A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F2401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5382B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8A28F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613916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8C6094" w:rsidRPr="00B934FD" w14:paraId="256EFC4A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ADA8B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F038E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81821" w14:textId="77777777" w:rsidR="008C6094" w:rsidRPr="00B934FD" w:rsidRDefault="00FA4B71" w:rsidP="008C6094">
            <w:pPr>
              <w:pStyle w:val="af6"/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2970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80CA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563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A0C8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FE98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EE4F8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70752A03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16678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4DD4A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A359A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726F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FB42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EA90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8988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FC14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D71CB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6F15D412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9A269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87096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3E72F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8D4D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ACD2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CDA6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2C88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4B93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A3483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5B99D723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5A6EF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1E3FC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4071F" w14:textId="77777777" w:rsidR="008C6094" w:rsidRPr="007C0FD1" w:rsidRDefault="008C6094" w:rsidP="008C6094">
            <w:pPr>
              <w:pStyle w:val="af6"/>
            </w:pPr>
            <w:r w:rsidRPr="007C0FD1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2228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36EF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485A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7E03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1463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BF9A9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7683F7DC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F3C79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FB0DF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1165A" w14:textId="77777777" w:rsidR="008C6094" w:rsidRPr="007C0FD1" w:rsidRDefault="008C6094" w:rsidP="008C6094">
            <w:pPr>
              <w:pStyle w:val="af6"/>
            </w:pPr>
            <w:r w:rsidRPr="007C0FD1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3758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FA49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AF14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70D4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4560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63FA3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06F8A09C" w14:textId="77777777" w:rsidTr="00784665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89CDF" w14:textId="77777777" w:rsidR="008C6094" w:rsidRPr="00B934FD" w:rsidRDefault="008C6094" w:rsidP="008C6094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6EAD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Оказание имущественной, финансовой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CB736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D82C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100,00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F2FB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6390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100,00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6883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3F16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100,00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8002C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100,00</w:t>
            </w:r>
          </w:p>
        </w:tc>
      </w:tr>
      <w:tr w:rsidR="008C6094" w:rsidRPr="00B934FD" w14:paraId="1525F4D5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6393F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EDEAF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1AD47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13E22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960D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3E9D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100,00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E0A7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428C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100,00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BC76C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100,00</w:t>
            </w:r>
          </w:p>
        </w:tc>
      </w:tr>
      <w:tr w:rsidR="008C6094" w:rsidRPr="00B934FD" w14:paraId="44F177ED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E53F0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6FFBE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E090B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DCFD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BA46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EE4D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D519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FC6A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94C25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21EBCC44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28899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F5D0D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1A525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96C15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4543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ED19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100,00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B560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F87E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100,00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9EA34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100,00</w:t>
            </w:r>
          </w:p>
        </w:tc>
      </w:tr>
      <w:tr w:rsidR="008C6094" w:rsidRPr="00B934FD" w14:paraId="44580A47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819E0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5AA06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88790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581EA" w14:textId="77777777" w:rsidR="008C6094" w:rsidRPr="00B934FD" w:rsidRDefault="008C6094" w:rsidP="008C6094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5EFB5" w14:textId="77777777" w:rsidR="008C6094" w:rsidRPr="00B934FD" w:rsidRDefault="008C6094" w:rsidP="008C6094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9DCC6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798F5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3C0C1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16661C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8C6094" w:rsidRPr="00B934FD" w14:paraId="41D1071B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F11ED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F5332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74B1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82028" w14:textId="77777777" w:rsidR="008C6094" w:rsidRPr="00B934FD" w:rsidRDefault="008C6094" w:rsidP="008C6094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6979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3504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100,00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AAEE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3722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100,00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4F5DD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100,00</w:t>
            </w:r>
          </w:p>
        </w:tc>
      </w:tr>
      <w:tr w:rsidR="008C6094" w:rsidRPr="00B934FD" w14:paraId="5B50DF9A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A8183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724E1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E9E9B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79C7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A5A5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7D48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0351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1F0E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A47CB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10BC9812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F0B75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772A7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640C5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F7FB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3412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785C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412D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46D8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3A5AD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763D2DBC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29E77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6105A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E0D5C" w14:textId="77777777" w:rsidR="008C6094" w:rsidRPr="007C0FD1" w:rsidRDefault="008C6094" w:rsidP="008C6094">
            <w:pPr>
              <w:pStyle w:val="af6"/>
            </w:pPr>
            <w:r w:rsidRPr="007C0FD1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352E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003A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9FC5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225B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DD05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3EAB4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35A869BC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083ED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1F40A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BEE69" w14:textId="77777777" w:rsidR="008C6094" w:rsidRPr="007C0FD1" w:rsidRDefault="008C6094" w:rsidP="008C6094">
            <w:pPr>
              <w:pStyle w:val="af6"/>
            </w:pPr>
            <w:r w:rsidRPr="007C0FD1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616A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EC1D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FBE3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0D45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DF1D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133A1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7400FE3B" w14:textId="77777777" w:rsidTr="00784665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D21EC" w14:textId="77777777" w:rsidR="008C6094" w:rsidRPr="00B934FD" w:rsidRDefault="008C6094" w:rsidP="008C6094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B1F4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Подпрограмма «Реализация полномочий по опеке и попечительству», всего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C61CD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0E25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11987,57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820E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12851,23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272E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12923,71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F5BB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12767,52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F4E9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13232,04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676E5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13232,04</w:t>
            </w:r>
          </w:p>
        </w:tc>
      </w:tr>
      <w:tr w:rsidR="008C6094" w:rsidRPr="00B934FD" w14:paraId="738E88AF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61C96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389C7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93E42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62ED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11987,57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FB5C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12851,23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EBFE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12923,71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41A5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12767,52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3624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13232,04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8D51F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13232,04</w:t>
            </w:r>
          </w:p>
        </w:tc>
      </w:tr>
      <w:tr w:rsidR="008C6094" w:rsidRPr="00B934FD" w14:paraId="011C969D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E8980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DCAF1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F586B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C4A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11987,57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92FD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12851,23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C07E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12923,71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8958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12767,52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DC0C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13232,04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7A410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13232,04</w:t>
            </w:r>
          </w:p>
        </w:tc>
      </w:tr>
      <w:tr w:rsidR="008C6094" w:rsidRPr="00B934FD" w14:paraId="66C88243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AB0F2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2F853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D673D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E55E4" w14:textId="77777777" w:rsidR="008C6094" w:rsidRPr="00B934FD" w:rsidRDefault="008C6094" w:rsidP="008C6094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1F7A6" w14:textId="77777777" w:rsidR="008C6094" w:rsidRPr="00B934FD" w:rsidRDefault="008C6094" w:rsidP="008C6094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683C1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9650B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64059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0F58A6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8C6094" w:rsidRPr="00B934FD" w14:paraId="65DA5017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A39C1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66CCB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86CC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10D1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11987,57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10C0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12851,23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7DB2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12923,71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F939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12767,52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D6CE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13232,04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96E4F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13232,04</w:t>
            </w:r>
          </w:p>
        </w:tc>
      </w:tr>
      <w:tr w:rsidR="008C6094" w:rsidRPr="00B934FD" w14:paraId="0B7AB65E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F5EF6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ABB0A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646E6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бюджета округа,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AD55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7917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4962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0ABF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2B24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EDE51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47123966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2F628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A5DB5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9C84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5890F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7FDE9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4980F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A24B4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F0282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4FE508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8C6094" w:rsidRPr="00B934FD" w14:paraId="27EBEFDF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0E190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A0D2E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87C9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FC56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3FA0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A8AD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E61A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633C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BDB59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43489E65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E0738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7B494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7654F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675D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3B9E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FDC5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4AE0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513C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D41C2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20F46A8D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15258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0E903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7F946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2BC8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79FE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E030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6565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C2A8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48DA8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16C545C5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86037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FF246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E4E87" w14:textId="77777777" w:rsidR="008C6094" w:rsidRPr="007C0FD1" w:rsidRDefault="008C6094" w:rsidP="008C6094">
            <w:pPr>
              <w:pStyle w:val="af6"/>
            </w:pPr>
            <w:r w:rsidRPr="007C0FD1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78ED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FF3C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7BDB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5AD6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9604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8EFE7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73C158D5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59EE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0BE40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F7F54" w14:textId="77777777" w:rsidR="008C6094" w:rsidRPr="007C0FD1" w:rsidRDefault="008C6094" w:rsidP="008C6094">
            <w:pPr>
              <w:pStyle w:val="af6"/>
            </w:pPr>
            <w:r w:rsidRPr="007C0FD1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4B0C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F88E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3FD5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B541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4D90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C5EA7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7D0A03A2" w14:textId="77777777" w:rsidTr="00784665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9CFCC" w14:textId="77777777" w:rsidR="008C6094" w:rsidRPr="00B934FD" w:rsidRDefault="008C6094" w:rsidP="008C6094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5.1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5BF04" w14:textId="77777777" w:rsidR="008C6094" w:rsidRPr="00B934FD" w:rsidRDefault="008C6094" w:rsidP="008C6094">
            <w:pPr>
              <w:pStyle w:val="af6"/>
              <w:rPr>
                <w:sz w:val="24"/>
                <w:szCs w:val="24"/>
              </w:rPr>
            </w:pPr>
            <w:r w:rsidRPr="00B934FD">
              <w:rPr>
                <w:sz w:val="24"/>
                <w:szCs w:val="24"/>
              </w:rPr>
              <w:t xml:space="preserve">Реализация государственных полномочий Ставропольского края по </w:t>
            </w:r>
            <w:r w:rsidRPr="00B934FD">
              <w:rPr>
                <w:sz w:val="24"/>
                <w:szCs w:val="24"/>
              </w:rPr>
              <w:lastRenderedPageBreak/>
              <w:t>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DEA9A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DCA0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11987,57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C04D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12851,23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3BDF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12923,71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ACC1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12767,52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3C29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13232,04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2D75B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13232,04</w:t>
            </w:r>
          </w:p>
        </w:tc>
      </w:tr>
      <w:tr w:rsidR="008C6094" w:rsidRPr="00B934FD" w14:paraId="415CA936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A5E5C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29051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7434C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DAC9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11987,57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267C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12851,23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532F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12923,71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0DB2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12767,52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3AA6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13232,04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7CFF5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13232,04</w:t>
            </w:r>
          </w:p>
        </w:tc>
      </w:tr>
      <w:tr w:rsidR="008C6094" w:rsidRPr="00B934FD" w14:paraId="6EAA1F7A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45915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A33A6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C49EA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C4AF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11987,57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692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12851,23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F113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12923,71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38ED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12767,52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AD81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13232,04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80FE5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13232,04</w:t>
            </w:r>
          </w:p>
        </w:tc>
      </w:tr>
      <w:tr w:rsidR="008C6094" w:rsidRPr="00B934FD" w14:paraId="1A252894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67D4A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13E00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44FBB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38896" w14:textId="77777777" w:rsidR="008C6094" w:rsidRPr="00B934FD" w:rsidRDefault="008C6094" w:rsidP="008C6094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B9931" w14:textId="77777777" w:rsidR="008C6094" w:rsidRPr="00B934FD" w:rsidRDefault="008C6094" w:rsidP="008C6094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0B735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12DE4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A622A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14B309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8C6094" w:rsidRPr="00B934FD" w14:paraId="11EDB911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2741C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D0E71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FEEB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5275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11987,57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3E88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12851,23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DA49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12923,71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1261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12767,52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F921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13232,04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E3F2F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13232,04</w:t>
            </w:r>
          </w:p>
        </w:tc>
      </w:tr>
      <w:tr w:rsidR="008C6094" w:rsidRPr="00B934FD" w14:paraId="5C564E83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17CE4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12E1D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2EEF9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6712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046A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2575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CAD8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A95A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3BC73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34B87072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EE701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11563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E52E6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F3CE3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FA9B3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E450B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B8B25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5BD3D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C9D336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8C6094" w:rsidRPr="00B934FD" w14:paraId="1A2674B2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E973D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CC020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3519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E9A2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D754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9293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E151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B05F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10C37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269305B5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79A0E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DF4EC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9DE32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E038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AF47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1549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628A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155F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CBEEC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6073FEC2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EAEF1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A4A9C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D34A4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935B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DB76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16D5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C7FA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A8D8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F4412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714B37F1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13BE8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40E8C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ECD7B" w14:textId="77777777" w:rsidR="008C6094" w:rsidRPr="007C0FD1" w:rsidRDefault="008C6094" w:rsidP="008C6094">
            <w:pPr>
              <w:pStyle w:val="af6"/>
            </w:pPr>
            <w:r w:rsidRPr="007C0FD1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D992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8A90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A858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0FB1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E391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CFF73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70929575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DFF46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721D5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9B687" w14:textId="77777777" w:rsidR="008C6094" w:rsidRPr="007C0FD1" w:rsidRDefault="008C6094" w:rsidP="008C6094">
            <w:pPr>
              <w:pStyle w:val="af6"/>
            </w:pPr>
            <w:r w:rsidRPr="007C0FD1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C443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0DBE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0E72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008C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E674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DD019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78B1A2B7" w14:textId="77777777" w:rsidTr="00784665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C8BA9" w14:textId="77777777" w:rsidR="008C6094" w:rsidRPr="00B934FD" w:rsidRDefault="008C6094" w:rsidP="008C6094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5.2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6AA7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Реализация государственных полномочий Ставропольского края по организации и осуществлению деятельности по опеке и попечительству в отношении лиц, признанных судом недееспособными или ограниченно дееспособными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54E92" w14:textId="77777777" w:rsidR="008C6094" w:rsidRPr="00B934FD" w:rsidRDefault="008C6094" w:rsidP="008C6094">
            <w:pPr>
              <w:pStyle w:val="ConsPlusCell"/>
            </w:pPr>
            <w:r w:rsidRPr="00B934FD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  <w:p w14:paraId="1564269C" w14:textId="77777777" w:rsidR="008C6094" w:rsidRPr="00B934FD" w:rsidRDefault="008C6094" w:rsidP="008C6094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9F3FB" w14:textId="77777777" w:rsidR="008C6094" w:rsidRPr="00B934FD" w:rsidRDefault="008C6094" w:rsidP="008C6094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_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1BEB2" w14:textId="77777777" w:rsidR="008C6094" w:rsidRPr="00B934FD" w:rsidRDefault="008C6094" w:rsidP="008C6094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_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D9CB1" w14:textId="77777777" w:rsidR="008C6094" w:rsidRPr="00B934FD" w:rsidRDefault="008C6094" w:rsidP="008C6094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_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0E69B" w14:textId="77777777" w:rsidR="008C6094" w:rsidRPr="00B934FD" w:rsidRDefault="008C6094" w:rsidP="008C6094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_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B738B" w14:textId="77777777" w:rsidR="008C6094" w:rsidRPr="00B934FD" w:rsidRDefault="008C6094" w:rsidP="008C6094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_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1C6DEB" w14:textId="77777777" w:rsidR="008C6094" w:rsidRPr="00B934FD" w:rsidRDefault="008C6094" w:rsidP="008C6094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_</w:t>
            </w:r>
          </w:p>
        </w:tc>
      </w:tr>
      <w:tr w:rsidR="008C6094" w:rsidRPr="00B934FD" w14:paraId="0CCE63F8" w14:textId="77777777" w:rsidTr="00784665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C3839" w14:textId="77777777" w:rsidR="008C6094" w:rsidRPr="00B934FD" w:rsidRDefault="008C6094" w:rsidP="008C6094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5B25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Подпрограмма «Обеспечение реализации муниципальной программы</w:t>
            </w:r>
            <w:r w:rsidRPr="00B934FD">
              <w:rPr>
                <w:bCs/>
                <w:sz w:val="24"/>
                <w:szCs w:val="24"/>
              </w:rPr>
              <w:t xml:space="preserve"> Петровского </w:t>
            </w:r>
            <w:r w:rsidRPr="00B934FD">
              <w:rPr>
                <w:sz w:val="24"/>
                <w:szCs w:val="24"/>
              </w:rPr>
              <w:t>городского округа</w:t>
            </w:r>
            <w:r w:rsidRPr="00B934FD">
              <w:rPr>
                <w:bCs/>
                <w:sz w:val="24"/>
                <w:szCs w:val="24"/>
              </w:rPr>
              <w:t xml:space="preserve"> Ставропольского края</w:t>
            </w:r>
            <w:r w:rsidRPr="00B934FD">
              <w:rPr>
                <w:sz w:val="24"/>
                <w:szCs w:val="24"/>
              </w:rPr>
              <w:t xml:space="preserve"> «Социальное развитие» и общепрограммные мероприятия», всего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82A20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4B1AA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5608,08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0AEC2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6112,95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D26D0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6702,54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6C757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6701,23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A1CE9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6699,92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03FB5A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6699,92</w:t>
            </w:r>
          </w:p>
        </w:tc>
      </w:tr>
      <w:tr w:rsidR="008C6094" w:rsidRPr="00B934FD" w14:paraId="44983826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DE461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F3B6D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78470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08D3C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5608,08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71AC0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6112,95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A1D6D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6702,54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7CB17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6701,23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73229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6699,92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3C0BAA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6699,92</w:t>
            </w:r>
          </w:p>
        </w:tc>
      </w:tr>
      <w:tr w:rsidR="008C6094" w:rsidRPr="00B934FD" w14:paraId="718EAB6B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ED6E9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7589A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EC903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2535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2414,26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486A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2908,60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F72AA" w14:textId="77777777" w:rsidR="008C6094" w:rsidRPr="00B934FD" w:rsidRDefault="008C6094" w:rsidP="008C6094">
            <w:pPr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EB91A" w14:textId="77777777" w:rsidR="008C6094" w:rsidRPr="00B934FD" w:rsidRDefault="008C6094" w:rsidP="008C6094">
            <w:pPr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FF004" w14:textId="77777777" w:rsidR="008C6094" w:rsidRPr="00B934FD" w:rsidRDefault="008C6094" w:rsidP="008C6094">
            <w:pPr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C78D90" w14:textId="77777777" w:rsidR="008C6094" w:rsidRPr="00B934FD" w:rsidRDefault="008C6094" w:rsidP="008C6094">
            <w:pPr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</w:tr>
      <w:tr w:rsidR="008C6094" w:rsidRPr="00B934FD" w14:paraId="4BC3A185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32D79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42956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2B2CA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1D476" w14:textId="77777777" w:rsidR="008C6094" w:rsidRPr="00B934FD" w:rsidRDefault="008C6094" w:rsidP="008C6094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08DFA" w14:textId="77777777" w:rsidR="008C6094" w:rsidRPr="00B934FD" w:rsidRDefault="008C6094" w:rsidP="008C6094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3AB3B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CB022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DB694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F24EBE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8C6094" w:rsidRPr="00B934FD" w14:paraId="34C73C07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844A2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DC21B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C7C0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FA3F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2414,26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1F8D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2908,60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466A3" w14:textId="77777777" w:rsidR="008C6094" w:rsidRPr="00B934FD" w:rsidRDefault="008C6094" w:rsidP="008C6094">
            <w:pPr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251D4" w14:textId="77777777" w:rsidR="008C6094" w:rsidRPr="00B934FD" w:rsidRDefault="008C6094" w:rsidP="008C6094">
            <w:pPr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A3152" w14:textId="77777777" w:rsidR="008C6094" w:rsidRPr="00B934FD" w:rsidRDefault="008C6094" w:rsidP="008C6094">
            <w:pPr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F2E1A4" w14:textId="77777777" w:rsidR="008C6094" w:rsidRPr="00B934FD" w:rsidRDefault="008C6094" w:rsidP="008C6094">
            <w:pPr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</w:tr>
      <w:tr w:rsidR="008C6094" w:rsidRPr="00B934FD" w14:paraId="41420D71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69E26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E0E31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3475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4B0C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E393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640C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11DD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2967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028F5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561BA81A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A862A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9B222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370A9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5C09D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3193,82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B09DE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3204,35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68AC0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3335,74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5C05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3334,43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FB1BA" w14:textId="77777777" w:rsidR="008C6094" w:rsidRPr="00B934FD" w:rsidRDefault="008C6094" w:rsidP="008F3702">
            <w:pPr>
              <w:pStyle w:val="af6"/>
            </w:pPr>
            <w:r w:rsidRPr="00B934FD">
              <w:rPr>
                <w:sz w:val="24"/>
                <w:szCs w:val="24"/>
              </w:rPr>
              <w:t>3333,1</w:t>
            </w:r>
            <w:r w:rsidR="008F3702">
              <w:rPr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31FF4A" w14:textId="77777777" w:rsidR="008C6094" w:rsidRPr="00B934FD" w:rsidRDefault="008C6094" w:rsidP="008F3702">
            <w:pPr>
              <w:pStyle w:val="af6"/>
            </w:pPr>
            <w:r w:rsidRPr="00B934FD">
              <w:rPr>
                <w:sz w:val="24"/>
                <w:szCs w:val="24"/>
              </w:rPr>
              <w:t>3333,1</w:t>
            </w:r>
            <w:r w:rsidR="008F3702">
              <w:rPr>
                <w:sz w:val="24"/>
                <w:szCs w:val="24"/>
              </w:rPr>
              <w:t>2</w:t>
            </w:r>
          </w:p>
        </w:tc>
      </w:tr>
      <w:tr w:rsidR="008C6094" w:rsidRPr="00B934FD" w14:paraId="2FE82533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CCEB3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2A063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FDD70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F0BF9" w14:textId="77777777" w:rsidR="008C6094" w:rsidRPr="00B934FD" w:rsidRDefault="008C6094" w:rsidP="008C6094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B13B8" w14:textId="77777777" w:rsidR="008C6094" w:rsidRPr="00B934FD" w:rsidRDefault="008C6094" w:rsidP="008C6094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03F86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1F509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22FC3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9F2F59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8C6094" w:rsidRPr="00B934FD" w14:paraId="47D133C1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7F463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76929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A12A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A527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15,00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A1869" w14:textId="77777777" w:rsidR="008C6094" w:rsidRPr="00B934FD" w:rsidRDefault="008C6094" w:rsidP="008C6094">
            <w:pPr>
              <w:pStyle w:val="af6"/>
              <w:rPr>
                <w:sz w:val="24"/>
                <w:szCs w:val="24"/>
              </w:rPr>
            </w:pPr>
            <w:r w:rsidRPr="00B934FD">
              <w:rPr>
                <w:sz w:val="24"/>
                <w:szCs w:val="24"/>
              </w:rPr>
              <w:t>0,00</w:t>
            </w:r>
          </w:p>
          <w:p w14:paraId="2867600B" w14:textId="77777777" w:rsidR="008C6094" w:rsidRPr="00B934FD" w:rsidRDefault="008C6094" w:rsidP="008C6094">
            <w:pPr>
              <w:pStyle w:val="af6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4F0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1836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A226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F61D5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688D5E9D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B4B14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C218D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FC53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C874B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3178,82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F45AD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3204,35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0DA63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3335,74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6C7F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3334,43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1BA1F" w14:textId="77777777" w:rsidR="008C6094" w:rsidRPr="00B934FD" w:rsidRDefault="008C6094" w:rsidP="00D03F44">
            <w:pPr>
              <w:pStyle w:val="af6"/>
            </w:pPr>
            <w:r w:rsidRPr="00B934FD">
              <w:rPr>
                <w:sz w:val="24"/>
                <w:szCs w:val="24"/>
              </w:rPr>
              <w:t>3333,</w:t>
            </w:r>
            <w:r w:rsidR="00D03F44">
              <w:rPr>
                <w:sz w:val="24"/>
                <w:szCs w:val="24"/>
              </w:rPr>
              <w:t>12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1E3969" w14:textId="77777777" w:rsidR="008C6094" w:rsidRPr="00B934FD" w:rsidRDefault="008C6094" w:rsidP="00D03F44">
            <w:pPr>
              <w:pStyle w:val="af6"/>
            </w:pPr>
            <w:r w:rsidRPr="00B934FD">
              <w:rPr>
                <w:sz w:val="24"/>
                <w:szCs w:val="24"/>
              </w:rPr>
              <w:t>3333,</w:t>
            </w:r>
            <w:r w:rsidR="00D03F44">
              <w:rPr>
                <w:sz w:val="24"/>
                <w:szCs w:val="24"/>
              </w:rPr>
              <w:t>12</w:t>
            </w:r>
          </w:p>
        </w:tc>
      </w:tr>
      <w:tr w:rsidR="008C6094" w:rsidRPr="00B934FD" w14:paraId="472E34A3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3956A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7B7F4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9118A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2A56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FA10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1701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7225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E201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7268E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124ED3C1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63432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D39FB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62787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73B9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6BA2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FFBA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50F5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9DA1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4F7BD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1D242861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E551F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48771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CB338" w14:textId="77777777" w:rsidR="008C6094" w:rsidRPr="007C0FD1" w:rsidRDefault="008C6094" w:rsidP="008C6094">
            <w:pPr>
              <w:pStyle w:val="af6"/>
            </w:pPr>
            <w:r w:rsidRPr="007C0FD1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45BE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5E69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AE6A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F3AF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59BE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89B65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719A36E8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DDAE5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34BDF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28B31" w14:textId="77777777" w:rsidR="008C6094" w:rsidRPr="007C0FD1" w:rsidRDefault="008C6094" w:rsidP="008C6094">
            <w:pPr>
              <w:pStyle w:val="af6"/>
            </w:pPr>
            <w:r w:rsidRPr="007C0FD1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2C74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36E3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73C9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D6C0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6920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3CDA9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081C53CA" w14:textId="77777777" w:rsidTr="00784665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945A3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152A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CEC12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93DBD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25547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418F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5F0B3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FF67E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C01617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8C6094" w:rsidRPr="00B934FD" w14:paraId="1A7C1D04" w14:textId="77777777" w:rsidTr="00784665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7215B" w14:textId="77777777" w:rsidR="008C6094" w:rsidRPr="00B934FD" w:rsidRDefault="008C6094" w:rsidP="008C6094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6.1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78A0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6426C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EFEF5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5608,08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7A8AF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6112,95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F3DCF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6702,54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2E7F8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6701,23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9F0A8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6699,92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723585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6699,92</w:t>
            </w:r>
          </w:p>
        </w:tc>
      </w:tr>
      <w:tr w:rsidR="008C6094" w:rsidRPr="00B934FD" w14:paraId="10A25F53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1D2EF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5E24E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7AF1E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5D136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5608,08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7F11D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6112,95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9BFFA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6702,54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69682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6701,23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8FE61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6699,92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C39119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6699,92</w:t>
            </w:r>
          </w:p>
        </w:tc>
      </w:tr>
      <w:tr w:rsidR="008C6094" w:rsidRPr="00B934FD" w14:paraId="66341961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FB491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EE81C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B2DF2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E8A7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2414,26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2A55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2908,60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CBCBE" w14:textId="77777777" w:rsidR="008C6094" w:rsidRPr="00B934FD" w:rsidRDefault="008C6094" w:rsidP="008C6094">
            <w:pPr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16DDC" w14:textId="77777777" w:rsidR="008C6094" w:rsidRPr="00B934FD" w:rsidRDefault="008C6094" w:rsidP="008C6094">
            <w:pPr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06A89" w14:textId="77777777" w:rsidR="008C6094" w:rsidRPr="00B934FD" w:rsidRDefault="008C6094" w:rsidP="008C6094">
            <w:pPr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D3ECE7" w14:textId="77777777" w:rsidR="008C6094" w:rsidRPr="00B934FD" w:rsidRDefault="008C6094" w:rsidP="008C6094">
            <w:pPr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</w:tr>
      <w:tr w:rsidR="008C6094" w:rsidRPr="00B934FD" w14:paraId="2973CD8A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E98AB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3D0AE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98717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05C10" w14:textId="77777777" w:rsidR="008C6094" w:rsidRPr="00B934FD" w:rsidRDefault="008C6094" w:rsidP="008C6094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8C26F" w14:textId="77777777" w:rsidR="008C6094" w:rsidRPr="00B934FD" w:rsidRDefault="008C6094" w:rsidP="008C6094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7D019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73CA1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DB564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54B36B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8C6094" w:rsidRPr="00B934FD" w14:paraId="2FE6CE9B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0ED6A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0EF62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C6C1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BF1B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2414,26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401C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2908,60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3CC2F" w14:textId="77777777" w:rsidR="008C6094" w:rsidRPr="00B934FD" w:rsidRDefault="008C6094" w:rsidP="008C6094">
            <w:pPr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D1213" w14:textId="77777777" w:rsidR="008C6094" w:rsidRPr="00B934FD" w:rsidRDefault="008C6094" w:rsidP="008C6094">
            <w:pPr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B2510" w14:textId="77777777" w:rsidR="008C6094" w:rsidRPr="00B934FD" w:rsidRDefault="008C6094" w:rsidP="008C6094">
            <w:pPr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69BF8F" w14:textId="77777777" w:rsidR="008C6094" w:rsidRPr="00B934FD" w:rsidRDefault="008C6094" w:rsidP="008C6094">
            <w:pPr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</w:tr>
      <w:tr w:rsidR="008C6094" w:rsidRPr="00B934FD" w14:paraId="1A09131A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0DB50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A5F16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E8C5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B763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22EA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4E2B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A275F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55DC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1A5A5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235845C9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E8F34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8B806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89ADE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A0493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3193,82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E51A6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3204,35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F0366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3335,74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265C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3334,43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84C27" w14:textId="77777777" w:rsidR="008C6094" w:rsidRPr="00B934FD" w:rsidRDefault="008C6094" w:rsidP="008F3702">
            <w:pPr>
              <w:pStyle w:val="af6"/>
            </w:pPr>
            <w:r w:rsidRPr="00B934FD">
              <w:rPr>
                <w:sz w:val="24"/>
                <w:szCs w:val="24"/>
              </w:rPr>
              <w:t>3333,1</w:t>
            </w:r>
            <w:r w:rsidR="008F3702">
              <w:rPr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4E567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3333,1</w:t>
            </w:r>
            <w:r w:rsidR="008F3702">
              <w:rPr>
                <w:sz w:val="24"/>
                <w:szCs w:val="24"/>
              </w:rPr>
              <w:t>2</w:t>
            </w:r>
          </w:p>
        </w:tc>
      </w:tr>
      <w:tr w:rsidR="008C6094" w:rsidRPr="00B934FD" w14:paraId="3FEA245D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A0418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BB88D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3DD07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32D48" w14:textId="77777777" w:rsidR="008C6094" w:rsidRPr="00B934FD" w:rsidRDefault="008C6094" w:rsidP="008C6094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D17E5" w14:textId="77777777" w:rsidR="008C6094" w:rsidRPr="00B934FD" w:rsidRDefault="008C6094" w:rsidP="008C6094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A85E1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EF2D5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6DD60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A7796C" w14:textId="77777777" w:rsidR="008C6094" w:rsidRPr="00B934FD" w:rsidRDefault="008C6094" w:rsidP="008C6094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8C6094" w:rsidRPr="00B934FD" w14:paraId="1C25D704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1CEA4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12EA9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7F55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CE72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15,00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D5C8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35CD7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D8E2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262B9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52522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1AB6230F" w14:textId="77777777" w:rsidTr="00784665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6872C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C9134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B593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AB7AC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3178,82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524C4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3204,35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04088" w14:textId="77777777" w:rsidR="008C6094" w:rsidRPr="00B934FD" w:rsidRDefault="008C6094" w:rsidP="008C6094">
            <w:r w:rsidRPr="00B934FD">
              <w:rPr>
                <w:rFonts w:ascii="Times New Roman" w:hAnsi="Times New Roman"/>
                <w:sz w:val="24"/>
                <w:szCs w:val="24"/>
              </w:rPr>
              <w:t>3335,74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86644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3334,43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815C5" w14:textId="77777777" w:rsidR="008C6094" w:rsidRPr="00B934FD" w:rsidRDefault="008C6094" w:rsidP="008F3702">
            <w:pPr>
              <w:pStyle w:val="af6"/>
            </w:pPr>
            <w:r w:rsidRPr="00B934FD">
              <w:rPr>
                <w:sz w:val="24"/>
                <w:szCs w:val="24"/>
              </w:rPr>
              <w:t>3333,1</w:t>
            </w:r>
            <w:r w:rsidR="008F3702">
              <w:rPr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9802F5" w14:textId="77777777" w:rsidR="008C6094" w:rsidRPr="00B934FD" w:rsidRDefault="008C6094" w:rsidP="008F3702">
            <w:pPr>
              <w:pStyle w:val="af6"/>
            </w:pPr>
            <w:r w:rsidRPr="00B934FD">
              <w:rPr>
                <w:sz w:val="24"/>
                <w:szCs w:val="24"/>
              </w:rPr>
              <w:t>3333,1</w:t>
            </w:r>
            <w:r w:rsidR="008F3702">
              <w:rPr>
                <w:sz w:val="24"/>
                <w:szCs w:val="24"/>
              </w:rPr>
              <w:t>2</w:t>
            </w:r>
          </w:p>
        </w:tc>
      </w:tr>
      <w:tr w:rsidR="008C6094" w:rsidRPr="00B934FD" w14:paraId="21A2639B" w14:textId="77777777" w:rsidTr="0078466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2"/>
          <w:wAfter w:w="93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BB6D0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12487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31626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5981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917A8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D455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94AF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D86A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62780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57C51760" w14:textId="77777777" w:rsidTr="0078466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2"/>
          <w:wAfter w:w="93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3EF59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21274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AE659" w14:textId="77777777" w:rsidR="008C6094" w:rsidRPr="00B934FD" w:rsidRDefault="008C6094" w:rsidP="008C6094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3C81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EDE95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DF2F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FAD4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8313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24545C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4C48F7C1" w14:textId="77777777" w:rsidTr="0078466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2"/>
          <w:wAfter w:w="93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EA26E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A26A9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9ECEC" w14:textId="77777777" w:rsidR="008C6094" w:rsidRPr="007C0FD1" w:rsidRDefault="008C6094" w:rsidP="008C6094">
            <w:pPr>
              <w:pStyle w:val="af6"/>
            </w:pPr>
            <w:r w:rsidRPr="007C0FD1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2F72B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119DE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A2D31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49EF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28433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66940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8C6094" w:rsidRPr="00B934FD" w14:paraId="55F84F1D" w14:textId="77777777" w:rsidTr="00784665">
        <w:trPr>
          <w:gridAfter w:val="2"/>
          <w:wAfter w:w="93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577AA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C725A" w14:textId="77777777" w:rsidR="008C6094" w:rsidRPr="00B934FD" w:rsidRDefault="008C6094" w:rsidP="008C609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BA603" w14:textId="77777777" w:rsidR="008C6094" w:rsidRPr="007C0FD1" w:rsidRDefault="008C6094" w:rsidP="008C6094">
            <w:pPr>
              <w:pStyle w:val="af6"/>
            </w:pPr>
            <w:r w:rsidRPr="007C0FD1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C873A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9C7026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71E80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A9E3ED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99C34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46B62" w14:textId="77777777" w:rsidR="008C6094" w:rsidRPr="00B934FD" w:rsidRDefault="008C6094" w:rsidP="008C6094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</w:tbl>
    <w:p w14:paraId="31FFF470" w14:textId="77777777" w:rsidR="008C6094" w:rsidRPr="00DF0383" w:rsidRDefault="008C6094" w:rsidP="008C6094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934FD">
        <w:rPr>
          <w:rFonts w:ascii="Times New Roman" w:hAnsi="Times New Roman" w:cs="Times New Roman"/>
          <w:sz w:val="24"/>
          <w:szCs w:val="24"/>
        </w:rPr>
        <w:t>»</w:t>
      </w:r>
    </w:p>
    <w:p w14:paraId="43513704" w14:textId="77777777" w:rsidR="008C6094" w:rsidRPr="00DF0383" w:rsidRDefault="008C6094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8C6094" w:rsidRPr="00DF0383" w:rsidSect="00F034AC">
      <w:pgSz w:w="16838" w:h="11906" w:orient="landscape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63799272">
    <w:abstractNumId w:val="0"/>
  </w:num>
  <w:num w:numId="2" w16cid:durableId="5151942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1E2D"/>
    <w:rsid w:val="00002C1F"/>
    <w:rsid w:val="00007A8E"/>
    <w:rsid w:val="00020172"/>
    <w:rsid w:val="00022CD6"/>
    <w:rsid w:val="00030929"/>
    <w:rsid w:val="00042699"/>
    <w:rsid w:val="00046D93"/>
    <w:rsid w:val="00056D8F"/>
    <w:rsid w:val="0006558C"/>
    <w:rsid w:val="000727C5"/>
    <w:rsid w:val="000773BB"/>
    <w:rsid w:val="00084169"/>
    <w:rsid w:val="000908F9"/>
    <w:rsid w:val="00094BC8"/>
    <w:rsid w:val="00095CB0"/>
    <w:rsid w:val="000A6B77"/>
    <w:rsid w:val="000C31C0"/>
    <w:rsid w:val="000D0396"/>
    <w:rsid w:val="000D6A34"/>
    <w:rsid w:val="000E53F1"/>
    <w:rsid w:val="000E6AD6"/>
    <w:rsid w:val="000F73A8"/>
    <w:rsid w:val="000F7B42"/>
    <w:rsid w:val="000F7D7D"/>
    <w:rsid w:val="00100249"/>
    <w:rsid w:val="00113BBF"/>
    <w:rsid w:val="00121638"/>
    <w:rsid w:val="00121B1A"/>
    <w:rsid w:val="00124D69"/>
    <w:rsid w:val="00126126"/>
    <w:rsid w:val="00131C99"/>
    <w:rsid w:val="0013342E"/>
    <w:rsid w:val="001434D7"/>
    <w:rsid w:val="0015192E"/>
    <w:rsid w:val="00152662"/>
    <w:rsid w:val="00162EF9"/>
    <w:rsid w:val="00171655"/>
    <w:rsid w:val="00183212"/>
    <w:rsid w:val="0018569C"/>
    <w:rsid w:val="00187515"/>
    <w:rsid w:val="00192BF8"/>
    <w:rsid w:val="00193E15"/>
    <w:rsid w:val="001A3322"/>
    <w:rsid w:val="001B240C"/>
    <w:rsid w:val="001B4956"/>
    <w:rsid w:val="001C021F"/>
    <w:rsid w:val="001C1B5A"/>
    <w:rsid w:val="001C3783"/>
    <w:rsid w:val="001C7F36"/>
    <w:rsid w:val="001D5BA4"/>
    <w:rsid w:val="001D6745"/>
    <w:rsid w:val="001F491C"/>
    <w:rsid w:val="001F4D4F"/>
    <w:rsid w:val="001F5B8F"/>
    <w:rsid w:val="00221261"/>
    <w:rsid w:val="00240934"/>
    <w:rsid w:val="002457B5"/>
    <w:rsid w:val="00246559"/>
    <w:rsid w:val="0024712E"/>
    <w:rsid w:val="002556F0"/>
    <w:rsid w:val="0025737C"/>
    <w:rsid w:val="00261779"/>
    <w:rsid w:val="00277B44"/>
    <w:rsid w:val="00277F9D"/>
    <w:rsid w:val="00285DAA"/>
    <w:rsid w:val="00295182"/>
    <w:rsid w:val="0029528F"/>
    <w:rsid w:val="00296A78"/>
    <w:rsid w:val="002B05BB"/>
    <w:rsid w:val="002B2AD7"/>
    <w:rsid w:val="002B4DBC"/>
    <w:rsid w:val="002C42B4"/>
    <w:rsid w:val="002C5F84"/>
    <w:rsid w:val="002D0DF7"/>
    <w:rsid w:val="002D3333"/>
    <w:rsid w:val="002D47BB"/>
    <w:rsid w:val="002D4A5D"/>
    <w:rsid w:val="002D5A85"/>
    <w:rsid w:val="002E1F80"/>
    <w:rsid w:val="002F22E1"/>
    <w:rsid w:val="002F2EC4"/>
    <w:rsid w:val="002F44FC"/>
    <w:rsid w:val="002F67DE"/>
    <w:rsid w:val="00302739"/>
    <w:rsid w:val="00323D1C"/>
    <w:rsid w:val="00337094"/>
    <w:rsid w:val="00344773"/>
    <w:rsid w:val="00345759"/>
    <w:rsid w:val="00360F73"/>
    <w:rsid w:val="00361E91"/>
    <w:rsid w:val="00362519"/>
    <w:rsid w:val="003638E0"/>
    <w:rsid w:val="00370369"/>
    <w:rsid w:val="0037068E"/>
    <w:rsid w:val="003739FF"/>
    <w:rsid w:val="0037716E"/>
    <w:rsid w:val="00387044"/>
    <w:rsid w:val="00390424"/>
    <w:rsid w:val="003A2C5B"/>
    <w:rsid w:val="003A4C62"/>
    <w:rsid w:val="003A5D4D"/>
    <w:rsid w:val="003B1064"/>
    <w:rsid w:val="003C6B99"/>
    <w:rsid w:val="003C79A5"/>
    <w:rsid w:val="003D49A7"/>
    <w:rsid w:val="003E1976"/>
    <w:rsid w:val="003E3CA3"/>
    <w:rsid w:val="003F1019"/>
    <w:rsid w:val="004036C9"/>
    <w:rsid w:val="0040654C"/>
    <w:rsid w:val="004106B3"/>
    <w:rsid w:val="00414816"/>
    <w:rsid w:val="004202B4"/>
    <w:rsid w:val="0042421A"/>
    <w:rsid w:val="00426A95"/>
    <w:rsid w:val="004278F5"/>
    <w:rsid w:val="00434C6C"/>
    <w:rsid w:val="0043609F"/>
    <w:rsid w:val="00436FFD"/>
    <w:rsid w:val="004432ED"/>
    <w:rsid w:val="00450C3F"/>
    <w:rsid w:val="00450E6C"/>
    <w:rsid w:val="00454B64"/>
    <w:rsid w:val="004555A2"/>
    <w:rsid w:val="00463CED"/>
    <w:rsid w:val="00464161"/>
    <w:rsid w:val="00464306"/>
    <w:rsid w:val="004705F5"/>
    <w:rsid w:val="0047352C"/>
    <w:rsid w:val="00474B63"/>
    <w:rsid w:val="00475319"/>
    <w:rsid w:val="004758F4"/>
    <w:rsid w:val="00497A40"/>
    <w:rsid w:val="004A228A"/>
    <w:rsid w:val="004B5655"/>
    <w:rsid w:val="004C5EDF"/>
    <w:rsid w:val="004D140E"/>
    <w:rsid w:val="004E1278"/>
    <w:rsid w:val="004E2359"/>
    <w:rsid w:val="004E3F4E"/>
    <w:rsid w:val="004F2BC1"/>
    <w:rsid w:val="004F4DEE"/>
    <w:rsid w:val="00511B02"/>
    <w:rsid w:val="00512F5E"/>
    <w:rsid w:val="00514A28"/>
    <w:rsid w:val="00525940"/>
    <w:rsid w:val="005268DC"/>
    <w:rsid w:val="005268E8"/>
    <w:rsid w:val="00527245"/>
    <w:rsid w:val="00534647"/>
    <w:rsid w:val="00540D3D"/>
    <w:rsid w:val="00544450"/>
    <w:rsid w:val="0055759E"/>
    <w:rsid w:val="005604FB"/>
    <w:rsid w:val="00562260"/>
    <w:rsid w:val="00565840"/>
    <w:rsid w:val="00575BDC"/>
    <w:rsid w:val="00581AC7"/>
    <w:rsid w:val="00586ADD"/>
    <w:rsid w:val="00587BC7"/>
    <w:rsid w:val="005A0EA9"/>
    <w:rsid w:val="005B4A71"/>
    <w:rsid w:val="005D0841"/>
    <w:rsid w:val="005E31E7"/>
    <w:rsid w:val="00610630"/>
    <w:rsid w:val="00616613"/>
    <w:rsid w:val="00621F4B"/>
    <w:rsid w:val="0064247B"/>
    <w:rsid w:val="006432D7"/>
    <w:rsid w:val="00643372"/>
    <w:rsid w:val="00647E1E"/>
    <w:rsid w:val="006501F4"/>
    <w:rsid w:val="00653324"/>
    <w:rsid w:val="00660975"/>
    <w:rsid w:val="00665636"/>
    <w:rsid w:val="00670027"/>
    <w:rsid w:val="00671253"/>
    <w:rsid w:val="00672F37"/>
    <w:rsid w:val="006775E0"/>
    <w:rsid w:val="00686E09"/>
    <w:rsid w:val="006873F1"/>
    <w:rsid w:val="00687B7F"/>
    <w:rsid w:val="0069779A"/>
    <w:rsid w:val="006A04EA"/>
    <w:rsid w:val="006A385A"/>
    <w:rsid w:val="006A58B1"/>
    <w:rsid w:val="006A676C"/>
    <w:rsid w:val="006B3C04"/>
    <w:rsid w:val="006B47C2"/>
    <w:rsid w:val="006B5593"/>
    <w:rsid w:val="006C09B5"/>
    <w:rsid w:val="006C10BC"/>
    <w:rsid w:val="006C173A"/>
    <w:rsid w:val="006C275D"/>
    <w:rsid w:val="006C373E"/>
    <w:rsid w:val="006C4236"/>
    <w:rsid w:val="006D12B7"/>
    <w:rsid w:val="006D5013"/>
    <w:rsid w:val="006D6D45"/>
    <w:rsid w:val="006E3AFC"/>
    <w:rsid w:val="007003AD"/>
    <w:rsid w:val="007005A7"/>
    <w:rsid w:val="00700901"/>
    <w:rsid w:val="007011D5"/>
    <w:rsid w:val="00704361"/>
    <w:rsid w:val="00726E4D"/>
    <w:rsid w:val="00734B83"/>
    <w:rsid w:val="00737979"/>
    <w:rsid w:val="00746122"/>
    <w:rsid w:val="00750C5A"/>
    <w:rsid w:val="00753D88"/>
    <w:rsid w:val="0076002B"/>
    <w:rsid w:val="007623EB"/>
    <w:rsid w:val="00763238"/>
    <w:rsid w:val="00763950"/>
    <w:rsid w:val="00770795"/>
    <w:rsid w:val="00781893"/>
    <w:rsid w:val="00784665"/>
    <w:rsid w:val="00797C3C"/>
    <w:rsid w:val="007A5BF2"/>
    <w:rsid w:val="007B593A"/>
    <w:rsid w:val="007C0FD1"/>
    <w:rsid w:val="007D215D"/>
    <w:rsid w:val="007D3964"/>
    <w:rsid w:val="007D6ED2"/>
    <w:rsid w:val="007F09DD"/>
    <w:rsid w:val="007F18CC"/>
    <w:rsid w:val="008002B7"/>
    <w:rsid w:val="008037CA"/>
    <w:rsid w:val="00803C4E"/>
    <w:rsid w:val="00811BAC"/>
    <w:rsid w:val="00814218"/>
    <w:rsid w:val="00816A16"/>
    <w:rsid w:val="00821C4C"/>
    <w:rsid w:val="008357C3"/>
    <w:rsid w:val="00835A36"/>
    <w:rsid w:val="00842BF7"/>
    <w:rsid w:val="00851E17"/>
    <w:rsid w:val="008600EC"/>
    <w:rsid w:val="008604F0"/>
    <w:rsid w:val="0086130C"/>
    <w:rsid w:val="00863DF5"/>
    <w:rsid w:val="0087077A"/>
    <w:rsid w:val="00873272"/>
    <w:rsid w:val="00881445"/>
    <w:rsid w:val="008843F5"/>
    <w:rsid w:val="008A08E5"/>
    <w:rsid w:val="008A24D5"/>
    <w:rsid w:val="008A43B0"/>
    <w:rsid w:val="008B07AB"/>
    <w:rsid w:val="008B0BED"/>
    <w:rsid w:val="008B38FA"/>
    <w:rsid w:val="008B52F1"/>
    <w:rsid w:val="008B7D68"/>
    <w:rsid w:val="008C6094"/>
    <w:rsid w:val="008E306F"/>
    <w:rsid w:val="008E423F"/>
    <w:rsid w:val="008E44B1"/>
    <w:rsid w:val="008F0BFE"/>
    <w:rsid w:val="008F3702"/>
    <w:rsid w:val="00900449"/>
    <w:rsid w:val="00911AE4"/>
    <w:rsid w:val="0092097C"/>
    <w:rsid w:val="0092101E"/>
    <w:rsid w:val="00926EEC"/>
    <w:rsid w:val="0093082A"/>
    <w:rsid w:val="009313CC"/>
    <w:rsid w:val="0094190D"/>
    <w:rsid w:val="00943CAB"/>
    <w:rsid w:val="009453A1"/>
    <w:rsid w:val="00945D31"/>
    <w:rsid w:val="009547E5"/>
    <w:rsid w:val="00957F83"/>
    <w:rsid w:val="00962848"/>
    <w:rsid w:val="0097555D"/>
    <w:rsid w:val="009A2613"/>
    <w:rsid w:val="009A7CFA"/>
    <w:rsid w:val="009B0C3D"/>
    <w:rsid w:val="009B2304"/>
    <w:rsid w:val="009B6632"/>
    <w:rsid w:val="009C3861"/>
    <w:rsid w:val="009C7ECA"/>
    <w:rsid w:val="009E15C8"/>
    <w:rsid w:val="00A004FE"/>
    <w:rsid w:val="00A00906"/>
    <w:rsid w:val="00A02A17"/>
    <w:rsid w:val="00A02EE1"/>
    <w:rsid w:val="00A03D27"/>
    <w:rsid w:val="00A11A9A"/>
    <w:rsid w:val="00A210EC"/>
    <w:rsid w:val="00A24807"/>
    <w:rsid w:val="00A30F03"/>
    <w:rsid w:val="00A31CCB"/>
    <w:rsid w:val="00A35AB3"/>
    <w:rsid w:val="00A54751"/>
    <w:rsid w:val="00A574C2"/>
    <w:rsid w:val="00A62F20"/>
    <w:rsid w:val="00A72117"/>
    <w:rsid w:val="00A74DBA"/>
    <w:rsid w:val="00A83EAA"/>
    <w:rsid w:val="00A91AD8"/>
    <w:rsid w:val="00A95675"/>
    <w:rsid w:val="00AB0510"/>
    <w:rsid w:val="00AC1359"/>
    <w:rsid w:val="00AD056D"/>
    <w:rsid w:val="00AD2E94"/>
    <w:rsid w:val="00AD50B8"/>
    <w:rsid w:val="00AD6A18"/>
    <w:rsid w:val="00AE5EE4"/>
    <w:rsid w:val="00AE6321"/>
    <w:rsid w:val="00AF347D"/>
    <w:rsid w:val="00AF5653"/>
    <w:rsid w:val="00B01EB8"/>
    <w:rsid w:val="00B02B7E"/>
    <w:rsid w:val="00B02C6F"/>
    <w:rsid w:val="00B152D1"/>
    <w:rsid w:val="00B22509"/>
    <w:rsid w:val="00B31046"/>
    <w:rsid w:val="00B3570F"/>
    <w:rsid w:val="00B43540"/>
    <w:rsid w:val="00B44AA4"/>
    <w:rsid w:val="00B47D35"/>
    <w:rsid w:val="00B533E5"/>
    <w:rsid w:val="00B61CDF"/>
    <w:rsid w:val="00B76755"/>
    <w:rsid w:val="00B92B67"/>
    <w:rsid w:val="00B92C9F"/>
    <w:rsid w:val="00B934FD"/>
    <w:rsid w:val="00B950A2"/>
    <w:rsid w:val="00BA12F4"/>
    <w:rsid w:val="00BA4176"/>
    <w:rsid w:val="00BB3CF1"/>
    <w:rsid w:val="00BC29A7"/>
    <w:rsid w:val="00BE0329"/>
    <w:rsid w:val="00BE134D"/>
    <w:rsid w:val="00BE16E4"/>
    <w:rsid w:val="00BF37D8"/>
    <w:rsid w:val="00BF47F3"/>
    <w:rsid w:val="00C06D75"/>
    <w:rsid w:val="00C100F5"/>
    <w:rsid w:val="00C11833"/>
    <w:rsid w:val="00C135C9"/>
    <w:rsid w:val="00C257DD"/>
    <w:rsid w:val="00C3133B"/>
    <w:rsid w:val="00C33311"/>
    <w:rsid w:val="00C33906"/>
    <w:rsid w:val="00C33B04"/>
    <w:rsid w:val="00C4542A"/>
    <w:rsid w:val="00C463E0"/>
    <w:rsid w:val="00C507D2"/>
    <w:rsid w:val="00C50B0C"/>
    <w:rsid w:val="00C51C69"/>
    <w:rsid w:val="00C601C6"/>
    <w:rsid w:val="00C741A1"/>
    <w:rsid w:val="00C83F10"/>
    <w:rsid w:val="00CA0CF1"/>
    <w:rsid w:val="00CA6046"/>
    <w:rsid w:val="00CA6ED6"/>
    <w:rsid w:val="00CA7CD6"/>
    <w:rsid w:val="00CB28C3"/>
    <w:rsid w:val="00CC0D1F"/>
    <w:rsid w:val="00CC10CD"/>
    <w:rsid w:val="00CC1224"/>
    <w:rsid w:val="00CC259F"/>
    <w:rsid w:val="00CE7DAC"/>
    <w:rsid w:val="00CF4830"/>
    <w:rsid w:val="00D02987"/>
    <w:rsid w:val="00D03F44"/>
    <w:rsid w:val="00D13E0E"/>
    <w:rsid w:val="00D15C95"/>
    <w:rsid w:val="00D26F7B"/>
    <w:rsid w:val="00D450FD"/>
    <w:rsid w:val="00D547E1"/>
    <w:rsid w:val="00D64E68"/>
    <w:rsid w:val="00D71ED2"/>
    <w:rsid w:val="00D725B2"/>
    <w:rsid w:val="00D75848"/>
    <w:rsid w:val="00D81DDA"/>
    <w:rsid w:val="00D83EDE"/>
    <w:rsid w:val="00D86F48"/>
    <w:rsid w:val="00D972A7"/>
    <w:rsid w:val="00DA30BD"/>
    <w:rsid w:val="00DA46FD"/>
    <w:rsid w:val="00DC524E"/>
    <w:rsid w:val="00DD2C46"/>
    <w:rsid w:val="00DE218D"/>
    <w:rsid w:val="00DE30E7"/>
    <w:rsid w:val="00DE3F5C"/>
    <w:rsid w:val="00DF0383"/>
    <w:rsid w:val="00E01B6B"/>
    <w:rsid w:val="00E0393C"/>
    <w:rsid w:val="00E1184B"/>
    <w:rsid w:val="00E11E2D"/>
    <w:rsid w:val="00E14AF0"/>
    <w:rsid w:val="00E14C8E"/>
    <w:rsid w:val="00E17EDF"/>
    <w:rsid w:val="00E278E6"/>
    <w:rsid w:val="00E3132D"/>
    <w:rsid w:val="00E3665F"/>
    <w:rsid w:val="00E44301"/>
    <w:rsid w:val="00E6588D"/>
    <w:rsid w:val="00E716B0"/>
    <w:rsid w:val="00E71B4E"/>
    <w:rsid w:val="00E84C8B"/>
    <w:rsid w:val="00E86B70"/>
    <w:rsid w:val="00E907DF"/>
    <w:rsid w:val="00E95723"/>
    <w:rsid w:val="00EA63DB"/>
    <w:rsid w:val="00EB48BC"/>
    <w:rsid w:val="00EB5C8C"/>
    <w:rsid w:val="00EC6E5A"/>
    <w:rsid w:val="00ED6BAD"/>
    <w:rsid w:val="00EE0449"/>
    <w:rsid w:val="00EF40A6"/>
    <w:rsid w:val="00EF5D85"/>
    <w:rsid w:val="00F000F4"/>
    <w:rsid w:val="00F01619"/>
    <w:rsid w:val="00F034AC"/>
    <w:rsid w:val="00F15AC0"/>
    <w:rsid w:val="00F17DDD"/>
    <w:rsid w:val="00F26160"/>
    <w:rsid w:val="00F30D25"/>
    <w:rsid w:val="00F35A47"/>
    <w:rsid w:val="00F508F0"/>
    <w:rsid w:val="00F5194C"/>
    <w:rsid w:val="00F52063"/>
    <w:rsid w:val="00F52A3F"/>
    <w:rsid w:val="00F605AC"/>
    <w:rsid w:val="00F67065"/>
    <w:rsid w:val="00F76CC6"/>
    <w:rsid w:val="00F81212"/>
    <w:rsid w:val="00F904B5"/>
    <w:rsid w:val="00F926A0"/>
    <w:rsid w:val="00FA46CD"/>
    <w:rsid w:val="00FA4B71"/>
    <w:rsid w:val="00FC1B80"/>
    <w:rsid w:val="00FC20B9"/>
    <w:rsid w:val="00FC4CC2"/>
    <w:rsid w:val="00FC5865"/>
    <w:rsid w:val="00FE010A"/>
    <w:rsid w:val="00FE0EBA"/>
    <w:rsid w:val="00FF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7FF881"/>
  <w15:docId w15:val="{6DE59666-D580-4821-B6DD-49F92CB6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15D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1"/>
    <w:qFormat/>
    <w:rsid w:val="007D215D"/>
    <w:pPr>
      <w:keepNext/>
      <w:keepLines/>
      <w:tabs>
        <w:tab w:val="num" w:pos="0"/>
      </w:tabs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qFormat/>
    <w:rsid w:val="007D215D"/>
    <w:pPr>
      <w:keepNext/>
      <w:widowControl w:val="0"/>
      <w:tabs>
        <w:tab w:val="num" w:pos="0"/>
      </w:tabs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1"/>
    <w:qFormat/>
    <w:rsid w:val="007D215D"/>
    <w:pPr>
      <w:keepNext/>
      <w:tabs>
        <w:tab w:val="num" w:pos="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7D215D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rsid w:val="007D215D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8C6094"/>
    <w:rPr>
      <w:rFonts w:ascii="Cambria" w:hAnsi="Cambria" w:cs="Cambria"/>
      <w:b/>
      <w:bCs/>
      <w:color w:val="365F91"/>
      <w:sz w:val="28"/>
      <w:szCs w:val="28"/>
      <w:lang w:eastAsia="zh-CN"/>
    </w:rPr>
  </w:style>
  <w:style w:type="character" w:customStyle="1" w:styleId="21">
    <w:name w:val="Заголовок 2 Знак1"/>
    <w:basedOn w:val="a0"/>
    <w:link w:val="2"/>
    <w:rsid w:val="008C6094"/>
    <w:rPr>
      <w:b/>
      <w:sz w:val="28"/>
      <w:lang w:eastAsia="zh-CN"/>
    </w:rPr>
  </w:style>
  <w:style w:type="character" w:customStyle="1" w:styleId="31">
    <w:name w:val="Заголовок 3 Знак1"/>
    <w:basedOn w:val="a0"/>
    <w:link w:val="3"/>
    <w:rsid w:val="008C6094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1">
    <w:name w:val="Заголовок 4 Знак1"/>
    <w:basedOn w:val="a0"/>
    <w:link w:val="4"/>
    <w:rsid w:val="008C6094"/>
    <w:rPr>
      <w:rFonts w:ascii="Calibri" w:hAnsi="Calibri"/>
      <w:b/>
      <w:bCs/>
      <w:sz w:val="28"/>
      <w:szCs w:val="28"/>
      <w:lang w:eastAsia="zh-CN"/>
    </w:rPr>
  </w:style>
  <w:style w:type="character" w:customStyle="1" w:styleId="51">
    <w:name w:val="Заголовок 5 Знак1"/>
    <w:basedOn w:val="a0"/>
    <w:link w:val="5"/>
    <w:rsid w:val="008C6094"/>
    <w:rPr>
      <w:rFonts w:ascii="Calibri" w:hAnsi="Calibri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qFormat/>
    <w:rsid w:val="007D215D"/>
    <w:rPr>
      <w:rFonts w:ascii="Symbol" w:hAnsi="Symbol" w:cs="Symbol" w:hint="default"/>
    </w:rPr>
  </w:style>
  <w:style w:type="character" w:customStyle="1" w:styleId="WW8Num1z1">
    <w:name w:val="WW8Num1z1"/>
    <w:qFormat/>
    <w:rsid w:val="007D215D"/>
    <w:rPr>
      <w:rFonts w:ascii="Courier New" w:hAnsi="Courier New" w:cs="Courier New" w:hint="default"/>
    </w:rPr>
  </w:style>
  <w:style w:type="character" w:customStyle="1" w:styleId="WW8Num1z2">
    <w:name w:val="WW8Num1z2"/>
    <w:qFormat/>
    <w:rsid w:val="007D215D"/>
    <w:rPr>
      <w:rFonts w:ascii="Wingdings" w:hAnsi="Wingdings" w:cs="Wingdings" w:hint="default"/>
    </w:rPr>
  </w:style>
  <w:style w:type="character" w:customStyle="1" w:styleId="WW8Num2z0">
    <w:name w:val="WW8Num2z0"/>
    <w:qFormat/>
    <w:rsid w:val="007D215D"/>
  </w:style>
  <w:style w:type="character" w:customStyle="1" w:styleId="WW8Num2z1">
    <w:name w:val="WW8Num2z1"/>
    <w:qFormat/>
    <w:rsid w:val="007D215D"/>
    <w:rPr>
      <w:rFonts w:ascii="Courier New" w:hAnsi="Courier New" w:cs="Courier New" w:hint="default"/>
      <w:sz w:val="20"/>
    </w:rPr>
  </w:style>
  <w:style w:type="character" w:customStyle="1" w:styleId="WW8Num2z2">
    <w:name w:val="WW8Num2z2"/>
    <w:qFormat/>
    <w:rsid w:val="007D215D"/>
  </w:style>
  <w:style w:type="character" w:customStyle="1" w:styleId="WW8Num2z3">
    <w:name w:val="WW8Num2z3"/>
    <w:qFormat/>
    <w:rsid w:val="007D215D"/>
  </w:style>
  <w:style w:type="character" w:customStyle="1" w:styleId="WW8Num2z4">
    <w:name w:val="WW8Num2z4"/>
    <w:qFormat/>
    <w:rsid w:val="007D215D"/>
  </w:style>
  <w:style w:type="character" w:customStyle="1" w:styleId="WW8Num2z5">
    <w:name w:val="WW8Num2z5"/>
    <w:qFormat/>
    <w:rsid w:val="007D215D"/>
  </w:style>
  <w:style w:type="character" w:customStyle="1" w:styleId="WW8Num2z6">
    <w:name w:val="WW8Num2z6"/>
    <w:qFormat/>
    <w:rsid w:val="007D215D"/>
  </w:style>
  <w:style w:type="character" w:customStyle="1" w:styleId="WW8Num2z7">
    <w:name w:val="WW8Num2z7"/>
    <w:qFormat/>
    <w:rsid w:val="007D215D"/>
  </w:style>
  <w:style w:type="character" w:customStyle="1" w:styleId="WW8Num2z8">
    <w:name w:val="WW8Num2z8"/>
    <w:qFormat/>
    <w:rsid w:val="007D215D"/>
  </w:style>
  <w:style w:type="character" w:customStyle="1" w:styleId="WW8Num3z0">
    <w:name w:val="WW8Num3z0"/>
    <w:qFormat/>
    <w:rsid w:val="007D215D"/>
    <w:rPr>
      <w:rFonts w:hint="default"/>
    </w:rPr>
  </w:style>
  <w:style w:type="character" w:customStyle="1" w:styleId="WW8Num3z1">
    <w:name w:val="WW8Num3z1"/>
    <w:qFormat/>
    <w:rsid w:val="007D215D"/>
  </w:style>
  <w:style w:type="character" w:customStyle="1" w:styleId="WW8Num3z2">
    <w:name w:val="WW8Num3z2"/>
    <w:qFormat/>
    <w:rsid w:val="007D215D"/>
  </w:style>
  <w:style w:type="character" w:customStyle="1" w:styleId="WW8Num3z3">
    <w:name w:val="WW8Num3z3"/>
    <w:qFormat/>
    <w:rsid w:val="007D215D"/>
  </w:style>
  <w:style w:type="character" w:customStyle="1" w:styleId="WW8Num3z4">
    <w:name w:val="WW8Num3z4"/>
    <w:qFormat/>
    <w:rsid w:val="007D215D"/>
  </w:style>
  <w:style w:type="character" w:customStyle="1" w:styleId="WW8Num3z5">
    <w:name w:val="WW8Num3z5"/>
    <w:qFormat/>
    <w:rsid w:val="007D215D"/>
  </w:style>
  <w:style w:type="character" w:customStyle="1" w:styleId="WW8Num3z6">
    <w:name w:val="WW8Num3z6"/>
    <w:qFormat/>
    <w:rsid w:val="007D215D"/>
  </w:style>
  <w:style w:type="character" w:customStyle="1" w:styleId="WW8Num3z7">
    <w:name w:val="WW8Num3z7"/>
    <w:qFormat/>
    <w:rsid w:val="007D215D"/>
  </w:style>
  <w:style w:type="character" w:customStyle="1" w:styleId="WW8Num3z8">
    <w:name w:val="WW8Num3z8"/>
    <w:qFormat/>
    <w:rsid w:val="007D215D"/>
  </w:style>
  <w:style w:type="character" w:customStyle="1" w:styleId="WW8Num4z0">
    <w:name w:val="WW8Num4z0"/>
    <w:qFormat/>
    <w:rsid w:val="007D215D"/>
    <w:rPr>
      <w:rFonts w:hint="default"/>
    </w:rPr>
  </w:style>
  <w:style w:type="character" w:customStyle="1" w:styleId="WW8Num4z1">
    <w:name w:val="WW8Num4z1"/>
    <w:qFormat/>
    <w:rsid w:val="007D215D"/>
  </w:style>
  <w:style w:type="character" w:customStyle="1" w:styleId="WW8Num4z2">
    <w:name w:val="WW8Num4z2"/>
    <w:qFormat/>
    <w:rsid w:val="007D215D"/>
  </w:style>
  <w:style w:type="character" w:customStyle="1" w:styleId="WW8Num4z3">
    <w:name w:val="WW8Num4z3"/>
    <w:qFormat/>
    <w:rsid w:val="007D215D"/>
  </w:style>
  <w:style w:type="character" w:customStyle="1" w:styleId="WW8Num4z4">
    <w:name w:val="WW8Num4z4"/>
    <w:qFormat/>
    <w:rsid w:val="007D215D"/>
  </w:style>
  <w:style w:type="character" w:customStyle="1" w:styleId="WW8Num4z5">
    <w:name w:val="WW8Num4z5"/>
    <w:qFormat/>
    <w:rsid w:val="007D215D"/>
  </w:style>
  <w:style w:type="character" w:customStyle="1" w:styleId="WW8Num4z6">
    <w:name w:val="WW8Num4z6"/>
    <w:qFormat/>
    <w:rsid w:val="007D215D"/>
  </w:style>
  <w:style w:type="character" w:customStyle="1" w:styleId="WW8Num4z7">
    <w:name w:val="WW8Num4z7"/>
    <w:qFormat/>
    <w:rsid w:val="007D215D"/>
  </w:style>
  <w:style w:type="character" w:customStyle="1" w:styleId="WW8Num4z8">
    <w:name w:val="WW8Num4z8"/>
    <w:qFormat/>
    <w:rsid w:val="007D215D"/>
  </w:style>
  <w:style w:type="character" w:customStyle="1" w:styleId="WW8Num5z0">
    <w:name w:val="WW8Num5z0"/>
    <w:qFormat/>
    <w:rsid w:val="007D215D"/>
    <w:rPr>
      <w:rFonts w:hint="default"/>
    </w:rPr>
  </w:style>
  <w:style w:type="character" w:customStyle="1" w:styleId="WW8Num5z1">
    <w:name w:val="WW8Num5z1"/>
    <w:qFormat/>
    <w:rsid w:val="007D215D"/>
  </w:style>
  <w:style w:type="character" w:customStyle="1" w:styleId="WW8Num5z2">
    <w:name w:val="WW8Num5z2"/>
    <w:qFormat/>
    <w:rsid w:val="007D215D"/>
  </w:style>
  <w:style w:type="character" w:customStyle="1" w:styleId="WW8Num5z3">
    <w:name w:val="WW8Num5z3"/>
    <w:qFormat/>
    <w:rsid w:val="007D215D"/>
  </w:style>
  <w:style w:type="character" w:customStyle="1" w:styleId="WW8Num5z4">
    <w:name w:val="WW8Num5z4"/>
    <w:qFormat/>
    <w:rsid w:val="007D215D"/>
  </w:style>
  <w:style w:type="character" w:customStyle="1" w:styleId="WW8Num5z5">
    <w:name w:val="WW8Num5z5"/>
    <w:qFormat/>
    <w:rsid w:val="007D215D"/>
  </w:style>
  <w:style w:type="character" w:customStyle="1" w:styleId="WW8Num5z6">
    <w:name w:val="WW8Num5z6"/>
    <w:qFormat/>
    <w:rsid w:val="007D215D"/>
  </w:style>
  <w:style w:type="character" w:customStyle="1" w:styleId="WW8Num5z7">
    <w:name w:val="WW8Num5z7"/>
    <w:qFormat/>
    <w:rsid w:val="007D215D"/>
  </w:style>
  <w:style w:type="character" w:customStyle="1" w:styleId="WW8Num5z8">
    <w:name w:val="WW8Num5z8"/>
    <w:qFormat/>
    <w:rsid w:val="007D215D"/>
  </w:style>
  <w:style w:type="character" w:customStyle="1" w:styleId="WW8Num6z0">
    <w:name w:val="WW8Num6z0"/>
    <w:qFormat/>
    <w:rsid w:val="007D215D"/>
    <w:rPr>
      <w:rFonts w:cs="Arial" w:hint="default"/>
    </w:rPr>
  </w:style>
  <w:style w:type="character" w:customStyle="1" w:styleId="WW8Num6z1">
    <w:name w:val="WW8Num6z1"/>
    <w:qFormat/>
    <w:rsid w:val="007D215D"/>
  </w:style>
  <w:style w:type="character" w:customStyle="1" w:styleId="WW8Num6z2">
    <w:name w:val="WW8Num6z2"/>
    <w:qFormat/>
    <w:rsid w:val="007D215D"/>
  </w:style>
  <w:style w:type="character" w:customStyle="1" w:styleId="WW8Num6z3">
    <w:name w:val="WW8Num6z3"/>
    <w:qFormat/>
    <w:rsid w:val="007D215D"/>
  </w:style>
  <w:style w:type="character" w:customStyle="1" w:styleId="WW8Num6z4">
    <w:name w:val="WW8Num6z4"/>
    <w:qFormat/>
    <w:rsid w:val="007D215D"/>
  </w:style>
  <w:style w:type="character" w:customStyle="1" w:styleId="WW8Num6z5">
    <w:name w:val="WW8Num6z5"/>
    <w:qFormat/>
    <w:rsid w:val="007D215D"/>
  </w:style>
  <w:style w:type="character" w:customStyle="1" w:styleId="WW8Num6z6">
    <w:name w:val="WW8Num6z6"/>
    <w:qFormat/>
    <w:rsid w:val="007D215D"/>
  </w:style>
  <w:style w:type="character" w:customStyle="1" w:styleId="WW8Num6z7">
    <w:name w:val="WW8Num6z7"/>
    <w:qFormat/>
    <w:rsid w:val="007D215D"/>
  </w:style>
  <w:style w:type="character" w:customStyle="1" w:styleId="WW8Num6z8">
    <w:name w:val="WW8Num6z8"/>
    <w:qFormat/>
    <w:rsid w:val="007D215D"/>
  </w:style>
  <w:style w:type="character" w:customStyle="1" w:styleId="WW8Num7z0">
    <w:name w:val="WW8Num7z0"/>
    <w:qFormat/>
    <w:rsid w:val="007D215D"/>
    <w:rPr>
      <w:rFonts w:hint="default"/>
    </w:rPr>
  </w:style>
  <w:style w:type="character" w:customStyle="1" w:styleId="WW8Num7z1">
    <w:name w:val="WW8Num7z1"/>
    <w:qFormat/>
    <w:rsid w:val="007D215D"/>
  </w:style>
  <w:style w:type="character" w:customStyle="1" w:styleId="WW8Num7z2">
    <w:name w:val="WW8Num7z2"/>
    <w:qFormat/>
    <w:rsid w:val="007D215D"/>
  </w:style>
  <w:style w:type="character" w:customStyle="1" w:styleId="WW8Num7z3">
    <w:name w:val="WW8Num7z3"/>
    <w:qFormat/>
    <w:rsid w:val="007D215D"/>
  </w:style>
  <w:style w:type="character" w:customStyle="1" w:styleId="WW8Num7z4">
    <w:name w:val="WW8Num7z4"/>
    <w:qFormat/>
    <w:rsid w:val="007D215D"/>
  </w:style>
  <w:style w:type="character" w:customStyle="1" w:styleId="WW8Num7z5">
    <w:name w:val="WW8Num7z5"/>
    <w:qFormat/>
    <w:rsid w:val="007D215D"/>
  </w:style>
  <w:style w:type="character" w:customStyle="1" w:styleId="WW8Num7z6">
    <w:name w:val="WW8Num7z6"/>
    <w:qFormat/>
    <w:rsid w:val="007D215D"/>
  </w:style>
  <w:style w:type="character" w:customStyle="1" w:styleId="WW8Num7z7">
    <w:name w:val="WW8Num7z7"/>
    <w:qFormat/>
    <w:rsid w:val="007D215D"/>
  </w:style>
  <w:style w:type="character" w:customStyle="1" w:styleId="WW8Num7z8">
    <w:name w:val="WW8Num7z8"/>
    <w:qFormat/>
    <w:rsid w:val="007D215D"/>
  </w:style>
  <w:style w:type="character" w:customStyle="1" w:styleId="WW8Num8z0">
    <w:name w:val="WW8Num8z0"/>
    <w:qFormat/>
    <w:rsid w:val="007D215D"/>
    <w:rPr>
      <w:rFonts w:hint="default"/>
    </w:rPr>
  </w:style>
  <w:style w:type="character" w:customStyle="1" w:styleId="WW8Num8z1">
    <w:name w:val="WW8Num8z1"/>
    <w:qFormat/>
    <w:rsid w:val="007D215D"/>
  </w:style>
  <w:style w:type="character" w:customStyle="1" w:styleId="WW8Num8z2">
    <w:name w:val="WW8Num8z2"/>
    <w:qFormat/>
    <w:rsid w:val="007D215D"/>
  </w:style>
  <w:style w:type="character" w:customStyle="1" w:styleId="WW8Num8z3">
    <w:name w:val="WW8Num8z3"/>
    <w:qFormat/>
    <w:rsid w:val="007D215D"/>
  </w:style>
  <w:style w:type="character" w:customStyle="1" w:styleId="WW8Num8z4">
    <w:name w:val="WW8Num8z4"/>
    <w:qFormat/>
    <w:rsid w:val="007D215D"/>
  </w:style>
  <w:style w:type="character" w:customStyle="1" w:styleId="WW8Num8z5">
    <w:name w:val="WW8Num8z5"/>
    <w:qFormat/>
    <w:rsid w:val="007D215D"/>
  </w:style>
  <w:style w:type="character" w:customStyle="1" w:styleId="WW8Num8z6">
    <w:name w:val="WW8Num8z6"/>
    <w:qFormat/>
    <w:rsid w:val="007D215D"/>
  </w:style>
  <w:style w:type="character" w:customStyle="1" w:styleId="WW8Num8z7">
    <w:name w:val="WW8Num8z7"/>
    <w:qFormat/>
    <w:rsid w:val="007D215D"/>
  </w:style>
  <w:style w:type="character" w:customStyle="1" w:styleId="WW8Num8z8">
    <w:name w:val="WW8Num8z8"/>
    <w:qFormat/>
    <w:rsid w:val="007D215D"/>
  </w:style>
  <w:style w:type="character" w:customStyle="1" w:styleId="WW8Num9z0">
    <w:name w:val="WW8Num9z0"/>
    <w:qFormat/>
    <w:rsid w:val="007D215D"/>
  </w:style>
  <w:style w:type="character" w:customStyle="1" w:styleId="WW8Num9z1">
    <w:name w:val="WW8Num9z1"/>
    <w:qFormat/>
    <w:rsid w:val="007D215D"/>
    <w:rPr>
      <w:rFonts w:ascii="Courier New" w:hAnsi="Courier New" w:cs="Courier New" w:hint="default"/>
      <w:sz w:val="20"/>
    </w:rPr>
  </w:style>
  <w:style w:type="character" w:customStyle="1" w:styleId="WW8Num9z2">
    <w:name w:val="WW8Num9z2"/>
    <w:qFormat/>
    <w:rsid w:val="007D215D"/>
  </w:style>
  <w:style w:type="character" w:customStyle="1" w:styleId="WW8Num9z3">
    <w:name w:val="WW8Num9z3"/>
    <w:qFormat/>
    <w:rsid w:val="007D215D"/>
  </w:style>
  <w:style w:type="character" w:customStyle="1" w:styleId="WW8Num9z4">
    <w:name w:val="WW8Num9z4"/>
    <w:qFormat/>
    <w:rsid w:val="007D215D"/>
  </w:style>
  <w:style w:type="character" w:customStyle="1" w:styleId="WW8Num9z5">
    <w:name w:val="WW8Num9z5"/>
    <w:qFormat/>
    <w:rsid w:val="007D215D"/>
  </w:style>
  <w:style w:type="character" w:customStyle="1" w:styleId="WW8Num9z6">
    <w:name w:val="WW8Num9z6"/>
    <w:qFormat/>
    <w:rsid w:val="007D215D"/>
  </w:style>
  <w:style w:type="character" w:customStyle="1" w:styleId="WW8Num9z7">
    <w:name w:val="WW8Num9z7"/>
    <w:qFormat/>
    <w:rsid w:val="007D215D"/>
  </w:style>
  <w:style w:type="character" w:customStyle="1" w:styleId="WW8Num9z8">
    <w:name w:val="WW8Num9z8"/>
    <w:qFormat/>
    <w:rsid w:val="007D215D"/>
  </w:style>
  <w:style w:type="character" w:customStyle="1" w:styleId="WW8Num10z0">
    <w:name w:val="WW8Num10z0"/>
    <w:qFormat/>
    <w:rsid w:val="007D215D"/>
    <w:rPr>
      <w:rFonts w:hint="default"/>
    </w:rPr>
  </w:style>
  <w:style w:type="character" w:customStyle="1" w:styleId="WW8Num10z1">
    <w:name w:val="WW8Num10z1"/>
    <w:qFormat/>
    <w:rsid w:val="007D215D"/>
  </w:style>
  <w:style w:type="character" w:customStyle="1" w:styleId="WW8Num10z2">
    <w:name w:val="WW8Num10z2"/>
    <w:qFormat/>
    <w:rsid w:val="007D215D"/>
  </w:style>
  <w:style w:type="character" w:customStyle="1" w:styleId="WW8Num10z3">
    <w:name w:val="WW8Num10z3"/>
    <w:qFormat/>
    <w:rsid w:val="007D215D"/>
  </w:style>
  <w:style w:type="character" w:customStyle="1" w:styleId="WW8Num10z4">
    <w:name w:val="WW8Num10z4"/>
    <w:qFormat/>
    <w:rsid w:val="007D215D"/>
  </w:style>
  <w:style w:type="character" w:customStyle="1" w:styleId="WW8Num10z5">
    <w:name w:val="WW8Num10z5"/>
    <w:qFormat/>
    <w:rsid w:val="007D215D"/>
  </w:style>
  <w:style w:type="character" w:customStyle="1" w:styleId="WW8Num10z6">
    <w:name w:val="WW8Num10z6"/>
    <w:qFormat/>
    <w:rsid w:val="007D215D"/>
  </w:style>
  <w:style w:type="character" w:customStyle="1" w:styleId="WW8Num10z7">
    <w:name w:val="WW8Num10z7"/>
    <w:qFormat/>
    <w:rsid w:val="007D215D"/>
  </w:style>
  <w:style w:type="character" w:customStyle="1" w:styleId="WW8Num10z8">
    <w:name w:val="WW8Num10z8"/>
    <w:qFormat/>
    <w:rsid w:val="007D215D"/>
  </w:style>
  <w:style w:type="character" w:customStyle="1" w:styleId="WW8Num11z0">
    <w:name w:val="WW8Num11z0"/>
    <w:qFormat/>
    <w:rsid w:val="007D215D"/>
    <w:rPr>
      <w:rFonts w:hint="default"/>
    </w:rPr>
  </w:style>
  <w:style w:type="character" w:customStyle="1" w:styleId="WW8Num11z1">
    <w:name w:val="WW8Num11z1"/>
    <w:qFormat/>
    <w:rsid w:val="007D215D"/>
  </w:style>
  <w:style w:type="character" w:customStyle="1" w:styleId="WW8Num11z2">
    <w:name w:val="WW8Num11z2"/>
    <w:qFormat/>
    <w:rsid w:val="007D215D"/>
  </w:style>
  <w:style w:type="character" w:customStyle="1" w:styleId="WW8Num11z3">
    <w:name w:val="WW8Num11z3"/>
    <w:qFormat/>
    <w:rsid w:val="007D215D"/>
  </w:style>
  <w:style w:type="character" w:customStyle="1" w:styleId="WW8Num11z4">
    <w:name w:val="WW8Num11z4"/>
    <w:qFormat/>
    <w:rsid w:val="007D215D"/>
  </w:style>
  <w:style w:type="character" w:customStyle="1" w:styleId="WW8Num11z5">
    <w:name w:val="WW8Num11z5"/>
    <w:qFormat/>
    <w:rsid w:val="007D215D"/>
  </w:style>
  <w:style w:type="character" w:customStyle="1" w:styleId="WW8Num11z6">
    <w:name w:val="WW8Num11z6"/>
    <w:qFormat/>
    <w:rsid w:val="007D215D"/>
  </w:style>
  <w:style w:type="character" w:customStyle="1" w:styleId="WW8Num11z7">
    <w:name w:val="WW8Num11z7"/>
    <w:qFormat/>
    <w:rsid w:val="007D215D"/>
  </w:style>
  <w:style w:type="character" w:customStyle="1" w:styleId="WW8Num11z8">
    <w:name w:val="WW8Num11z8"/>
    <w:qFormat/>
    <w:rsid w:val="007D215D"/>
  </w:style>
  <w:style w:type="character" w:customStyle="1" w:styleId="WW8Num12z0">
    <w:name w:val="WW8Num12z0"/>
    <w:qFormat/>
    <w:rsid w:val="007D215D"/>
    <w:rPr>
      <w:rFonts w:ascii="Times New Roman" w:eastAsia="Cambria" w:hAnsi="Times New Roman" w:cs="Times New Roman" w:hint="default"/>
    </w:rPr>
  </w:style>
  <w:style w:type="character" w:customStyle="1" w:styleId="WW8Num12z1">
    <w:name w:val="WW8Num12z1"/>
    <w:qFormat/>
    <w:rsid w:val="007D215D"/>
    <w:rPr>
      <w:rFonts w:ascii="Courier New" w:hAnsi="Courier New" w:cs="Courier New" w:hint="default"/>
    </w:rPr>
  </w:style>
  <w:style w:type="character" w:customStyle="1" w:styleId="WW8Num12z2">
    <w:name w:val="WW8Num12z2"/>
    <w:qFormat/>
    <w:rsid w:val="007D215D"/>
    <w:rPr>
      <w:rFonts w:ascii="Wingdings" w:hAnsi="Wingdings" w:cs="Wingdings" w:hint="default"/>
    </w:rPr>
  </w:style>
  <w:style w:type="character" w:customStyle="1" w:styleId="WW8Num12z3">
    <w:name w:val="WW8Num12z3"/>
    <w:qFormat/>
    <w:rsid w:val="007D215D"/>
    <w:rPr>
      <w:rFonts w:ascii="Symbol" w:hAnsi="Symbol" w:cs="Symbol" w:hint="default"/>
    </w:rPr>
  </w:style>
  <w:style w:type="character" w:customStyle="1" w:styleId="10">
    <w:name w:val="Основной шрифт абзаца1"/>
    <w:qFormat/>
    <w:rsid w:val="007D215D"/>
  </w:style>
  <w:style w:type="character" w:customStyle="1" w:styleId="12">
    <w:name w:val="Заголовок 1 Знак"/>
    <w:qFormat/>
    <w:rsid w:val="007D21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qFormat/>
    <w:rsid w:val="007D215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qFormat/>
    <w:rsid w:val="007D215D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qFormat/>
    <w:rsid w:val="007D215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rsid w:val="007D215D"/>
    <w:rPr>
      <w:color w:val="0000FF"/>
      <w:u w:val="single"/>
    </w:rPr>
  </w:style>
  <w:style w:type="character" w:customStyle="1" w:styleId="a4">
    <w:name w:val="Основной текст Знак"/>
    <w:qFormat/>
    <w:rsid w:val="007D215D"/>
    <w:rPr>
      <w:rFonts w:ascii="Times New Roman" w:eastAsia="Lucida Sans Unicode" w:hAnsi="Times New Roman" w:cs="Times New Roman"/>
      <w:sz w:val="24"/>
      <w:szCs w:val="20"/>
    </w:rPr>
  </w:style>
  <w:style w:type="character" w:customStyle="1" w:styleId="apple-style-span">
    <w:name w:val="apple-style-span"/>
    <w:basedOn w:val="10"/>
    <w:qFormat/>
    <w:rsid w:val="007D215D"/>
  </w:style>
  <w:style w:type="character" w:customStyle="1" w:styleId="a5">
    <w:name w:val="Название Знак"/>
    <w:qFormat/>
    <w:rsid w:val="007D215D"/>
    <w:rPr>
      <w:b/>
      <w:bCs/>
      <w:sz w:val="32"/>
      <w:szCs w:val="24"/>
    </w:rPr>
  </w:style>
  <w:style w:type="character" w:customStyle="1" w:styleId="13">
    <w:name w:val="Название Знак1"/>
    <w:qFormat/>
    <w:rsid w:val="007D215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6">
    <w:name w:val="Текст выноски Знак"/>
    <w:qFormat/>
    <w:rsid w:val="007D215D"/>
    <w:rPr>
      <w:rFonts w:ascii="Tahoma" w:hAnsi="Tahoma" w:cs="Tahoma"/>
      <w:sz w:val="16"/>
      <w:szCs w:val="16"/>
    </w:rPr>
  </w:style>
  <w:style w:type="character" w:customStyle="1" w:styleId="a7">
    <w:name w:val="Символ нумерации"/>
    <w:qFormat/>
    <w:rsid w:val="007D215D"/>
  </w:style>
  <w:style w:type="character" w:customStyle="1" w:styleId="FontStyle29">
    <w:name w:val="Font Style29"/>
    <w:qFormat/>
    <w:rsid w:val="007D215D"/>
    <w:rPr>
      <w:rFonts w:ascii="Times New Roman" w:hAnsi="Times New Roman" w:cs="Times New Roman"/>
      <w:sz w:val="26"/>
      <w:szCs w:val="26"/>
    </w:rPr>
  </w:style>
  <w:style w:type="character" w:styleId="a8">
    <w:name w:val="page number"/>
    <w:basedOn w:val="10"/>
    <w:qFormat/>
    <w:rsid w:val="007D215D"/>
  </w:style>
  <w:style w:type="character" w:customStyle="1" w:styleId="a9">
    <w:name w:val="Верхний колонтитул Знак"/>
    <w:qFormat/>
    <w:rsid w:val="007D215D"/>
    <w:rPr>
      <w:rFonts w:ascii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qFormat/>
    <w:rsid w:val="007D215D"/>
    <w:rPr>
      <w:rFonts w:ascii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qFormat/>
    <w:rsid w:val="007D215D"/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qFormat/>
    <w:rsid w:val="007D215D"/>
    <w:rPr>
      <w:rFonts w:ascii="Times New Roman" w:hAnsi="Times New Roman" w:cs="Times New Roman"/>
      <w:sz w:val="28"/>
      <w:szCs w:val="24"/>
      <w:u w:val="single"/>
    </w:rPr>
  </w:style>
  <w:style w:type="character" w:customStyle="1" w:styleId="23">
    <w:name w:val="Основной текст 2 Знак"/>
    <w:qFormat/>
    <w:rsid w:val="007D215D"/>
    <w:rPr>
      <w:rFonts w:ascii="Times New Roman" w:hAnsi="Times New Roman" w:cs="Arial"/>
      <w:sz w:val="28"/>
    </w:rPr>
  </w:style>
  <w:style w:type="character" w:customStyle="1" w:styleId="ab">
    <w:name w:val="Текст сноски Знак"/>
    <w:qFormat/>
    <w:rsid w:val="007D215D"/>
    <w:rPr>
      <w:rFonts w:ascii="Times New Roman" w:hAnsi="Times New Roman" w:cs="Arial"/>
    </w:rPr>
  </w:style>
  <w:style w:type="character" w:customStyle="1" w:styleId="ac">
    <w:name w:val="Символ сноски"/>
    <w:qFormat/>
    <w:rsid w:val="007D215D"/>
    <w:rPr>
      <w:vertAlign w:val="superscript"/>
    </w:rPr>
  </w:style>
  <w:style w:type="character" w:customStyle="1" w:styleId="ad">
    <w:name w:val="Нижний колонтитул Знак"/>
    <w:qFormat/>
    <w:rsid w:val="007D215D"/>
    <w:rPr>
      <w:rFonts w:ascii="Times New Roman" w:hAnsi="Times New Roman" w:cs="Arial"/>
      <w:sz w:val="28"/>
    </w:rPr>
  </w:style>
  <w:style w:type="character" w:styleId="ae">
    <w:name w:val="Strong"/>
    <w:qFormat/>
    <w:rsid w:val="007D215D"/>
    <w:rPr>
      <w:b/>
      <w:bCs/>
    </w:rPr>
  </w:style>
  <w:style w:type="character" w:customStyle="1" w:styleId="grame">
    <w:name w:val="grame"/>
    <w:basedOn w:val="10"/>
    <w:qFormat/>
    <w:rsid w:val="007D215D"/>
  </w:style>
  <w:style w:type="character" w:customStyle="1" w:styleId="af">
    <w:name w:val="Текст концевой сноски Знак"/>
    <w:qFormat/>
    <w:rsid w:val="007D215D"/>
    <w:rPr>
      <w:rFonts w:ascii="Times New Roman" w:hAnsi="Times New Roman" w:cs="Arial"/>
    </w:rPr>
  </w:style>
  <w:style w:type="character" w:customStyle="1" w:styleId="af0">
    <w:name w:val="Символ концевой сноски"/>
    <w:qFormat/>
    <w:rsid w:val="007D215D"/>
    <w:rPr>
      <w:vertAlign w:val="superscript"/>
    </w:rPr>
  </w:style>
  <w:style w:type="character" w:customStyle="1" w:styleId="FontStyle13">
    <w:name w:val="Font Style13"/>
    <w:qFormat/>
    <w:rsid w:val="007D215D"/>
    <w:rPr>
      <w:rFonts w:ascii="Times New Roman" w:hAnsi="Times New Roman" w:cs="Times New Roman"/>
      <w:sz w:val="26"/>
      <w:szCs w:val="26"/>
    </w:rPr>
  </w:style>
  <w:style w:type="character" w:customStyle="1" w:styleId="af1">
    <w:name w:val="Схема документа Знак"/>
    <w:qFormat/>
    <w:rsid w:val="007D21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7D215D"/>
  </w:style>
  <w:style w:type="character" w:customStyle="1" w:styleId="40">
    <w:name w:val="Заголовок 4 Знак"/>
    <w:qFormat/>
    <w:rsid w:val="007D215D"/>
    <w:rPr>
      <w:b/>
      <w:bCs/>
      <w:sz w:val="28"/>
      <w:szCs w:val="28"/>
    </w:rPr>
  </w:style>
  <w:style w:type="character" w:customStyle="1" w:styleId="af2">
    <w:name w:val="Подзаголовок Знак"/>
    <w:qFormat/>
    <w:rsid w:val="007D215D"/>
    <w:rPr>
      <w:rFonts w:ascii="Cambria" w:hAnsi="Cambria" w:cs="Cambria"/>
      <w:sz w:val="24"/>
      <w:szCs w:val="24"/>
    </w:rPr>
  </w:style>
  <w:style w:type="paragraph" w:customStyle="1" w:styleId="14">
    <w:name w:val="Заголовок1"/>
    <w:basedOn w:val="a"/>
    <w:next w:val="af3"/>
    <w:qFormat/>
    <w:rsid w:val="007D215D"/>
    <w:pPr>
      <w:spacing w:after="0" w:line="240" w:lineRule="auto"/>
      <w:jc w:val="center"/>
    </w:pPr>
    <w:rPr>
      <w:b/>
      <w:bCs/>
      <w:sz w:val="32"/>
      <w:szCs w:val="24"/>
    </w:rPr>
  </w:style>
  <w:style w:type="paragraph" w:styleId="af3">
    <w:name w:val="Body Text"/>
    <w:basedOn w:val="a"/>
    <w:rsid w:val="007D215D"/>
    <w:pPr>
      <w:widowControl w:val="0"/>
      <w:spacing w:after="120" w:line="240" w:lineRule="auto"/>
    </w:pPr>
    <w:rPr>
      <w:rFonts w:ascii="Times New Roman" w:eastAsia="Lucida Sans Unicode" w:hAnsi="Times New Roman"/>
      <w:sz w:val="24"/>
      <w:szCs w:val="20"/>
    </w:rPr>
  </w:style>
  <w:style w:type="paragraph" w:styleId="af4">
    <w:name w:val="List"/>
    <w:basedOn w:val="af3"/>
    <w:rsid w:val="007D215D"/>
    <w:pPr>
      <w:autoSpaceDE w:val="0"/>
      <w:spacing w:line="240" w:lineRule="exact"/>
      <w:jc w:val="right"/>
    </w:pPr>
    <w:rPr>
      <w:rFonts w:cs="Tahoma"/>
    </w:rPr>
  </w:style>
  <w:style w:type="paragraph" w:styleId="af5">
    <w:name w:val="caption"/>
    <w:basedOn w:val="a"/>
    <w:qFormat/>
    <w:rsid w:val="007D215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4">
    <w:name w:val="Указатель2"/>
    <w:basedOn w:val="a"/>
    <w:qFormat/>
    <w:rsid w:val="007D215D"/>
    <w:pPr>
      <w:suppressLineNumbers/>
    </w:pPr>
    <w:rPr>
      <w:rFonts w:cs="Droid Sans Devanagari"/>
    </w:rPr>
  </w:style>
  <w:style w:type="paragraph" w:customStyle="1" w:styleId="ConsPlusCell">
    <w:name w:val="ConsPlusCell"/>
    <w:qFormat/>
    <w:rsid w:val="007D215D"/>
    <w:pPr>
      <w:suppressAutoHyphens/>
      <w:autoSpaceDE w:val="0"/>
    </w:pPr>
    <w:rPr>
      <w:rFonts w:ascii="Arial" w:hAnsi="Arial" w:cs="Arial"/>
      <w:lang w:eastAsia="zh-CN"/>
    </w:rPr>
  </w:style>
  <w:style w:type="paragraph" w:styleId="af6">
    <w:name w:val="No Spacing"/>
    <w:uiPriority w:val="99"/>
    <w:qFormat/>
    <w:rsid w:val="007D215D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ConsPlusNonformat">
    <w:name w:val="ConsPlusNonformat"/>
    <w:qFormat/>
    <w:rsid w:val="007D215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5">
    <w:name w:val="Без интервала1"/>
    <w:rsid w:val="007D215D"/>
    <w:pPr>
      <w:suppressAutoHyphens/>
    </w:pPr>
    <w:rPr>
      <w:rFonts w:eastAsia="Calibri"/>
      <w:sz w:val="28"/>
      <w:szCs w:val="28"/>
      <w:lang w:eastAsia="zh-CN"/>
    </w:rPr>
  </w:style>
  <w:style w:type="paragraph" w:customStyle="1" w:styleId="ConsPlusNormal">
    <w:name w:val="ConsPlusNormal"/>
    <w:qFormat/>
    <w:rsid w:val="007D215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qFormat/>
    <w:rsid w:val="007D215D"/>
    <w:pPr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Nonformat">
    <w:name w:val="ConsNonformat"/>
    <w:qFormat/>
    <w:rsid w:val="007D215D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7">
    <w:name w:val="Balloon Text"/>
    <w:basedOn w:val="a"/>
    <w:link w:val="16"/>
    <w:qFormat/>
    <w:rsid w:val="007D21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6">
    <w:name w:val="Текст выноски Знак1"/>
    <w:link w:val="af7"/>
    <w:qFormat/>
    <w:locked/>
    <w:rsid w:val="00042699"/>
    <w:rPr>
      <w:rFonts w:ascii="Tahoma" w:hAnsi="Tahoma" w:cs="Tahoma"/>
      <w:sz w:val="16"/>
      <w:szCs w:val="16"/>
      <w:lang w:eastAsia="zh-CN"/>
    </w:rPr>
  </w:style>
  <w:style w:type="paragraph" w:customStyle="1" w:styleId="17">
    <w:name w:val="Обычный (веб)1"/>
    <w:basedOn w:val="a"/>
    <w:qFormat/>
    <w:rsid w:val="007D215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qFormat/>
    <w:rsid w:val="007D215D"/>
    <w:pPr>
      <w:widowControl w:val="0"/>
      <w:autoSpaceDE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qFormat/>
    <w:rsid w:val="007D215D"/>
    <w:pPr>
      <w:widowControl w:val="0"/>
      <w:autoSpaceDE w:val="0"/>
      <w:spacing w:after="0" w:line="325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Указатель1"/>
    <w:basedOn w:val="a"/>
    <w:qFormat/>
    <w:rsid w:val="007D215D"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paragraph" w:styleId="af8">
    <w:name w:val="List Paragraph"/>
    <w:basedOn w:val="a"/>
    <w:qFormat/>
    <w:rsid w:val="007D215D"/>
    <w:pPr>
      <w:ind w:left="720"/>
      <w:contextualSpacing/>
    </w:pPr>
  </w:style>
  <w:style w:type="paragraph" w:styleId="af9">
    <w:name w:val="header"/>
    <w:basedOn w:val="a"/>
    <w:link w:val="19"/>
    <w:rsid w:val="007D21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19">
    <w:name w:val="Верхний колонтитул Знак1"/>
    <w:link w:val="af9"/>
    <w:locked/>
    <w:rsid w:val="00042699"/>
    <w:rPr>
      <w:sz w:val="28"/>
      <w:szCs w:val="24"/>
      <w:lang w:eastAsia="zh-CN"/>
    </w:rPr>
  </w:style>
  <w:style w:type="paragraph" w:customStyle="1" w:styleId="310">
    <w:name w:val="Основной текст с отступом 31"/>
    <w:basedOn w:val="a"/>
    <w:qFormat/>
    <w:rsid w:val="007D215D"/>
    <w:pPr>
      <w:spacing w:after="0" w:line="240" w:lineRule="auto"/>
      <w:ind w:firstLine="840"/>
      <w:jc w:val="both"/>
    </w:pPr>
    <w:rPr>
      <w:rFonts w:ascii="Times New Roman" w:hAnsi="Times New Roman"/>
      <w:sz w:val="28"/>
      <w:szCs w:val="24"/>
    </w:rPr>
  </w:style>
  <w:style w:type="paragraph" w:styleId="afa">
    <w:name w:val="Body Text Indent"/>
    <w:basedOn w:val="a"/>
    <w:link w:val="1a"/>
    <w:rsid w:val="007D215D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</w:rPr>
  </w:style>
  <w:style w:type="character" w:customStyle="1" w:styleId="1a">
    <w:name w:val="Основной текст с отступом Знак1"/>
    <w:link w:val="afa"/>
    <w:qFormat/>
    <w:locked/>
    <w:rsid w:val="00042699"/>
    <w:rPr>
      <w:sz w:val="28"/>
      <w:szCs w:val="24"/>
      <w:lang w:eastAsia="zh-CN"/>
    </w:rPr>
  </w:style>
  <w:style w:type="paragraph" w:customStyle="1" w:styleId="210">
    <w:name w:val="Основной текст с отступом 21"/>
    <w:basedOn w:val="a"/>
    <w:rsid w:val="007D215D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  <w:u w:val="single"/>
    </w:rPr>
  </w:style>
  <w:style w:type="paragraph" w:customStyle="1" w:styleId="211">
    <w:name w:val="Основной текст 21"/>
    <w:basedOn w:val="a"/>
    <w:qFormat/>
    <w:rsid w:val="007D215D"/>
    <w:pPr>
      <w:spacing w:after="120" w:line="480" w:lineRule="auto"/>
    </w:pPr>
    <w:rPr>
      <w:rFonts w:ascii="Times New Roman" w:hAnsi="Times New Roman"/>
      <w:sz w:val="28"/>
      <w:szCs w:val="20"/>
    </w:rPr>
  </w:style>
  <w:style w:type="paragraph" w:styleId="afb">
    <w:name w:val="footnote text"/>
    <w:basedOn w:val="a"/>
    <w:link w:val="1b"/>
    <w:rsid w:val="007D21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b">
    <w:name w:val="Текст сноски Знак1"/>
    <w:link w:val="afb"/>
    <w:qFormat/>
    <w:locked/>
    <w:rsid w:val="00042699"/>
    <w:rPr>
      <w:lang w:eastAsia="zh-CN"/>
    </w:rPr>
  </w:style>
  <w:style w:type="paragraph" w:styleId="afc">
    <w:name w:val="footer"/>
    <w:basedOn w:val="a"/>
    <w:link w:val="1c"/>
    <w:rsid w:val="007D21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1c">
    <w:name w:val="Нижний колонтитул Знак1"/>
    <w:link w:val="afc"/>
    <w:qFormat/>
    <w:locked/>
    <w:rsid w:val="00042699"/>
    <w:rPr>
      <w:sz w:val="28"/>
      <w:lang w:eastAsia="zh-CN"/>
    </w:rPr>
  </w:style>
  <w:style w:type="paragraph" w:customStyle="1" w:styleId="ConsPlusTitle">
    <w:name w:val="ConsPlusTitle"/>
    <w:qFormat/>
    <w:rsid w:val="007D215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d">
    <w:name w:val="Знак Знак Знак1 Знак Знак Знак"/>
    <w:basedOn w:val="a"/>
    <w:qFormat/>
    <w:rsid w:val="007D215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endnote text"/>
    <w:basedOn w:val="a"/>
    <w:link w:val="1e"/>
    <w:rsid w:val="007D21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e">
    <w:name w:val="Текст концевой сноски Знак1"/>
    <w:link w:val="afd"/>
    <w:locked/>
    <w:rsid w:val="00042699"/>
    <w:rPr>
      <w:lang w:eastAsia="zh-CN"/>
    </w:rPr>
  </w:style>
  <w:style w:type="paragraph" w:customStyle="1" w:styleId="afe">
    <w:name w:val="Знак"/>
    <w:basedOn w:val="a"/>
    <w:rsid w:val="007D215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-1">
    <w:name w:val="Т-1"/>
    <w:basedOn w:val="a"/>
    <w:qFormat/>
    <w:rsid w:val="007D215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qFormat/>
    <w:rsid w:val="007D215D"/>
    <w:pPr>
      <w:widowControl w:val="0"/>
      <w:suppressAutoHyphens/>
      <w:autoSpaceDE w:val="0"/>
      <w:ind w:right="19772" w:firstLine="720"/>
      <w:jc w:val="both"/>
    </w:pPr>
    <w:rPr>
      <w:rFonts w:ascii="Arial" w:hAnsi="Arial" w:cs="Arial"/>
      <w:lang w:eastAsia="zh-CN"/>
    </w:rPr>
  </w:style>
  <w:style w:type="paragraph" w:customStyle="1" w:styleId="1f">
    <w:name w:val="Схема документа1"/>
    <w:basedOn w:val="a"/>
    <w:qFormat/>
    <w:rsid w:val="007D215D"/>
    <w:rPr>
      <w:rFonts w:ascii="Tahoma" w:hAnsi="Tahoma" w:cs="Tahoma"/>
      <w:sz w:val="16"/>
      <w:szCs w:val="16"/>
    </w:rPr>
  </w:style>
  <w:style w:type="paragraph" w:customStyle="1" w:styleId="a20">
    <w:name w:val="a2"/>
    <w:basedOn w:val="a"/>
    <w:qFormat/>
    <w:rsid w:val="007D215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f">
    <w:name w:val="Subtitle"/>
    <w:basedOn w:val="a"/>
    <w:next w:val="a"/>
    <w:link w:val="1f0"/>
    <w:qFormat/>
    <w:rsid w:val="007D215D"/>
    <w:pPr>
      <w:spacing w:after="60"/>
      <w:jc w:val="center"/>
    </w:pPr>
    <w:rPr>
      <w:rFonts w:ascii="Cambria" w:hAnsi="Cambria"/>
      <w:sz w:val="24"/>
      <w:szCs w:val="24"/>
    </w:rPr>
  </w:style>
  <w:style w:type="character" w:customStyle="1" w:styleId="1f0">
    <w:name w:val="Подзаголовок Знак1"/>
    <w:link w:val="aff"/>
    <w:qFormat/>
    <w:locked/>
    <w:rsid w:val="00042699"/>
    <w:rPr>
      <w:rFonts w:ascii="Cambria" w:hAnsi="Cambria" w:cs="Cambria"/>
      <w:sz w:val="24"/>
      <w:szCs w:val="24"/>
      <w:lang w:eastAsia="zh-CN"/>
    </w:rPr>
  </w:style>
  <w:style w:type="paragraph" w:customStyle="1" w:styleId="1f1">
    <w:name w:val="Знак1"/>
    <w:basedOn w:val="a"/>
    <w:qFormat/>
    <w:rsid w:val="007D215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f0">
    <w:name w:val="Содержимое таблицы"/>
    <w:basedOn w:val="a"/>
    <w:qFormat/>
    <w:rsid w:val="007D215D"/>
    <w:pPr>
      <w:suppressLineNumbers/>
    </w:pPr>
  </w:style>
  <w:style w:type="paragraph" w:customStyle="1" w:styleId="aff1">
    <w:name w:val="Заголовок таблицы"/>
    <w:basedOn w:val="aff0"/>
    <w:qFormat/>
    <w:rsid w:val="007D215D"/>
    <w:pPr>
      <w:jc w:val="center"/>
    </w:pPr>
    <w:rPr>
      <w:b/>
      <w:bCs/>
    </w:rPr>
  </w:style>
  <w:style w:type="paragraph" w:styleId="aff2">
    <w:name w:val="Title"/>
    <w:basedOn w:val="a"/>
    <w:next w:val="af3"/>
    <w:link w:val="aff3"/>
    <w:qFormat/>
    <w:rsid w:val="00042699"/>
    <w:pPr>
      <w:keepNext/>
      <w:suppressAutoHyphens w:val="0"/>
      <w:spacing w:before="240" w:after="120"/>
    </w:pPr>
    <w:rPr>
      <w:rFonts w:ascii="DejaVu Sans" w:eastAsia="Droid Sans Fallback" w:hAnsi="DejaVu Sans"/>
      <w:sz w:val="28"/>
      <w:szCs w:val="28"/>
    </w:rPr>
  </w:style>
  <w:style w:type="character" w:customStyle="1" w:styleId="aff3">
    <w:name w:val="Заголовок Знак"/>
    <w:link w:val="aff2"/>
    <w:qFormat/>
    <w:rsid w:val="00042699"/>
    <w:rPr>
      <w:rFonts w:ascii="DejaVu Sans" w:eastAsia="Droid Sans Fallback" w:hAnsi="DejaVu Sans" w:cs="Droid Sans Devanagari"/>
      <w:sz w:val="28"/>
      <w:szCs w:val="28"/>
    </w:rPr>
  </w:style>
  <w:style w:type="paragraph" w:styleId="1f2">
    <w:name w:val="index 1"/>
    <w:basedOn w:val="a"/>
    <w:next w:val="a"/>
    <w:autoRedefine/>
    <w:unhideWhenUsed/>
    <w:qFormat/>
    <w:rsid w:val="00042699"/>
    <w:pPr>
      <w:ind w:left="220" w:hanging="220"/>
    </w:pPr>
  </w:style>
  <w:style w:type="paragraph" w:styleId="aff4">
    <w:name w:val="index heading"/>
    <w:basedOn w:val="a"/>
    <w:qFormat/>
    <w:rsid w:val="00042699"/>
    <w:pPr>
      <w:suppressLineNumbers/>
      <w:suppressAutoHyphens w:val="0"/>
    </w:pPr>
    <w:rPr>
      <w:rFonts w:cs="Droid Sans Devanagari"/>
      <w:lang w:eastAsia="ru-RU"/>
    </w:rPr>
  </w:style>
  <w:style w:type="paragraph" w:styleId="25">
    <w:name w:val="Body Text 2"/>
    <w:basedOn w:val="a"/>
    <w:link w:val="212"/>
    <w:qFormat/>
    <w:rsid w:val="00042699"/>
    <w:pPr>
      <w:suppressAutoHyphens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12">
    <w:name w:val="Основной текст 2 Знак1"/>
    <w:link w:val="25"/>
    <w:qFormat/>
    <w:rsid w:val="00042699"/>
    <w:rPr>
      <w:sz w:val="24"/>
      <w:szCs w:val="24"/>
    </w:rPr>
  </w:style>
  <w:style w:type="paragraph" w:customStyle="1" w:styleId="110">
    <w:name w:val="Без интервала11"/>
    <w:qFormat/>
    <w:rsid w:val="00042699"/>
    <w:pPr>
      <w:suppressAutoHyphens/>
    </w:pPr>
    <w:rPr>
      <w:rFonts w:eastAsia="Calibri"/>
      <w:sz w:val="28"/>
      <w:szCs w:val="28"/>
      <w:lang w:eastAsia="zh-CN"/>
    </w:rPr>
  </w:style>
  <w:style w:type="table" w:styleId="aff5">
    <w:name w:val="Table Grid"/>
    <w:basedOn w:val="a1"/>
    <w:uiPriority w:val="99"/>
    <w:rsid w:val="00DE30E7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3">
    <w:name w:val="WW8Num1z3"/>
    <w:rsid w:val="00277F9D"/>
  </w:style>
  <w:style w:type="character" w:customStyle="1" w:styleId="WW8Num1z4">
    <w:name w:val="WW8Num1z4"/>
    <w:rsid w:val="00277F9D"/>
  </w:style>
  <w:style w:type="character" w:customStyle="1" w:styleId="WW8Num1z5">
    <w:name w:val="WW8Num1z5"/>
    <w:rsid w:val="00277F9D"/>
  </w:style>
  <w:style w:type="character" w:customStyle="1" w:styleId="WW8Num1z6">
    <w:name w:val="WW8Num1z6"/>
    <w:rsid w:val="00277F9D"/>
  </w:style>
  <w:style w:type="character" w:customStyle="1" w:styleId="WW8Num1z7">
    <w:name w:val="WW8Num1z7"/>
    <w:rsid w:val="00277F9D"/>
  </w:style>
  <w:style w:type="character" w:customStyle="1" w:styleId="WW8Num1z8">
    <w:name w:val="WW8Num1z8"/>
    <w:rsid w:val="00277F9D"/>
  </w:style>
  <w:style w:type="character" w:customStyle="1" w:styleId="26">
    <w:name w:val="Основной шрифт абзаца2"/>
    <w:rsid w:val="00277F9D"/>
  </w:style>
  <w:style w:type="paragraph" w:customStyle="1" w:styleId="27">
    <w:name w:val="Заголовок2"/>
    <w:basedOn w:val="a"/>
    <w:next w:val="af3"/>
    <w:qFormat/>
    <w:rsid w:val="00277F9D"/>
    <w:pPr>
      <w:keepNext/>
      <w:suppressAutoHyphens w:val="0"/>
      <w:spacing w:before="240" w:after="120"/>
    </w:pPr>
    <w:rPr>
      <w:rFonts w:ascii="DejaVu Sans" w:eastAsia="Droid Sans Fallback" w:hAnsi="DejaVu Sans" w:cs="DejaVu Sans"/>
      <w:sz w:val="28"/>
      <w:szCs w:val="28"/>
    </w:rPr>
  </w:style>
  <w:style w:type="paragraph" w:customStyle="1" w:styleId="33">
    <w:name w:val="Указатель3"/>
    <w:basedOn w:val="a"/>
    <w:rsid w:val="00277F9D"/>
    <w:pPr>
      <w:suppressLineNumbers/>
    </w:pPr>
    <w:rPr>
      <w:rFonts w:cs="Droid Sans Devanagari"/>
    </w:rPr>
  </w:style>
  <w:style w:type="paragraph" w:customStyle="1" w:styleId="1f3">
    <w:name w:val="Название объекта1"/>
    <w:basedOn w:val="a"/>
    <w:rsid w:val="00277F9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aff6">
    <w:name w:val="Верхний и нижний колонтитулы"/>
    <w:basedOn w:val="a"/>
    <w:rsid w:val="00277F9D"/>
    <w:pPr>
      <w:suppressLineNumbers/>
      <w:tabs>
        <w:tab w:val="center" w:pos="4819"/>
        <w:tab w:val="right" w:pos="9638"/>
      </w:tabs>
    </w:pPr>
    <w:rPr>
      <w:rFonts w:cs="Calibri"/>
    </w:rPr>
  </w:style>
  <w:style w:type="paragraph" w:customStyle="1" w:styleId="WW-">
    <w:name w:val="WW-Знак"/>
    <w:basedOn w:val="a"/>
    <w:rsid w:val="00277F9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20">
    <w:name w:val="Основной текст 22"/>
    <w:basedOn w:val="a"/>
    <w:rsid w:val="00277F9D"/>
    <w:pPr>
      <w:suppressAutoHyphens w:val="0"/>
      <w:spacing w:after="120" w:line="480" w:lineRule="auto"/>
    </w:pPr>
    <w:rPr>
      <w:rFonts w:ascii="Times New Roman" w:hAnsi="Times New Roman"/>
      <w:sz w:val="24"/>
      <w:szCs w:val="24"/>
    </w:rPr>
  </w:style>
  <w:style w:type="paragraph" w:customStyle="1" w:styleId="WW-1">
    <w:name w:val="WW-Без интервала1"/>
    <w:rsid w:val="00277F9D"/>
    <w:pPr>
      <w:suppressAutoHyphens/>
    </w:pPr>
    <w:rPr>
      <w:rFonts w:eastAsia="Calibri"/>
      <w:sz w:val="28"/>
      <w:szCs w:val="28"/>
      <w:lang w:eastAsia="zh-CN"/>
    </w:rPr>
  </w:style>
  <w:style w:type="paragraph" w:customStyle="1" w:styleId="111">
    <w:name w:val="Заголовок 11"/>
    <w:basedOn w:val="a"/>
    <w:next w:val="a"/>
    <w:qFormat/>
    <w:rsid w:val="008C6094"/>
    <w:pPr>
      <w:keepNext/>
      <w:keepLines/>
      <w:tabs>
        <w:tab w:val="left" w:pos="0"/>
      </w:tabs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213">
    <w:name w:val="Заголовок 21"/>
    <w:basedOn w:val="a"/>
    <w:next w:val="a"/>
    <w:qFormat/>
    <w:rsid w:val="008C6094"/>
    <w:pPr>
      <w:keepNext/>
      <w:widowControl w:val="0"/>
      <w:tabs>
        <w:tab w:val="left" w:pos="0"/>
      </w:tabs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customStyle="1" w:styleId="311">
    <w:name w:val="Заголовок 31"/>
    <w:basedOn w:val="a"/>
    <w:next w:val="a"/>
    <w:qFormat/>
    <w:rsid w:val="008C6094"/>
    <w:pPr>
      <w:keepNext/>
      <w:tabs>
        <w:tab w:val="left" w:pos="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customStyle="1" w:styleId="410">
    <w:name w:val="Заголовок 41"/>
    <w:basedOn w:val="a"/>
    <w:next w:val="a"/>
    <w:qFormat/>
    <w:rsid w:val="008C6094"/>
    <w:pPr>
      <w:keepNext/>
      <w:tabs>
        <w:tab w:val="left" w:pos="0"/>
      </w:tabs>
      <w:spacing w:before="240" w:after="60"/>
      <w:outlineLvl w:val="3"/>
    </w:pPr>
    <w:rPr>
      <w:b/>
      <w:bCs/>
      <w:sz w:val="28"/>
      <w:szCs w:val="28"/>
    </w:rPr>
  </w:style>
  <w:style w:type="paragraph" w:customStyle="1" w:styleId="510">
    <w:name w:val="Заголовок 51"/>
    <w:basedOn w:val="a"/>
    <w:next w:val="a"/>
    <w:qFormat/>
    <w:rsid w:val="008C6094"/>
    <w:pPr>
      <w:tabs>
        <w:tab w:val="left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-">
    <w:name w:val="Интернет-ссылка"/>
    <w:rsid w:val="008C6094"/>
    <w:rPr>
      <w:color w:val="0000FF"/>
      <w:u w:val="single"/>
    </w:rPr>
  </w:style>
  <w:style w:type="character" w:customStyle="1" w:styleId="28">
    <w:name w:val="Текст выноски Знак2"/>
    <w:basedOn w:val="a0"/>
    <w:qFormat/>
    <w:locked/>
    <w:rsid w:val="008C6094"/>
    <w:rPr>
      <w:sz w:val="28"/>
      <w:szCs w:val="24"/>
      <w:lang w:eastAsia="zh-CN"/>
    </w:rPr>
  </w:style>
  <w:style w:type="character" w:customStyle="1" w:styleId="29">
    <w:name w:val="Основной текст с отступом Знак2"/>
    <w:basedOn w:val="a0"/>
    <w:qFormat/>
    <w:locked/>
    <w:rsid w:val="008C6094"/>
    <w:rPr>
      <w:lang w:eastAsia="zh-CN"/>
    </w:rPr>
  </w:style>
  <w:style w:type="character" w:customStyle="1" w:styleId="ListLabel1">
    <w:name w:val="ListLabel 1"/>
    <w:qFormat/>
    <w:rsid w:val="008C6094"/>
    <w:rPr>
      <w:color w:val="auto"/>
      <w:szCs w:val="28"/>
      <w:u w:val="none"/>
    </w:rPr>
  </w:style>
  <w:style w:type="character" w:customStyle="1" w:styleId="ListLabel2">
    <w:name w:val="ListLabel 2"/>
    <w:qFormat/>
    <w:rsid w:val="008C6094"/>
    <w:rPr>
      <w:color w:val="auto"/>
      <w:sz w:val="24"/>
      <w:szCs w:val="24"/>
    </w:rPr>
  </w:style>
  <w:style w:type="character" w:customStyle="1" w:styleId="ListLabel3">
    <w:name w:val="ListLabel 3"/>
    <w:qFormat/>
    <w:rsid w:val="008C6094"/>
    <w:rPr>
      <w:color w:val="auto"/>
      <w:szCs w:val="28"/>
      <w:u w:val="none"/>
    </w:rPr>
  </w:style>
  <w:style w:type="character" w:customStyle="1" w:styleId="ListLabel4">
    <w:name w:val="ListLabel 4"/>
    <w:qFormat/>
    <w:rsid w:val="008C6094"/>
    <w:rPr>
      <w:color w:val="auto"/>
      <w:sz w:val="24"/>
      <w:szCs w:val="24"/>
    </w:rPr>
  </w:style>
  <w:style w:type="character" w:customStyle="1" w:styleId="ListLabel5">
    <w:name w:val="ListLabel 5"/>
    <w:qFormat/>
    <w:rsid w:val="008C6094"/>
    <w:rPr>
      <w:color w:val="auto"/>
      <w:szCs w:val="28"/>
      <w:u w:val="none"/>
    </w:rPr>
  </w:style>
  <w:style w:type="character" w:customStyle="1" w:styleId="ListLabel6">
    <w:name w:val="ListLabel 6"/>
    <w:qFormat/>
    <w:rsid w:val="008C6094"/>
    <w:rPr>
      <w:color w:val="auto"/>
      <w:sz w:val="24"/>
      <w:szCs w:val="24"/>
    </w:rPr>
  </w:style>
  <w:style w:type="character" w:customStyle="1" w:styleId="ListLabel7">
    <w:name w:val="ListLabel 7"/>
    <w:qFormat/>
    <w:rsid w:val="008C6094"/>
    <w:rPr>
      <w:color w:val="auto"/>
      <w:szCs w:val="28"/>
      <w:u w:val="none"/>
    </w:rPr>
  </w:style>
  <w:style w:type="character" w:customStyle="1" w:styleId="ListLabel8">
    <w:name w:val="ListLabel 8"/>
    <w:qFormat/>
    <w:rsid w:val="008C6094"/>
    <w:rPr>
      <w:color w:val="auto"/>
      <w:sz w:val="24"/>
      <w:szCs w:val="24"/>
    </w:rPr>
  </w:style>
  <w:style w:type="character" w:customStyle="1" w:styleId="aff7">
    <w:name w:val="Посещённая гиперссылка"/>
    <w:rsid w:val="008C6094"/>
    <w:rPr>
      <w:color w:val="800000"/>
      <w:u w:val="single"/>
    </w:rPr>
  </w:style>
  <w:style w:type="character" w:customStyle="1" w:styleId="ListLabel9">
    <w:name w:val="ListLabel 9"/>
    <w:qFormat/>
    <w:rsid w:val="008C6094"/>
    <w:rPr>
      <w:color w:val="auto"/>
      <w:szCs w:val="28"/>
      <w:u w:val="none"/>
    </w:rPr>
  </w:style>
  <w:style w:type="character" w:customStyle="1" w:styleId="ListLabel10">
    <w:name w:val="ListLabel 10"/>
    <w:qFormat/>
    <w:rsid w:val="008C6094"/>
    <w:rPr>
      <w:color w:val="000000"/>
      <w:sz w:val="24"/>
      <w:szCs w:val="24"/>
    </w:rPr>
  </w:style>
  <w:style w:type="character" w:customStyle="1" w:styleId="ListLabel11">
    <w:name w:val="ListLabel 11"/>
    <w:qFormat/>
    <w:rsid w:val="008C6094"/>
    <w:rPr>
      <w:color w:val="auto"/>
      <w:szCs w:val="28"/>
      <w:u w:val="none"/>
    </w:rPr>
  </w:style>
  <w:style w:type="character" w:customStyle="1" w:styleId="ListLabel12">
    <w:name w:val="ListLabel 12"/>
    <w:qFormat/>
    <w:rsid w:val="008C6094"/>
    <w:rPr>
      <w:color w:val="000000"/>
      <w:sz w:val="24"/>
      <w:szCs w:val="24"/>
    </w:rPr>
  </w:style>
  <w:style w:type="character" w:customStyle="1" w:styleId="ListLabel13">
    <w:name w:val="ListLabel 13"/>
    <w:qFormat/>
    <w:rsid w:val="008C6094"/>
    <w:rPr>
      <w:color w:val="auto"/>
      <w:szCs w:val="28"/>
      <w:u w:val="none"/>
    </w:rPr>
  </w:style>
  <w:style w:type="character" w:customStyle="1" w:styleId="ListLabel14">
    <w:name w:val="ListLabel 14"/>
    <w:qFormat/>
    <w:rsid w:val="008C6094"/>
    <w:rPr>
      <w:color w:val="000000"/>
      <w:sz w:val="24"/>
      <w:szCs w:val="24"/>
    </w:rPr>
  </w:style>
  <w:style w:type="paragraph" w:customStyle="1" w:styleId="2a">
    <w:name w:val="Название объекта2"/>
    <w:basedOn w:val="a"/>
    <w:qFormat/>
    <w:rsid w:val="008C6094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f4">
    <w:name w:val="Верхний колонтитул1"/>
    <w:basedOn w:val="a"/>
    <w:rsid w:val="008C609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paragraph" w:customStyle="1" w:styleId="221">
    <w:name w:val="Основной текст 2 Знак2"/>
    <w:basedOn w:val="a"/>
    <w:qFormat/>
    <w:rsid w:val="008C6094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  <w:u w:val="single"/>
    </w:rPr>
  </w:style>
  <w:style w:type="paragraph" w:customStyle="1" w:styleId="1f5">
    <w:name w:val="Текст сноски1"/>
    <w:basedOn w:val="a"/>
    <w:rsid w:val="008C6094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f6">
    <w:name w:val="Нижний колонтитул1"/>
    <w:basedOn w:val="a"/>
    <w:rsid w:val="008C609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1f7">
    <w:name w:val="Текст концевой сноски1"/>
    <w:basedOn w:val="a"/>
    <w:rsid w:val="008C6094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59B319B10740A3BC5CBB6D07523C8B5241B1D78042FF9573F2F79FCDF9A908DD11B49714EDDC4ED088A83F00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6876596F5A1EEDCB1CE825F06C780770AA1738302BEE75DCBDE10CE46qBd3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3B5C4835FD56C51A633120F1AF30F2DE8C417B7CA41F661E2A5ACC1465A352D3F76134C824AD25b408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2312-D86A-42FE-87E5-3BE1FEC23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30</Pages>
  <Words>7067</Words>
  <Characters>40288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Федорян Наталья Васильевна</cp:lastModifiedBy>
  <cp:revision>9</cp:revision>
  <cp:lastPrinted>2023-02-15T06:55:00Z</cp:lastPrinted>
  <dcterms:created xsi:type="dcterms:W3CDTF">2023-02-10T11:20:00Z</dcterms:created>
  <dcterms:modified xsi:type="dcterms:W3CDTF">2023-02-15T13:22:00Z</dcterms:modified>
</cp:coreProperties>
</file>