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7" w:rsidRPr="00D52DA7" w:rsidRDefault="001B4C69" w:rsidP="00D52DA7">
      <w:pPr>
        <w:pStyle w:val="af5"/>
        <w:rPr>
          <w:szCs w:val="32"/>
        </w:rPr>
      </w:pPr>
      <w:r>
        <w:rPr>
          <w:szCs w:val="32"/>
        </w:rPr>
        <w:t xml:space="preserve">                            </w:t>
      </w:r>
      <w:proofErr w:type="gramStart"/>
      <w:r w:rsidR="00D52DA7" w:rsidRPr="00344D68">
        <w:rPr>
          <w:szCs w:val="32"/>
        </w:rPr>
        <w:t>П</w:t>
      </w:r>
      <w:proofErr w:type="gramEnd"/>
      <w:r w:rsidR="00D52DA7" w:rsidRPr="00344D68">
        <w:rPr>
          <w:szCs w:val="32"/>
        </w:rPr>
        <w:t xml:space="preserve"> О С Т А Н О В Л Е Н И Е</w:t>
      </w:r>
      <w:r w:rsidR="00D52DA7">
        <w:rPr>
          <w:szCs w:val="32"/>
        </w:rPr>
        <w:t xml:space="preserve">                   Проект</w:t>
      </w:r>
    </w:p>
    <w:p w:rsidR="00D52DA7" w:rsidRPr="00344D68" w:rsidRDefault="00D52DA7" w:rsidP="00D52DA7">
      <w:pPr>
        <w:pStyle w:val="af5"/>
        <w:rPr>
          <w:sz w:val="28"/>
          <w:szCs w:val="28"/>
        </w:rPr>
      </w:pP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>АДМИНИСТРАЦИИ ПЕТРОВСКОГО ГОРОДСКОГО ОКРУГА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:rsidTr="00D52DA7">
        <w:tc>
          <w:tcPr>
            <w:tcW w:w="3063" w:type="dxa"/>
          </w:tcPr>
          <w:p w:rsidR="00D52DA7" w:rsidRPr="00D52DA7" w:rsidRDefault="00D52DA7" w:rsidP="00D52DA7">
            <w:pPr>
              <w:pStyle w:val="af5"/>
              <w:ind w:left="-108"/>
              <w:jc w:val="both"/>
              <w:rPr>
                <w:b w:val="0"/>
                <w:sz w:val="24"/>
                <w:lang w:eastAsia="ru-RU"/>
              </w:rPr>
            </w:pPr>
          </w:p>
        </w:tc>
        <w:tc>
          <w:tcPr>
            <w:tcW w:w="3171" w:type="dxa"/>
          </w:tcPr>
          <w:p w:rsidR="00D52DA7" w:rsidRPr="00D52DA7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A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52DA7" w:rsidRPr="00D52DA7" w:rsidRDefault="00D52DA7" w:rsidP="00D52DA7">
            <w:pPr>
              <w:pStyle w:val="af5"/>
              <w:jc w:val="right"/>
              <w:rPr>
                <w:b w:val="0"/>
                <w:sz w:val="24"/>
                <w:lang w:eastAsia="ru-RU"/>
              </w:rPr>
            </w:pPr>
          </w:p>
        </w:tc>
      </w:tr>
    </w:tbl>
    <w:p w:rsidR="00D52DA7" w:rsidRDefault="00D52DA7" w:rsidP="00D52DA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86" w:rsidRPr="00D83786" w:rsidRDefault="00D83786" w:rsidP="00D83786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786">
        <w:rPr>
          <w:rFonts w:ascii="Times New Roman" w:hAnsi="Times New Roman" w:cs="Times New Roman"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proofErr w:type="gramStart"/>
      <w:r w:rsidRPr="00D83786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  <w:r w:rsidRPr="00D83786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социальными сертификатами</w:t>
      </w:r>
    </w:p>
    <w:p w:rsidR="00215DAF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2EB" w:rsidRPr="00480115" w:rsidRDefault="007872EB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E14" w:rsidRPr="002B4E51" w:rsidRDefault="00D52DA7" w:rsidP="009676AA">
      <w:pPr>
        <w:pStyle w:val="af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6A194E">
        <w:rPr>
          <w:rFonts w:ascii="Times New Roman" w:eastAsia="Times New Roman" w:hAnsi="Times New Roman" w:cs="Times New Roman"/>
          <w:sz w:val="28"/>
          <w:lang w:eastAsia="ru-RU"/>
        </w:rPr>
        <w:tab/>
      </w:r>
      <w:bookmarkEnd w:id="0"/>
      <w:r w:rsidR="00D83786" w:rsidRPr="00387B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83786" w:rsidRPr="00387BE0">
        <w:rPr>
          <w:rStyle w:val="afa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D83786" w:rsidRPr="00387BE0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</w:t>
      </w:r>
      <w:r w:rsidR="002A34A3" w:rsidRPr="00387BE0">
        <w:rPr>
          <w:rFonts w:ascii="Times New Roman" w:hAnsi="Times New Roman" w:cs="Times New Roman"/>
          <w:sz w:val="28"/>
          <w:szCs w:val="28"/>
        </w:rPr>
        <w:t xml:space="preserve">и» администрация </w:t>
      </w:r>
      <w:r w:rsidR="009676AA" w:rsidRPr="00387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городского округа Ставропольского края</w:t>
      </w:r>
    </w:p>
    <w:p w:rsidR="009676AA" w:rsidRDefault="009676AA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6AA" w:rsidRDefault="009676AA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A7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51">
        <w:rPr>
          <w:rFonts w:ascii="Times New Roman" w:hAnsi="Times New Roman"/>
          <w:sz w:val="28"/>
          <w:szCs w:val="28"/>
        </w:rPr>
        <w:t>ПОСТАНОВЛЯЕТ</w:t>
      </w:r>
      <w:r w:rsidRPr="00344D68">
        <w:rPr>
          <w:rFonts w:ascii="Times New Roman" w:hAnsi="Times New Roman"/>
          <w:sz w:val="28"/>
          <w:szCs w:val="28"/>
        </w:rPr>
        <w:t>:</w:t>
      </w:r>
    </w:p>
    <w:p w:rsidR="00D52DA7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DA7" w:rsidRPr="00480115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AF" w:rsidRDefault="00344ED3" w:rsidP="007B13AF">
      <w:pPr>
        <w:pStyle w:val="af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6A194E">
        <w:rPr>
          <w:rFonts w:ascii="Times New Roman" w:hAnsi="Times New Roman" w:cs="Times New Roman"/>
          <w:sz w:val="28"/>
        </w:rPr>
        <w:t>Утвердить</w:t>
      </w:r>
      <w:r w:rsidR="00D96224" w:rsidRPr="006A194E">
        <w:rPr>
          <w:rFonts w:ascii="Times New Roman" w:hAnsi="Times New Roman" w:cs="Times New Roman"/>
          <w:sz w:val="28"/>
        </w:rPr>
        <w:t xml:space="preserve"> </w:t>
      </w:r>
      <w:r w:rsidR="006A194E" w:rsidRPr="006A194E">
        <w:rPr>
          <w:rFonts w:ascii="Times New Roman" w:hAnsi="Times New Roman" w:cs="Times New Roman"/>
          <w:sz w:val="28"/>
        </w:rPr>
        <w:t>прилагаемы</w:t>
      </w:r>
      <w:r w:rsidR="007B13AF">
        <w:rPr>
          <w:rFonts w:ascii="Times New Roman" w:hAnsi="Times New Roman" w:cs="Times New Roman"/>
          <w:sz w:val="28"/>
        </w:rPr>
        <w:t>е:</w:t>
      </w:r>
    </w:p>
    <w:p w:rsidR="00D83786" w:rsidRDefault="007B13AF" w:rsidP="007B13AF">
      <w:pPr>
        <w:pStyle w:val="af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D83786"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proofErr w:type="gramStart"/>
      <w:r w:rsidR="00D8378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83786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="00D83786">
        <w:rPr>
          <w:rFonts w:ascii="Times New Roman" w:hAnsi="Times New Roman" w:cs="Times New Roman"/>
          <w:sz w:val="28"/>
          <w:szCs w:val="28"/>
        </w:rPr>
        <w:t>.</w:t>
      </w:r>
      <w:r w:rsidR="00D83786"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94E" w:rsidRDefault="007B13AF" w:rsidP="00D83786">
      <w:pPr>
        <w:pStyle w:val="af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1.2.  </w:t>
      </w:r>
      <w:r w:rsidR="00D83786"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proofErr w:type="gramStart"/>
      <w:r w:rsidR="00D8378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D83786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D83786">
        <w:rPr>
          <w:rFonts w:ascii="Times New Roman" w:hAnsi="Times New Roman" w:cs="Times New Roman"/>
          <w:sz w:val="28"/>
          <w:szCs w:val="28"/>
        </w:rPr>
        <w:t>.</w:t>
      </w:r>
    </w:p>
    <w:p w:rsidR="00D83786" w:rsidRDefault="00D83786" w:rsidP="00D83786">
      <w:pPr>
        <w:pStyle w:val="af9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786" w:rsidRDefault="008C7E14" w:rsidP="00B13711">
      <w:pPr>
        <w:pStyle w:val="af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11">
        <w:rPr>
          <w:rFonts w:ascii="Times New Roman" w:hAnsi="Times New Roman" w:cs="Times New Roman"/>
          <w:sz w:val="28"/>
          <w:szCs w:val="28"/>
        </w:rPr>
        <w:t>2.</w:t>
      </w:r>
      <w:r w:rsidR="00027E03" w:rsidRPr="00B13711">
        <w:rPr>
          <w:rFonts w:ascii="Times New Roman" w:hAnsi="Times New Roman"/>
          <w:sz w:val="28"/>
          <w:szCs w:val="28"/>
        </w:rPr>
        <w:t xml:space="preserve"> </w:t>
      </w:r>
      <w:r w:rsidR="00D83786" w:rsidRPr="001D3478">
        <w:rPr>
          <w:rFonts w:ascii="Times New Roman" w:hAnsi="Times New Roman" w:cs="Times New Roman"/>
          <w:sz w:val="28"/>
          <w:szCs w:val="28"/>
        </w:rPr>
        <w:t>Установить</w:t>
      </w:r>
      <w:r w:rsidR="00D83786"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 </w:t>
      </w:r>
      <w:r w:rsidR="00D83786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B13711" w:rsidRPr="00B13711">
        <w:rPr>
          <w:rFonts w:ascii="Times New Roman" w:hAnsi="Times New Roman" w:cs="Times New Roman"/>
          <w:sz w:val="28"/>
          <w:szCs w:val="28"/>
        </w:rPr>
        <w:t>.</w:t>
      </w:r>
    </w:p>
    <w:p w:rsidR="00D83786" w:rsidRDefault="00D83786" w:rsidP="00B13711">
      <w:pPr>
        <w:pStyle w:val="af9"/>
        <w:ind w:firstLine="540"/>
        <w:jc w:val="both"/>
        <w:rPr>
          <w:sz w:val="28"/>
          <w:szCs w:val="28"/>
        </w:rPr>
      </w:pPr>
    </w:p>
    <w:p w:rsidR="00D83786" w:rsidRDefault="00D83786" w:rsidP="00D837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786">
        <w:rPr>
          <w:rFonts w:ascii="Times New Roman" w:hAnsi="Times New Roman" w:cs="Times New Roman"/>
          <w:sz w:val="28"/>
          <w:szCs w:val="28"/>
        </w:rPr>
        <w:t xml:space="preserve">3. </w:t>
      </w:r>
      <w:r w:rsidR="001200A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тделу образования администрации Петровского городского округа Ставропольского края</w:t>
      </w:r>
      <w:r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3478">
        <w:rPr>
          <w:rFonts w:ascii="Times New Roman" w:hAnsi="Times New Roman" w:cs="Times New Roman"/>
          <w:sz w:val="28"/>
          <w:szCs w:val="28"/>
        </w:rPr>
        <w:t xml:space="preserve">полномоченный орган) в срок </w:t>
      </w:r>
      <w:r w:rsidR="00B76F8A">
        <w:rPr>
          <w:rFonts w:ascii="Times New Roman" w:hAnsi="Times New Roman" w:cs="Times New Roman"/>
          <w:sz w:val="28"/>
          <w:szCs w:val="28"/>
        </w:rPr>
        <w:t>не позднее 01 августа 2023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3786" w:rsidRDefault="00D83786" w:rsidP="00D837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Pr="001D3478">
        <w:rPr>
          <w:rFonts w:ascii="Times New Roman" w:hAnsi="Times New Roman" w:cs="Times New Roman"/>
          <w:sz w:val="28"/>
          <w:szCs w:val="28"/>
        </w:rPr>
        <w:t>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786" w:rsidRPr="001D3478" w:rsidRDefault="00A0264F" w:rsidP="00D8378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83786">
        <w:rPr>
          <w:rFonts w:ascii="Times New Roman" w:hAnsi="Times New Roman" w:cs="Times New Roman"/>
          <w:sz w:val="28"/>
          <w:szCs w:val="28"/>
        </w:rPr>
        <w:t>.  Утвердить программу персонифицированного финансирования.</w:t>
      </w:r>
    </w:p>
    <w:p w:rsidR="006A194E" w:rsidRDefault="001F6425" w:rsidP="00B13711">
      <w:pPr>
        <w:pStyle w:val="af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42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87BE0">
        <w:rPr>
          <w:rFonts w:ascii="Times New Roman" w:hAnsi="Times New Roman" w:cs="Times New Roman"/>
          <w:sz w:val="28"/>
          <w:szCs w:val="28"/>
        </w:rPr>
        <w:t xml:space="preserve">4. </w:t>
      </w:r>
      <w:r w:rsidRPr="00387BE0">
        <w:rPr>
          <w:rFonts w:ascii="Times New Roman" w:hAnsi="Times New Roman"/>
          <w:sz w:val="28"/>
          <w:szCs w:val="28"/>
        </w:rPr>
        <w:t xml:space="preserve">Отделу по организационно-кадровым вопросам и профилактике коррупционных правонарушений администрации Петровского городского округа Ставропольского края </w:t>
      </w:r>
      <w:proofErr w:type="gramStart"/>
      <w:r w:rsidRPr="00387BE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87BE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информационно-коммуникационной сети </w:t>
      </w:r>
      <w:r w:rsidR="002A34A3" w:rsidRPr="00387BE0">
        <w:rPr>
          <w:rFonts w:ascii="Times New Roman" w:hAnsi="Times New Roman" w:cs="Times New Roman"/>
          <w:sz w:val="28"/>
          <w:szCs w:val="28"/>
        </w:rPr>
        <w:t>«</w:t>
      </w:r>
      <w:r w:rsidRPr="00387BE0">
        <w:rPr>
          <w:rFonts w:ascii="Times New Roman" w:hAnsi="Times New Roman" w:cs="Times New Roman"/>
          <w:sz w:val="28"/>
          <w:szCs w:val="28"/>
        </w:rPr>
        <w:t>Интернет</w:t>
      </w:r>
      <w:r w:rsidR="002A34A3" w:rsidRPr="00387BE0">
        <w:rPr>
          <w:rFonts w:ascii="Times New Roman" w:hAnsi="Times New Roman" w:cs="Times New Roman"/>
          <w:sz w:val="28"/>
          <w:szCs w:val="28"/>
        </w:rPr>
        <w:t>»</w:t>
      </w:r>
      <w:r w:rsidRPr="00387BE0">
        <w:rPr>
          <w:rFonts w:ascii="Times New Roman" w:hAnsi="Times New Roman" w:cs="Times New Roman"/>
          <w:sz w:val="28"/>
          <w:szCs w:val="28"/>
        </w:rPr>
        <w:t>.</w:t>
      </w:r>
    </w:p>
    <w:p w:rsidR="001F6425" w:rsidRPr="00D83786" w:rsidRDefault="001F6425" w:rsidP="00B13711">
      <w:pPr>
        <w:pStyle w:val="af9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27E03" w:rsidRDefault="001F6425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194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027E03" w:rsidRPr="00EA0E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7E03" w:rsidRPr="00EA0E1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027E03" w:rsidRPr="00EA0E15">
        <w:rPr>
          <w:rFonts w:ascii="Times New Roman" w:hAnsi="Times New Roman"/>
          <w:sz w:val="28"/>
          <w:szCs w:val="28"/>
        </w:rPr>
        <w:t>Сухомлинову</w:t>
      </w:r>
      <w:proofErr w:type="spellEnd"/>
      <w:r w:rsidR="00027E03" w:rsidRPr="00EA0E15">
        <w:rPr>
          <w:rFonts w:ascii="Times New Roman" w:hAnsi="Times New Roman"/>
          <w:sz w:val="28"/>
          <w:szCs w:val="28"/>
        </w:rPr>
        <w:t xml:space="preserve"> В.П., заместителя главы администрации Петровского городского округа Ставропольского края Сергееву Е.И.</w:t>
      </w:r>
      <w:r w:rsidR="00027E03" w:rsidRPr="00356D53">
        <w:rPr>
          <w:rFonts w:ascii="Times New Roman" w:hAnsi="Times New Roman"/>
          <w:sz w:val="28"/>
          <w:szCs w:val="28"/>
        </w:rPr>
        <w:t xml:space="preserve"> </w:t>
      </w:r>
    </w:p>
    <w:p w:rsidR="002A34A3" w:rsidRDefault="002A34A3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A34A3" w:rsidRDefault="002A34A3" w:rsidP="006A1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7BE0">
        <w:rPr>
          <w:rFonts w:ascii="Times New Roman" w:hAnsi="Times New Roman"/>
          <w:sz w:val="28"/>
          <w:szCs w:val="28"/>
        </w:rPr>
        <w:t>6. Настоящее</w:t>
      </w:r>
      <w:r w:rsidR="00CF4C8D" w:rsidRPr="00387BE0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опубликования в газете «Вестник петровского городского округа»</w:t>
      </w:r>
      <w:r w:rsidRPr="00387BE0">
        <w:rPr>
          <w:rFonts w:ascii="Times New Roman" w:hAnsi="Times New Roman"/>
          <w:sz w:val="28"/>
          <w:szCs w:val="28"/>
        </w:rPr>
        <w:t>.</w:t>
      </w:r>
    </w:p>
    <w:p w:rsidR="00EA0E15" w:rsidRPr="00356D53" w:rsidRDefault="00EA0E15" w:rsidP="00027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BC3" w:rsidRDefault="00632BC3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2EB" w:rsidRDefault="007872EB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61" w:rsidRPr="003F2C61" w:rsidRDefault="003F2C61" w:rsidP="003F2C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proofErr w:type="gramStart"/>
      <w:r w:rsidRPr="003F2C6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F2C61" w:rsidRPr="003F2C61" w:rsidRDefault="003F2C61" w:rsidP="003F2C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F2C61" w:rsidRPr="003F2C61" w:rsidRDefault="003F2C61" w:rsidP="003F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BF5714">
          <w:headerReference w:type="default" r:id="rId9"/>
          <w:headerReference w:type="first" r:id="rId10"/>
          <w:foot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1B4C69" w:rsidRDefault="00D96224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="002A34A3" w:rsidRPr="00387B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27EC7" w:rsidRPr="001B4C69" w:rsidRDefault="00E27EC7" w:rsidP="00BF5714">
      <w:pPr>
        <w:widowControl w:val="0"/>
        <w:tabs>
          <w:tab w:val="left" w:pos="5387"/>
          <w:tab w:val="center" w:pos="7512"/>
        </w:tabs>
        <w:autoSpaceDE w:val="0"/>
        <w:autoSpaceDN w:val="0"/>
        <w:adjustRightInd w:val="0"/>
        <w:spacing w:after="0" w:line="240" w:lineRule="exact"/>
        <w:ind w:left="5387" w:hanging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D96224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 w:rsidR="001B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B4C69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27EC7" w:rsidRDefault="00E27EC7" w:rsidP="002B4E51">
      <w:pPr>
        <w:spacing w:after="0" w:line="240" w:lineRule="auto"/>
        <w:ind w:left="5670"/>
        <w:rPr>
          <w:sz w:val="28"/>
          <w:szCs w:val="28"/>
        </w:rPr>
      </w:pPr>
    </w:p>
    <w:p w:rsidR="00E27EC7" w:rsidRPr="00480115" w:rsidRDefault="00E27EC7" w:rsidP="00E27EC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6425" w:rsidRPr="001F6425" w:rsidRDefault="001F6425" w:rsidP="001F6425">
      <w:pPr>
        <w:pStyle w:val="af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6425">
        <w:rPr>
          <w:rFonts w:ascii="Times New Roman" w:hAnsi="Times New Roman" w:cs="Times New Roman"/>
          <w:sz w:val="28"/>
          <w:szCs w:val="28"/>
        </w:rPr>
        <w:t>Правила</w:t>
      </w:r>
      <w:bookmarkStart w:id="2" w:name="_Hlk109039373"/>
    </w:p>
    <w:p w:rsidR="001F6425" w:rsidRPr="001F6425" w:rsidRDefault="001F6425" w:rsidP="001F6425">
      <w:pPr>
        <w:pStyle w:val="af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6425">
        <w:rPr>
          <w:rFonts w:ascii="Times New Roman" w:hAnsi="Times New Roman" w:cs="Times New Roman"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proofErr w:type="gramStart"/>
      <w:r w:rsidRPr="001F6425">
        <w:rPr>
          <w:rStyle w:val="afa"/>
          <w:rFonts w:ascii="Times New Roman" w:hAnsi="Times New Roman"/>
          <w:bCs/>
          <w:color w:val="auto"/>
          <w:sz w:val="28"/>
          <w:szCs w:val="28"/>
        </w:rPr>
        <w:t>муниципальной</w:t>
      </w:r>
      <w:proofErr w:type="gramEnd"/>
      <w:r w:rsidRPr="001F6425">
        <w:rPr>
          <w:rStyle w:val="afa"/>
          <w:rFonts w:ascii="Times New Roman" w:hAnsi="Times New Roman"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1F6425" w:rsidRPr="00B7104F" w:rsidRDefault="001F6425" w:rsidP="001F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425" w:rsidRPr="001F6425" w:rsidRDefault="001F6425" w:rsidP="001F6425">
      <w:pPr>
        <w:pStyle w:val="a5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642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F6425" w:rsidRPr="001F6425" w:rsidRDefault="001F6425" w:rsidP="001F64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1F6425">
        <w:rPr>
          <w:rFonts w:ascii="Times New Roman" w:hAnsi="Times New Roman" w:cs="Times New Roman"/>
          <w:sz w:val="28"/>
          <w:szCs w:val="28"/>
        </w:rPr>
        <w:t>Настоящие Правила определяют порядок формирования в электронном виде социального сертификата на получение муниципальной</w:t>
      </w:r>
      <w:r w:rsidR="00E9661F">
        <w:rPr>
          <w:rFonts w:ascii="Times New Roman" w:hAnsi="Times New Roman" w:cs="Times New Roman"/>
          <w:sz w:val="28"/>
          <w:szCs w:val="28"/>
        </w:rPr>
        <w:t xml:space="preserve"> </w:t>
      </w:r>
      <w:r w:rsidRPr="001F642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E9661F">
        <w:rPr>
          <w:rStyle w:val="afa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E9661F" w:rsidRPr="00E9661F">
        <w:rPr>
          <w:rStyle w:val="afa"/>
          <w:rFonts w:ascii="Times New Roman" w:hAnsi="Times New Roman"/>
          <w:color w:val="auto"/>
          <w:sz w:val="28"/>
          <w:szCs w:val="28"/>
        </w:rPr>
        <w:t xml:space="preserve"> </w:t>
      </w:r>
      <w:r w:rsidRPr="00E9661F">
        <w:rPr>
          <w:rStyle w:val="afa"/>
          <w:rFonts w:ascii="Times New Roman" w:hAnsi="Times New Roman"/>
          <w:color w:val="auto"/>
          <w:sz w:val="28"/>
          <w:szCs w:val="28"/>
        </w:rPr>
        <w:t>программ»</w:t>
      </w:r>
      <w:r w:rsidRPr="001F6425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1F6425" w:rsidRPr="00E9661F" w:rsidRDefault="00E9661F" w:rsidP="00E9661F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B93CC2">
        <w:rPr>
          <w:rFonts w:ascii="Times New Roman" w:hAnsi="Times New Roman" w:cs="Times New Roman"/>
          <w:sz w:val="28"/>
          <w:szCs w:val="28"/>
        </w:rPr>
        <w:t xml:space="preserve"> </w:t>
      </w:r>
      <w:r w:rsidR="001F6425" w:rsidRPr="00E9661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1F6425" w:rsidRPr="00B7104F" w:rsidRDefault="00E9661F" w:rsidP="00E966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1.2.1. П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олучатель социального сертификата – потребитель </w:t>
      </w:r>
      <w:r w:rsidR="001F6425">
        <w:rPr>
          <w:rFonts w:ascii="Times New Roman" w:hAnsi="Times New Roman" w:cs="Times New Roman"/>
          <w:sz w:val="28"/>
          <w:szCs w:val="28"/>
        </w:rPr>
        <w:t>муниципальной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B93CC2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1F6425">
        <w:rPr>
          <w:rFonts w:ascii="Times New Roman" w:hAnsi="Times New Roman" w:cs="Times New Roman"/>
          <w:sz w:val="28"/>
          <w:szCs w:val="28"/>
        </w:rPr>
        <w:t>муниципальных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1F6425" w:rsidRPr="00B7104F" w:rsidRDefault="00E9661F" w:rsidP="00E966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1.2.2. У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полномоченный орган –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Петровского городского округа Ставропольского края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1F6425">
        <w:rPr>
          <w:rFonts w:ascii="Times New Roman" w:hAnsi="Times New Roman" w:cs="Times New Roman"/>
          <w:sz w:val="28"/>
          <w:szCs w:val="28"/>
        </w:rPr>
        <w:t>муниципальный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1F6425">
        <w:rPr>
          <w:rFonts w:ascii="Times New Roman" w:hAnsi="Times New Roman" w:cs="Times New Roman"/>
          <w:sz w:val="28"/>
          <w:szCs w:val="28"/>
        </w:rPr>
        <w:t>муниципальных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="001F6425"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1F6425"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1F6425">
        <w:rPr>
          <w:rFonts w:ascii="Times New Roman" w:hAnsi="Times New Roman" w:cs="Times New Roman"/>
          <w:sz w:val="28"/>
          <w:szCs w:val="28"/>
        </w:rPr>
        <w:t>муниципальной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1F6425">
        <w:rPr>
          <w:rFonts w:ascii="Times New Roman" w:hAnsi="Times New Roman" w:cs="Times New Roman"/>
          <w:sz w:val="28"/>
          <w:szCs w:val="28"/>
        </w:rPr>
        <w:t>муниципальной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1F6425">
        <w:rPr>
          <w:rFonts w:ascii="Times New Roman" w:hAnsi="Times New Roman" w:cs="Times New Roman"/>
          <w:sz w:val="28"/>
          <w:szCs w:val="28"/>
        </w:rPr>
        <w:t>муниципальным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F6425" w:rsidRPr="00B7104F" w:rsidRDefault="00E9661F" w:rsidP="00E966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49">
        <w:rPr>
          <w:rFonts w:ascii="Times New Roman" w:hAnsi="Times New Roman" w:cs="Times New Roman"/>
          <w:sz w:val="28"/>
          <w:szCs w:val="28"/>
        </w:rPr>
        <w:tab/>
        <w:t xml:space="preserve">1.2.3. </w:t>
      </w:r>
      <w:proofErr w:type="gramStart"/>
      <w:r w:rsidRPr="00AF2F49">
        <w:rPr>
          <w:rFonts w:ascii="Times New Roman" w:hAnsi="Times New Roman" w:cs="Times New Roman"/>
          <w:sz w:val="28"/>
          <w:szCs w:val="28"/>
        </w:rPr>
        <w:t>И</w:t>
      </w:r>
      <w:r w:rsidR="001F6425" w:rsidRPr="00AF2F49">
        <w:rPr>
          <w:rFonts w:ascii="Times New Roman" w:hAnsi="Times New Roman" w:cs="Times New Roman"/>
          <w:sz w:val="28"/>
          <w:szCs w:val="28"/>
        </w:rPr>
        <w:t>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муниципальные услуги потребителям на основании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="001F6425" w:rsidRPr="00AF2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425" w:rsidRPr="00AF2F49">
        <w:rPr>
          <w:rFonts w:ascii="Times New Roman" w:hAnsi="Times New Roman" w:cs="Times New Roman"/>
          <w:sz w:val="28"/>
          <w:szCs w:val="28"/>
        </w:rPr>
        <w:t>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1F6425"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социальным сертификатом на получение </w:t>
      </w:r>
      <w:r w:rsidR="001F6425">
        <w:rPr>
          <w:rFonts w:ascii="Times New Roman" w:hAnsi="Times New Roman" w:cs="Times New Roman"/>
          <w:sz w:val="28"/>
          <w:szCs w:val="28"/>
        </w:rPr>
        <w:t>муниципальной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1F6425">
        <w:rPr>
          <w:rFonts w:ascii="Times New Roman" w:hAnsi="Times New Roman" w:cs="Times New Roman"/>
          <w:sz w:val="28"/>
          <w:szCs w:val="28"/>
        </w:rPr>
        <w:t>и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1F6425" w:rsidRPr="00953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53E8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="001F6425"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:rsidR="001F6425" w:rsidRPr="00387BE0" w:rsidRDefault="00500E3B" w:rsidP="00500E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7BE0">
        <w:rPr>
          <w:rFonts w:ascii="Times New Roman" w:hAnsi="Times New Roman" w:cs="Times New Roman"/>
          <w:sz w:val="28"/>
          <w:szCs w:val="28"/>
        </w:rPr>
        <w:t>1.2.4. И</w:t>
      </w:r>
      <w:r w:rsidR="001F6425" w:rsidRPr="00387BE0">
        <w:rPr>
          <w:rFonts w:ascii="Times New Roman" w:hAnsi="Times New Roman" w:cs="Times New Roman"/>
          <w:sz w:val="28"/>
          <w:szCs w:val="28"/>
        </w:rPr>
        <w:t xml:space="preserve">нформационная система «Навигатор дополнительного образования детей </w:t>
      </w:r>
      <w:r w:rsidR="004D4B25" w:rsidRPr="00387BE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F6425" w:rsidRPr="00387BE0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1F6425" w:rsidRPr="00387BE0" w:rsidRDefault="00500E3B" w:rsidP="00500E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E0">
        <w:rPr>
          <w:rFonts w:ascii="Times New Roman" w:hAnsi="Times New Roman" w:cs="Times New Roman"/>
          <w:sz w:val="28"/>
          <w:szCs w:val="28"/>
        </w:rPr>
        <w:tab/>
        <w:t>1.2.5. Р</w:t>
      </w:r>
      <w:r w:rsidR="001F6425" w:rsidRPr="00387BE0">
        <w:rPr>
          <w:rFonts w:ascii="Times New Roman" w:hAnsi="Times New Roman" w:cs="Times New Roman"/>
          <w:sz w:val="28"/>
          <w:szCs w:val="28"/>
        </w:rPr>
        <w:t>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1F6425" w:rsidRPr="00387BE0" w:rsidRDefault="00500E3B" w:rsidP="00500E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E0">
        <w:rPr>
          <w:rFonts w:ascii="Times New Roman" w:hAnsi="Times New Roman" w:cs="Times New Roman"/>
          <w:sz w:val="28"/>
          <w:szCs w:val="28"/>
        </w:rPr>
        <w:tab/>
        <w:t>1.2.6. О</w:t>
      </w:r>
      <w:r w:rsidR="001F6425" w:rsidRPr="00387BE0">
        <w:rPr>
          <w:rFonts w:ascii="Times New Roman" w:hAnsi="Times New Roman" w:cs="Times New Roman"/>
          <w:sz w:val="28"/>
          <w:szCs w:val="28"/>
        </w:rPr>
        <w:t xml:space="preserve">ператор реестра получателей социального сертификата </w:t>
      </w:r>
      <w:proofErr w:type="gramStart"/>
      <w:r w:rsidR="001F6425" w:rsidRPr="00387BE0">
        <w:rPr>
          <w:rFonts w:ascii="Times New Roman" w:hAnsi="Times New Roman" w:cs="Times New Roman"/>
          <w:sz w:val="28"/>
          <w:szCs w:val="28"/>
        </w:rPr>
        <w:t>–</w:t>
      </w:r>
      <w:r w:rsidR="001F6425" w:rsidRPr="00387BE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="001F6425" w:rsidRPr="00387BE0">
        <w:rPr>
          <w:rFonts w:ascii="Times New Roman" w:eastAsia="Calibri" w:hAnsi="Times New Roman" w:cs="Times New Roman"/>
          <w:sz w:val="28"/>
          <w:szCs w:val="28"/>
        </w:rPr>
        <w:t xml:space="preserve">униципальный опорный центр дополнительного образования детей </w:t>
      </w:r>
      <w:r w:rsidR="006B11B6" w:rsidRPr="00387BE0"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1F6425" w:rsidRPr="00387BE0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44181C" w:rsidRPr="00387BE0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 w:rsidR="001F6425" w:rsidRPr="00387BE0">
        <w:rPr>
          <w:rFonts w:ascii="Times New Roman" w:eastAsia="Calibri" w:hAnsi="Times New Roman" w:cs="Times New Roman"/>
          <w:sz w:val="28"/>
          <w:szCs w:val="28"/>
        </w:rPr>
        <w:t>, которому уполномоченным органом переданы функции по ведению реестра получателей социального сертификата в соответствии с приказом</w:t>
      </w:r>
      <w:r w:rsidR="0044181C" w:rsidRPr="00387B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425" w:rsidRPr="00387BE0" w:rsidRDefault="001F6425" w:rsidP="001F64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E0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1F6425" w:rsidRPr="00387BE0" w:rsidRDefault="00500E3B" w:rsidP="00500E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E0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1F6425" w:rsidRPr="00387BE0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1F6425" w:rsidRPr="00500E3B" w:rsidRDefault="00500E3B" w:rsidP="00500E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E0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1F6425" w:rsidRPr="00387BE0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</w:t>
      </w:r>
      <w:r w:rsidR="001F6425" w:rsidRPr="00500E3B">
        <w:rPr>
          <w:rFonts w:ascii="Times New Roman" w:hAnsi="Times New Roman" w:cs="Times New Roman"/>
          <w:sz w:val="28"/>
          <w:szCs w:val="28"/>
        </w:rPr>
        <w:t xml:space="preserve">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1F6425" w:rsidRDefault="001F6425" w:rsidP="001F642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1F6425" w:rsidRDefault="001F6425" w:rsidP="001F642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обеспечения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0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 w:rsidR="00500E3B"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 ежегодно </w:t>
      </w:r>
      <w:r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:rsidR="001F6425" w:rsidRPr="00500E3B" w:rsidRDefault="00500E3B" w:rsidP="00500E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7BE0">
        <w:rPr>
          <w:rFonts w:ascii="Times New Roman" w:hAnsi="Times New Roman" w:cs="Times New Roman"/>
          <w:sz w:val="28"/>
          <w:szCs w:val="28"/>
        </w:rPr>
        <w:t xml:space="preserve">1.5. </w:t>
      </w:r>
      <w:r w:rsidR="001F6425" w:rsidRPr="00387BE0">
        <w:rPr>
          <w:rFonts w:ascii="Times New Roman" w:hAnsi="Times New Roman" w:cs="Times New Roman"/>
          <w:sz w:val="28"/>
          <w:szCs w:val="28"/>
        </w:rPr>
        <w:t>Уполномоченный орган при необходимости передает функции по</w:t>
      </w:r>
      <w:r w:rsidR="001F6425" w:rsidRPr="00500E3B">
        <w:rPr>
          <w:rFonts w:ascii="Times New Roman" w:hAnsi="Times New Roman" w:cs="Times New Roman"/>
          <w:sz w:val="28"/>
          <w:szCs w:val="28"/>
        </w:rPr>
        <w:t xml:space="preserve"> обеспечению формирования социальных сертификатов в информационной </w:t>
      </w:r>
      <w:r w:rsidR="001F6425" w:rsidRPr="00500E3B">
        <w:rPr>
          <w:rFonts w:ascii="Times New Roman" w:hAnsi="Times New Roman" w:cs="Times New Roman"/>
          <w:sz w:val="28"/>
          <w:szCs w:val="28"/>
        </w:rPr>
        <w:lastRenderedPageBreak/>
        <w:t>системе 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425" w:rsidRPr="00500E3B">
        <w:rPr>
          <w:rFonts w:ascii="Times New Roman" w:hAnsi="Times New Roman" w:cs="Times New Roman"/>
          <w:sz w:val="28"/>
          <w:szCs w:val="28"/>
        </w:rPr>
        <w:t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1F6425" w:rsidRPr="00B7104F" w:rsidRDefault="001F6425" w:rsidP="001F642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425" w:rsidRDefault="001F6425" w:rsidP="001200A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00A5">
        <w:rPr>
          <w:rFonts w:ascii="Times New Roman" w:hAnsi="Times New Roman" w:cs="Times New Roman"/>
          <w:bCs/>
          <w:sz w:val="28"/>
          <w:szCs w:val="28"/>
        </w:rPr>
        <w:t>Порядок выдачи социального сертификата</w:t>
      </w:r>
    </w:p>
    <w:p w:rsidR="001200A5" w:rsidRPr="001200A5" w:rsidRDefault="001200A5" w:rsidP="001200A5">
      <w:pPr>
        <w:pStyle w:val="a5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</w:p>
    <w:p w:rsidR="001F6425" w:rsidRPr="001200A5" w:rsidRDefault="001200A5" w:rsidP="001200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F6425" w:rsidRPr="001200A5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:rsidR="001F6425" w:rsidRPr="00B7104F" w:rsidRDefault="001F6425" w:rsidP="001F6425">
      <w:pPr>
        <w:widowControl w:val="0"/>
        <w:numPr>
          <w:ilvl w:val="2"/>
          <w:numId w:val="1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1F6425" w:rsidRPr="00B7104F" w:rsidRDefault="001F6425" w:rsidP="001F6425">
      <w:pPr>
        <w:widowControl w:val="0"/>
        <w:numPr>
          <w:ilvl w:val="2"/>
          <w:numId w:val="1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1F6425" w:rsidRPr="00B7104F" w:rsidRDefault="001F6425" w:rsidP="001F6425">
      <w:pPr>
        <w:widowControl w:val="0"/>
        <w:numPr>
          <w:ilvl w:val="2"/>
          <w:numId w:val="1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сертификата;</w:t>
      </w:r>
    </w:p>
    <w:p w:rsidR="001F6425" w:rsidRPr="00B7104F" w:rsidRDefault="001F6425" w:rsidP="001F6425">
      <w:pPr>
        <w:widowControl w:val="0"/>
        <w:numPr>
          <w:ilvl w:val="2"/>
          <w:numId w:val="1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1F6425" w:rsidRPr="00B7104F" w:rsidRDefault="001F6425" w:rsidP="001F6425">
      <w:pPr>
        <w:widowControl w:val="0"/>
        <w:numPr>
          <w:ilvl w:val="2"/>
          <w:numId w:val="15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1F6425" w:rsidRPr="00B7104F" w:rsidRDefault="001F6425" w:rsidP="001F6425">
      <w:pPr>
        <w:widowControl w:val="0"/>
        <w:numPr>
          <w:ilvl w:val="2"/>
          <w:numId w:val="15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1F6425" w:rsidRPr="00B7104F" w:rsidRDefault="001F6425" w:rsidP="001F6425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1F6425" w:rsidRPr="00B7104F" w:rsidRDefault="001F6425" w:rsidP="001F6425">
      <w:pPr>
        <w:widowControl w:val="0"/>
        <w:numPr>
          <w:ilvl w:val="2"/>
          <w:numId w:val="15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1F6425" w:rsidRPr="00B7104F" w:rsidRDefault="001F6425" w:rsidP="001F6425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1F6425" w:rsidRPr="00B7104F" w:rsidRDefault="001F6425" w:rsidP="001F6425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1F6425" w:rsidRPr="001200A5" w:rsidRDefault="001200A5" w:rsidP="001200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F6425" w:rsidRPr="001200A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F6425" w:rsidRPr="001200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6425" w:rsidRPr="001200A5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438CE">
        <w:rPr>
          <w:rFonts w:ascii="Times New Roman" w:hAnsi="Times New Roman" w:cs="Times New Roman"/>
          <w:sz w:val="28"/>
          <w:szCs w:val="28"/>
        </w:rPr>
        <w:t>2.1.</w:t>
      </w:r>
      <w:r w:rsidR="001F6425" w:rsidRPr="001200A5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</w:t>
      </w:r>
      <w:r w:rsidR="001F6425" w:rsidRPr="001200A5">
        <w:rPr>
          <w:rFonts w:ascii="Times New Roman" w:hAnsi="Times New Roman" w:cs="Times New Roman"/>
          <w:sz w:val="28"/>
          <w:szCs w:val="28"/>
        </w:rPr>
        <w:lastRenderedPageBreak/>
        <w:t>исполнителем услуг в уполномоченный орган посредством информационной системы.</w:t>
      </w:r>
      <w:bookmarkEnd w:id="4"/>
    </w:p>
    <w:p w:rsidR="001F6425" w:rsidRPr="00B7104F" w:rsidRDefault="001F6425" w:rsidP="001F64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5"/>
    </w:p>
    <w:p w:rsidR="001F6425" w:rsidRPr="001200A5" w:rsidRDefault="001200A5" w:rsidP="001200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>
        <w:rPr>
          <w:rFonts w:ascii="Times New Roman" w:hAnsi="Times New Roman" w:cs="Times New Roman"/>
          <w:sz w:val="28"/>
          <w:szCs w:val="28"/>
        </w:rPr>
        <w:t>2.3.</w:t>
      </w:r>
      <w:r w:rsidR="001F6425" w:rsidRPr="001200A5">
        <w:rPr>
          <w:rFonts w:ascii="Times New Roman" w:hAnsi="Times New Roman" w:cs="Times New Roman"/>
          <w:sz w:val="28"/>
          <w:szCs w:val="28"/>
        </w:rPr>
        <w:t>Правовым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3438CE">
        <w:rPr>
          <w:rFonts w:ascii="Times New Roman" w:hAnsi="Times New Roman" w:cs="Times New Roman"/>
          <w:sz w:val="28"/>
          <w:szCs w:val="28"/>
        </w:rPr>
        <w:t>2.1.,2.2.</w:t>
      </w:r>
      <w:r w:rsidR="001F6425" w:rsidRPr="001200A5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:rsidR="001F6425" w:rsidRPr="001200A5" w:rsidRDefault="001200A5" w:rsidP="0012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175421"/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F6425" w:rsidRPr="001200A5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1F6425" w:rsidRPr="001200A5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7"/>
    </w:p>
    <w:p w:rsidR="001F6425" w:rsidRPr="001200A5" w:rsidRDefault="001200A5" w:rsidP="001200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69274"/>
      <w:r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1F6425" w:rsidRPr="001200A5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="001F6425" w:rsidRPr="001200A5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  <w:proofErr w:type="gramEnd"/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1F6425" w:rsidRPr="00B7104F" w:rsidRDefault="001F6425" w:rsidP="001F6425">
      <w:pPr>
        <w:widowControl w:val="0"/>
        <w:numPr>
          <w:ilvl w:val="1"/>
          <w:numId w:val="1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:rsidR="001F6425" w:rsidRPr="001200A5" w:rsidRDefault="001200A5" w:rsidP="001200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«а» пункта </w:t>
      </w:r>
      <w:r w:rsidR="003438CE">
        <w:rPr>
          <w:rFonts w:ascii="Times New Roman" w:eastAsia="Calibri" w:hAnsi="Times New Roman" w:cs="Times New Roman"/>
          <w:sz w:val="28"/>
          <w:szCs w:val="28"/>
        </w:rPr>
        <w:t>2.5.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формируется автоматически в информационной системе.</w:t>
      </w:r>
    </w:p>
    <w:p w:rsidR="001F6425" w:rsidRPr="00B7104F" w:rsidRDefault="001F6425" w:rsidP="001F6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438CE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</w:t>
      </w:r>
      <w:r w:rsidR="003438CE">
        <w:rPr>
          <w:rFonts w:ascii="Times New Roman" w:eastAsia="Calibri" w:hAnsi="Times New Roman" w:cs="Times New Roman"/>
          <w:sz w:val="28"/>
          <w:szCs w:val="28"/>
        </w:rPr>
        <w:t>2.1.,2.2.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 </w:t>
      </w:r>
      <w:bookmarkStart w:id="16" w:name="_Ref17532039"/>
      <w:bookmarkEnd w:id="15"/>
    </w:p>
    <w:p w:rsidR="001F6425" w:rsidRPr="001200A5" w:rsidRDefault="001200A5" w:rsidP="001200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438CE">
        <w:rPr>
          <w:rFonts w:ascii="Times New Roman" w:eastAsia="Calibri" w:hAnsi="Times New Roman" w:cs="Times New Roman"/>
          <w:sz w:val="28"/>
          <w:szCs w:val="28"/>
        </w:rPr>
        <w:t>2.5.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формируются в соответствии с Общими требованиями.</w:t>
      </w:r>
    </w:p>
    <w:p w:rsidR="001F6425" w:rsidRPr="001200A5" w:rsidRDefault="001200A5" w:rsidP="00120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>
        <w:rPr>
          <w:rFonts w:ascii="Times New Roman" w:eastAsia="Calibri" w:hAnsi="Times New Roman" w:cs="Times New Roman"/>
          <w:sz w:val="28"/>
          <w:szCs w:val="28"/>
        </w:rPr>
        <w:t xml:space="preserve">2.8. 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="001F6425" w:rsidRPr="001200A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при подаче одного из заявлений, предусмотренных пунктами </w:t>
      </w:r>
      <w:r w:rsidR="003438CE">
        <w:rPr>
          <w:rFonts w:ascii="Times New Roman" w:eastAsia="Calibri" w:hAnsi="Times New Roman" w:cs="Times New Roman"/>
          <w:sz w:val="28"/>
          <w:szCs w:val="28"/>
        </w:rPr>
        <w:t>2.1., 2.2.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отказывается от обработки персональных данных (персональных данных получателя социального  сертификата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</w:p>
    <w:p w:rsidR="001F6425" w:rsidRPr="001200A5" w:rsidRDefault="001200A5" w:rsidP="001200A5">
      <w:pPr>
        <w:pStyle w:val="a5"/>
        <w:widowControl w:val="0"/>
        <w:numPr>
          <w:ilvl w:val="1"/>
          <w:numId w:val="2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425" w:rsidRPr="001200A5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:rsidR="001F6425" w:rsidRPr="00B7104F" w:rsidRDefault="001F6425" w:rsidP="001F64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одного из заявлений, предусмотренных пунктами </w:t>
      </w:r>
      <w:r w:rsidR="001200A5">
        <w:rPr>
          <w:rFonts w:ascii="Times New Roman" w:eastAsia="Calibri" w:hAnsi="Times New Roman" w:cs="Times New Roman"/>
          <w:sz w:val="28"/>
          <w:szCs w:val="28"/>
        </w:rPr>
        <w:t>2.1</w:t>
      </w:r>
      <w:r w:rsidR="003438CE">
        <w:rPr>
          <w:rFonts w:ascii="Times New Roman" w:eastAsia="Calibri" w:hAnsi="Times New Roman" w:cs="Times New Roman"/>
          <w:sz w:val="28"/>
          <w:szCs w:val="28"/>
        </w:rPr>
        <w:t>., 2.2.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3438CE">
        <w:rPr>
          <w:rStyle w:val="afa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438CE" w:rsidRPr="003438CE">
        <w:rPr>
          <w:rStyle w:val="afa"/>
          <w:rFonts w:ascii="Times New Roman" w:hAnsi="Times New Roman"/>
          <w:color w:val="auto"/>
          <w:sz w:val="28"/>
          <w:szCs w:val="28"/>
        </w:rPr>
        <w:t>2.10.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информации, включаемой в реестр получателей социального сертификата;</w:t>
      </w:r>
    </w:p>
    <w:p w:rsidR="001F6425" w:rsidRPr="00B7104F" w:rsidRDefault="001F6425" w:rsidP="001F6425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1F6425" w:rsidRPr="00B7104F" w:rsidRDefault="001200A5" w:rsidP="001200A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>
        <w:rPr>
          <w:rFonts w:ascii="Times New Roman" w:eastAsia="Calibri" w:hAnsi="Times New Roman" w:cs="Times New Roman"/>
          <w:sz w:val="28"/>
          <w:szCs w:val="28"/>
        </w:rPr>
        <w:tab/>
        <w:t xml:space="preserve">2.10.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1"/>
      <w:bookmarkEnd w:id="22"/>
    </w:p>
    <w:p w:rsidR="001F6425" w:rsidRPr="00B7104F" w:rsidRDefault="001F6425" w:rsidP="001F6425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425" w:rsidRPr="00B7104F" w:rsidRDefault="001F6425" w:rsidP="001F6425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неполных (недостоверных) сведений, указанных в заявлениях, предусмотренных пунктами </w:t>
      </w:r>
      <w:r w:rsidR="003438CE">
        <w:rPr>
          <w:rFonts w:ascii="Times New Roman" w:eastAsia="Calibri" w:hAnsi="Times New Roman" w:cs="Times New Roman"/>
          <w:sz w:val="28"/>
          <w:szCs w:val="28"/>
        </w:rPr>
        <w:t>2.1.,2.2.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Правил;</w:t>
      </w:r>
    </w:p>
    <w:p w:rsidR="001F6425" w:rsidRPr="00B7104F" w:rsidRDefault="001F6425" w:rsidP="001F6425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1F6425" w:rsidRPr="00B7104F" w:rsidRDefault="001F6425" w:rsidP="001F6425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425" w:rsidRPr="00B7104F" w:rsidRDefault="001200A5" w:rsidP="001200A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>
        <w:rPr>
          <w:rFonts w:ascii="Times New Roman" w:hAnsi="Times New Roman" w:cs="Times New Roman"/>
          <w:sz w:val="28"/>
          <w:szCs w:val="28"/>
        </w:rPr>
        <w:tab/>
        <w:t xml:space="preserve">2.11. </w:t>
      </w:r>
      <w:r w:rsidR="001F6425"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3438CE">
        <w:rPr>
          <w:rFonts w:ascii="Times New Roman" w:hAnsi="Times New Roman" w:cs="Times New Roman"/>
          <w:sz w:val="28"/>
          <w:szCs w:val="28"/>
        </w:rPr>
        <w:t xml:space="preserve">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="001F6425"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438CE">
        <w:rPr>
          <w:rFonts w:ascii="Times New Roman" w:eastAsia="Calibri" w:hAnsi="Times New Roman" w:cs="Times New Roman"/>
          <w:sz w:val="28"/>
          <w:szCs w:val="28"/>
        </w:rPr>
        <w:t>2.5.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посредством подачи</w:t>
      </w:r>
      <w:r w:rsidR="00343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:rsidR="001F6425" w:rsidRPr="00B7104F" w:rsidRDefault="001F6425" w:rsidP="001F6425">
      <w:pPr>
        <w:widowControl w:val="0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1F6425" w:rsidRPr="00B7104F" w:rsidRDefault="001F6425" w:rsidP="001F6425">
      <w:pPr>
        <w:widowControl w:val="0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 либо причины изменения сведений.</w:t>
      </w:r>
    </w:p>
    <w:p w:rsidR="001F6425" w:rsidRPr="00B7104F" w:rsidRDefault="001F6425" w:rsidP="001F642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Заявление может быть подано на бумажном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носителе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посредством информационной системы.</w:t>
      </w:r>
    </w:p>
    <w:p w:rsidR="001F6425" w:rsidRPr="00B7104F" w:rsidRDefault="001200A5" w:rsidP="001200A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r>
        <w:rPr>
          <w:rFonts w:ascii="Times New Roman" w:hAnsi="Times New Roman" w:cs="Times New Roman"/>
          <w:sz w:val="28"/>
          <w:szCs w:val="28"/>
        </w:rPr>
        <w:tab/>
        <w:t xml:space="preserve">2.12. </w:t>
      </w:r>
      <w:proofErr w:type="gramStart"/>
      <w:r w:rsidR="001F6425"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="003438CE">
        <w:rPr>
          <w:rFonts w:ascii="Times New Roman" w:hAnsi="Times New Roman" w:cs="Times New Roman"/>
          <w:sz w:val="28"/>
          <w:szCs w:val="28"/>
        </w:rPr>
        <w:t xml:space="preserve">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1F6425"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3438CE">
        <w:rPr>
          <w:rFonts w:ascii="Times New Roman" w:hAnsi="Times New Roman" w:cs="Times New Roman"/>
          <w:sz w:val="28"/>
          <w:szCs w:val="28"/>
        </w:rPr>
        <w:t xml:space="preserve">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1F6425"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  <w:proofErr w:type="gramEnd"/>
    </w:p>
    <w:p w:rsidR="001F6425" w:rsidRPr="00B7104F" w:rsidRDefault="001200A5" w:rsidP="001200A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>
        <w:rPr>
          <w:rFonts w:ascii="Times New Roman" w:eastAsia="Calibri" w:hAnsi="Times New Roman" w:cs="Times New Roman"/>
          <w:sz w:val="28"/>
          <w:szCs w:val="28"/>
        </w:rPr>
        <w:tab/>
        <w:t xml:space="preserve">2.13.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="001F6425"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438CE">
        <w:rPr>
          <w:rFonts w:ascii="Times New Roman" w:eastAsia="Calibri" w:hAnsi="Times New Roman" w:cs="Times New Roman"/>
          <w:sz w:val="28"/>
          <w:szCs w:val="28"/>
        </w:rPr>
        <w:t>2.12.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="001F6425"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:rsidR="001F6425" w:rsidRPr="00B7104F" w:rsidRDefault="001200A5" w:rsidP="001200A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2.14.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</w:t>
      </w:r>
      <w:r w:rsidR="003438CE">
        <w:rPr>
          <w:rFonts w:ascii="Times New Roman" w:eastAsia="Calibri" w:hAnsi="Times New Roman" w:cs="Times New Roman"/>
          <w:sz w:val="28"/>
          <w:szCs w:val="28"/>
        </w:rPr>
        <w:t>2.1.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38CE">
        <w:rPr>
          <w:rFonts w:ascii="Times New Roman" w:eastAsia="Calibri" w:hAnsi="Times New Roman" w:cs="Times New Roman"/>
          <w:sz w:val="28"/>
          <w:szCs w:val="28"/>
        </w:rPr>
        <w:t>2.2.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38CE">
        <w:rPr>
          <w:rFonts w:ascii="Times New Roman" w:eastAsia="Calibri" w:hAnsi="Times New Roman" w:cs="Times New Roman"/>
          <w:sz w:val="28"/>
          <w:szCs w:val="28"/>
        </w:rPr>
        <w:t>2.3.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38CE">
        <w:rPr>
          <w:rFonts w:ascii="Times New Roman" w:eastAsia="Calibri" w:hAnsi="Times New Roman" w:cs="Times New Roman"/>
          <w:sz w:val="28"/>
          <w:szCs w:val="28"/>
        </w:rPr>
        <w:t>2.11.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438CE">
        <w:rPr>
          <w:rFonts w:ascii="Times New Roman" w:eastAsia="Calibri" w:hAnsi="Times New Roman" w:cs="Times New Roman"/>
          <w:sz w:val="28"/>
          <w:szCs w:val="28"/>
        </w:rPr>
        <w:t>2.12.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1F6425" w:rsidRPr="00B7104F" w:rsidRDefault="001F6425" w:rsidP="001F642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6425" w:rsidRPr="003438CE" w:rsidRDefault="001F6425" w:rsidP="003438CE">
      <w:pPr>
        <w:pStyle w:val="a5"/>
        <w:widowControl w:val="0"/>
        <w:numPr>
          <w:ilvl w:val="0"/>
          <w:numId w:val="2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8CE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44181C" w:rsidRDefault="003438CE" w:rsidP="003438CE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>
        <w:rPr>
          <w:rFonts w:ascii="Times New Roman" w:hAnsi="Times New Roman" w:cs="Times New Roman"/>
          <w:sz w:val="28"/>
          <w:szCs w:val="28"/>
        </w:rPr>
        <w:tab/>
      </w:r>
    </w:p>
    <w:p w:rsidR="001F6425" w:rsidRPr="003438CE" w:rsidRDefault="0044181C" w:rsidP="003438CE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38CE">
        <w:rPr>
          <w:rFonts w:ascii="Times New Roman" w:hAnsi="Times New Roman" w:cs="Times New Roman"/>
          <w:sz w:val="28"/>
          <w:szCs w:val="28"/>
        </w:rPr>
        <w:t xml:space="preserve">3.1. </w:t>
      </w:r>
      <w:r w:rsidR="001F6425" w:rsidRPr="003438CE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:rsidR="001F6425" w:rsidRPr="00B7104F" w:rsidRDefault="001F6425" w:rsidP="001F6425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1F6425" w:rsidRPr="00B7104F" w:rsidRDefault="001F6425" w:rsidP="001F6425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1F6425" w:rsidRPr="00B7104F" w:rsidRDefault="001F6425" w:rsidP="001F6425">
      <w:pPr>
        <w:pStyle w:val="a5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1F6425" w:rsidRPr="00B7104F" w:rsidRDefault="003438CE" w:rsidP="003438C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3.2. </w:t>
      </w:r>
      <w:proofErr w:type="gramStart"/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</w:t>
      </w:r>
      <w:r w:rsidR="004F44B2">
        <w:rPr>
          <w:rFonts w:ascii="Times New Roman" w:eastAsia="Calibri" w:hAnsi="Times New Roman" w:cs="Times New Roman"/>
          <w:sz w:val="28"/>
          <w:szCs w:val="28"/>
        </w:rPr>
        <w:t>2.1., 2.2.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информацию о получателе социального сертификата, предусмотренную пунктом </w:t>
      </w:r>
      <w:r w:rsidR="004F44B2">
        <w:rPr>
          <w:rFonts w:ascii="Times New Roman" w:eastAsia="Calibri" w:hAnsi="Times New Roman" w:cs="Times New Roman"/>
          <w:sz w:val="28"/>
          <w:szCs w:val="28"/>
        </w:rPr>
        <w:t>2.5.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и выбранной им образовательной программе, а также информацию об акцепте получателем социального</w:t>
      </w:r>
      <w:proofErr w:type="gramEnd"/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сертификата, его законным представителем, сформированного в информационной системе на основании поданного в соответствии с пунктами </w:t>
      </w:r>
      <w:r w:rsidR="004F44B2">
        <w:rPr>
          <w:rFonts w:ascii="Times New Roman" w:eastAsia="Calibri" w:hAnsi="Times New Roman" w:cs="Times New Roman"/>
          <w:sz w:val="28"/>
          <w:szCs w:val="28"/>
        </w:rPr>
        <w:t>2.1., 2.2.</w:t>
      </w:r>
      <w:r w:rsidR="004F44B2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настоящих Правил заявления о зачислении, договора об образовании в случае выполнения всех условий, предусмотренных пунктом </w:t>
      </w:r>
      <w:r w:rsidR="004F44B2">
        <w:rPr>
          <w:rFonts w:ascii="Times New Roman" w:eastAsia="Calibri" w:hAnsi="Times New Roman" w:cs="Times New Roman"/>
          <w:sz w:val="28"/>
          <w:szCs w:val="28"/>
        </w:rPr>
        <w:t>3.1.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:rsidR="001F6425" w:rsidRPr="00B7104F" w:rsidRDefault="003438CE" w:rsidP="003438C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1F6425"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1F6425" w:rsidRPr="00B7104F">
        <w:rPr>
          <w:rFonts w:ascii="Times New Roman" w:hAnsi="Times New Roman" w:cs="Times New Roman"/>
          <w:sz w:val="28"/>
          <w:szCs w:val="28"/>
        </w:rPr>
        <w:t>.</w:t>
      </w:r>
    </w:p>
    <w:p w:rsidR="001F6425" w:rsidRPr="00B7104F" w:rsidRDefault="003438CE" w:rsidP="003438C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4F44B2">
        <w:rPr>
          <w:rFonts w:ascii="Times New Roman" w:hAnsi="Times New Roman" w:cs="Times New Roman"/>
          <w:sz w:val="28"/>
          <w:szCs w:val="28"/>
        </w:rPr>
        <w:t>2.8.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</w:t>
      </w:r>
      <w:r w:rsidR="004F44B2">
        <w:rPr>
          <w:rFonts w:ascii="Times New Roman" w:hAnsi="Times New Roman" w:cs="Times New Roman"/>
          <w:sz w:val="28"/>
          <w:szCs w:val="28"/>
        </w:rPr>
        <w:t>2.1.</w:t>
      </w:r>
      <w:r w:rsidR="001F6425"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0"/>
      <w:bookmarkEnd w:id="31"/>
    </w:p>
    <w:p w:rsidR="001F6425" w:rsidRPr="00B7104F" w:rsidRDefault="001F6425" w:rsidP="001F6425">
      <w:pPr>
        <w:widowControl w:val="0"/>
        <w:numPr>
          <w:ilvl w:val="1"/>
          <w:numId w:val="2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1F6425" w:rsidRPr="00B7104F" w:rsidRDefault="001F6425" w:rsidP="001F6425">
      <w:pPr>
        <w:widowControl w:val="0"/>
        <w:numPr>
          <w:ilvl w:val="1"/>
          <w:numId w:val="2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1F6425" w:rsidRPr="00B7104F" w:rsidRDefault="001F6425" w:rsidP="001F6425">
      <w:pPr>
        <w:widowControl w:val="0"/>
        <w:numPr>
          <w:ilvl w:val="1"/>
          <w:numId w:val="2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1F6425" w:rsidRPr="00B7104F" w:rsidRDefault="001F6425" w:rsidP="001F6425">
      <w:pPr>
        <w:widowControl w:val="0"/>
        <w:numPr>
          <w:ilvl w:val="1"/>
          <w:numId w:val="2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получателем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1F6425" w:rsidRPr="004F44B2" w:rsidRDefault="004F44B2" w:rsidP="004F44B2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>
        <w:rPr>
          <w:rFonts w:ascii="Times New Roman" w:hAnsi="Times New Roman" w:cs="Times New Roman"/>
          <w:sz w:val="28"/>
          <w:szCs w:val="28"/>
        </w:rPr>
        <w:tab/>
        <w:t xml:space="preserve">3.5. 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3.4.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="001F6425" w:rsidRPr="004F44B2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1F6425" w:rsidRPr="004F44B2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1F6425" w:rsidRPr="004F44B2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:rsidR="001F6425" w:rsidRPr="003438CE" w:rsidRDefault="003438CE" w:rsidP="003438CE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r>
        <w:rPr>
          <w:rFonts w:ascii="Times New Roman" w:hAnsi="Times New Roman" w:cs="Times New Roman"/>
          <w:sz w:val="28"/>
          <w:szCs w:val="28"/>
        </w:rPr>
        <w:tab/>
        <w:t>3.</w:t>
      </w:r>
      <w:r w:rsidR="004F44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6425" w:rsidRPr="003438CE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4F44B2">
        <w:rPr>
          <w:rFonts w:ascii="Times New Roman" w:hAnsi="Times New Roman" w:cs="Times New Roman"/>
          <w:sz w:val="28"/>
          <w:szCs w:val="28"/>
        </w:rPr>
        <w:t>3.4.</w:t>
      </w:r>
      <w:r w:rsidR="001F6425" w:rsidRPr="003438CE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  <w:proofErr w:type="gramEnd"/>
    </w:p>
    <w:p w:rsidR="001F6425" w:rsidRPr="003438CE" w:rsidRDefault="003438CE" w:rsidP="003438CE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r>
        <w:rPr>
          <w:rFonts w:ascii="Times New Roman" w:hAnsi="Times New Roman" w:cs="Times New Roman"/>
          <w:sz w:val="28"/>
          <w:szCs w:val="28"/>
        </w:rPr>
        <w:tab/>
        <w:t>3.</w:t>
      </w:r>
      <w:r w:rsidR="004F44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6425" w:rsidRPr="003438CE">
        <w:rPr>
          <w:rFonts w:ascii="Times New Roman" w:hAnsi="Times New Roman" w:cs="Times New Roman"/>
          <w:sz w:val="28"/>
          <w:szCs w:val="28"/>
        </w:rPr>
        <w:t>В случае выполнения все</w:t>
      </w:r>
      <w:r w:rsidR="00F96CA0">
        <w:rPr>
          <w:rFonts w:ascii="Times New Roman" w:hAnsi="Times New Roman" w:cs="Times New Roman"/>
          <w:sz w:val="28"/>
          <w:szCs w:val="28"/>
        </w:rPr>
        <w:t xml:space="preserve">х условий, указанных в пункте </w:t>
      </w:r>
      <w:r w:rsidR="004F44B2">
        <w:rPr>
          <w:rFonts w:ascii="Times New Roman" w:hAnsi="Times New Roman" w:cs="Times New Roman"/>
          <w:sz w:val="28"/>
          <w:szCs w:val="28"/>
        </w:rPr>
        <w:t>3.1.</w:t>
      </w:r>
      <w:r w:rsidR="001F6425" w:rsidRPr="003438CE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F96CA0">
        <w:rPr>
          <w:rFonts w:ascii="Times New Roman" w:hAnsi="Times New Roman" w:cs="Times New Roman"/>
          <w:sz w:val="28"/>
          <w:szCs w:val="28"/>
        </w:rPr>
        <w:t>2.8.</w:t>
      </w:r>
      <w:r w:rsidR="001F6425" w:rsidRPr="003438CE">
        <w:rPr>
          <w:rFonts w:ascii="Times New Roman" w:hAnsi="Times New Roman" w:cs="Times New Roman"/>
          <w:sz w:val="28"/>
          <w:szCs w:val="28"/>
        </w:rPr>
        <w:t xml:space="preserve"> настоящих Правил), а также предоставляет исполнителю услуг сведения об </w:t>
      </w:r>
      <w:bookmarkStart w:id="37" w:name="_Ref8587360"/>
      <w:r w:rsidR="001F6425" w:rsidRPr="003438CE">
        <w:rPr>
          <w:rFonts w:ascii="Times New Roman" w:hAnsi="Times New Roman" w:cs="Times New Roman"/>
          <w:sz w:val="28"/>
          <w:szCs w:val="28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="001F6425" w:rsidRPr="003438CE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:rsidR="001F6425" w:rsidRPr="003438CE" w:rsidRDefault="003438CE" w:rsidP="003438CE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>
        <w:rPr>
          <w:rFonts w:ascii="Times New Roman" w:hAnsi="Times New Roman" w:cs="Times New Roman"/>
          <w:sz w:val="28"/>
          <w:szCs w:val="28"/>
        </w:rPr>
        <w:tab/>
        <w:t>3.</w:t>
      </w:r>
      <w:r w:rsidR="004F44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6425" w:rsidRPr="003438CE">
        <w:rPr>
          <w:rFonts w:ascii="Times New Roman" w:hAnsi="Times New Roman" w:cs="Times New Roman"/>
          <w:sz w:val="28"/>
          <w:szCs w:val="28"/>
        </w:rPr>
        <w:t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="001F6425" w:rsidRPr="003438C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1F6425" w:rsidRPr="003438CE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:rsidR="001F6425" w:rsidRPr="00B7104F" w:rsidRDefault="001F6425" w:rsidP="001F6425">
      <w:pPr>
        <w:pStyle w:val="a5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1F6425" w:rsidRPr="006C2726" w:rsidRDefault="001F6425" w:rsidP="001F6425">
      <w:pPr>
        <w:pStyle w:val="a5"/>
        <w:numPr>
          <w:ilvl w:val="0"/>
          <w:numId w:val="21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:rsidR="001F6425" w:rsidRPr="003438CE" w:rsidRDefault="003438CE" w:rsidP="003438CE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>
        <w:rPr>
          <w:rFonts w:ascii="Times New Roman" w:hAnsi="Times New Roman" w:cs="Times New Roman"/>
          <w:sz w:val="28"/>
          <w:szCs w:val="28"/>
        </w:rPr>
        <w:tab/>
        <w:t>3.</w:t>
      </w:r>
      <w:r w:rsidR="004F44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6425" w:rsidRPr="003438CE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:rsidR="001F6425" w:rsidRPr="00B7104F" w:rsidRDefault="001F6425" w:rsidP="001F6425">
      <w:pPr>
        <w:pStyle w:val="a5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Pr="004F44B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438CE" w:rsidRPr="004F44B2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4F44B2">
        <w:rPr>
          <w:rFonts w:ascii="Times New Roman" w:hAnsi="Times New Roman" w:cs="Times New Roman"/>
          <w:sz w:val="28"/>
          <w:szCs w:val="28"/>
        </w:rPr>
        <w:t>, о</w:t>
      </w:r>
      <w:r w:rsidRPr="00B7104F">
        <w:rPr>
          <w:rFonts w:ascii="Times New Roman" w:hAnsi="Times New Roman" w:cs="Times New Roman"/>
          <w:sz w:val="28"/>
          <w:szCs w:val="28"/>
        </w:rPr>
        <w:t>существляющего финансовое обеспечение социального сертификата;</w:t>
      </w:r>
      <w:proofErr w:type="gramEnd"/>
    </w:p>
    <w:p w:rsidR="001F6425" w:rsidRPr="00B7104F" w:rsidRDefault="001F6425" w:rsidP="001F6425">
      <w:pPr>
        <w:pStyle w:val="a5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1F6425" w:rsidRPr="00B7104F" w:rsidRDefault="001F6425" w:rsidP="001F6425">
      <w:pPr>
        <w:pStyle w:val="a5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F96CA0">
        <w:rPr>
          <w:rFonts w:ascii="Times New Roman" w:hAnsi="Times New Roman" w:cs="Times New Roman"/>
          <w:sz w:val="28"/>
          <w:szCs w:val="28"/>
        </w:rPr>
        <w:t>3.15.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образовании</w:t>
      </w:r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1F6425" w:rsidRPr="00B7104F" w:rsidRDefault="001F6425" w:rsidP="001F6425">
      <w:pPr>
        <w:pStyle w:val="a5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1F6425" w:rsidRPr="00B7104F" w:rsidRDefault="001F6425" w:rsidP="001F6425">
      <w:pPr>
        <w:pStyle w:val="a5"/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F96CA0">
        <w:rPr>
          <w:rFonts w:ascii="Times New Roman" w:hAnsi="Times New Roman" w:cs="Times New Roman"/>
          <w:sz w:val="28"/>
          <w:szCs w:val="28"/>
        </w:rPr>
        <w:t>3.8.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в договор об образовании включается как минимум одно из условий, предусмотренных подпунктами «а» –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F96CA0">
        <w:rPr>
          <w:rFonts w:ascii="Times New Roman" w:hAnsi="Times New Roman" w:cs="Times New Roman"/>
          <w:sz w:val="28"/>
          <w:szCs w:val="28"/>
        </w:rPr>
        <w:t>3.8.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F6425" w:rsidRPr="003438CE" w:rsidRDefault="003438CE" w:rsidP="003438CE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4F44B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6425" w:rsidRPr="003438CE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</w:t>
      </w:r>
      <w:r w:rsidR="00F96CA0">
        <w:rPr>
          <w:rFonts w:ascii="Times New Roman" w:eastAsia="Calibri" w:hAnsi="Times New Roman" w:cs="Times New Roman"/>
          <w:sz w:val="28"/>
          <w:szCs w:val="28"/>
        </w:rPr>
        <w:t>2.1., 2.2.</w:t>
      </w:r>
      <w:r w:rsidR="00F96CA0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425" w:rsidRPr="003438CE">
        <w:rPr>
          <w:rFonts w:ascii="Times New Roman" w:hAnsi="Times New Roman" w:cs="Times New Roman"/>
          <w:sz w:val="28"/>
          <w:szCs w:val="28"/>
        </w:rPr>
        <w:t xml:space="preserve">настоящих Правил, после проверки соблюдения условий, предусмотренных пунктом </w:t>
      </w:r>
      <w:r w:rsidR="00F96CA0">
        <w:rPr>
          <w:rFonts w:ascii="Times New Roman" w:hAnsi="Times New Roman" w:cs="Times New Roman"/>
          <w:sz w:val="28"/>
          <w:szCs w:val="28"/>
        </w:rPr>
        <w:t>3.1.</w:t>
      </w:r>
      <w:r w:rsidR="001F6425" w:rsidRPr="003438CE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об образовании в бумажной форме не позднее 14 календарных дней после</w:t>
      </w:r>
      <w:proofErr w:type="gramEnd"/>
      <w:r w:rsidR="001F6425" w:rsidRPr="003438CE">
        <w:rPr>
          <w:rFonts w:ascii="Times New Roman" w:hAnsi="Times New Roman" w:cs="Times New Roman"/>
          <w:sz w:val="28"/>
          <w:szCs w:val="28"/>
        </w:rPr>
        <w:t xml:space="preserve"> подачи получателем социального сертификата, его законным </w:t>
      </w:r>
      <w:r w:rsidR="001F6425" w:rsidRPr="00343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представителем одного из заявлений, предусмотренных пунктами </w:t>
      </w:r>
      <w:r w:rsidR="00F96CA0">
        <w:rPr>
          <w:rFonts w:ascii="Times New Roman" w:eastAsia="Calibri" w:hAnsi="Times New Roman" w:cs="Times New Roman"/>
          <w:sz w:val="28"/>
          <w:szCs w:val="28"/>
        </w:rPr>
        <w:t>2.1., 2.2.</w:t>
      </w:r>
      <w:r w:rsidR="00F96CA0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425" w:rsidRPr="00343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настоящих Правил, в</w:t>
      </w:r>
      <w:r w:rsidR="001F6425" w:rsidRPr="003438CE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:rsidR="001F6425" w:rsidRPr="004F44B2" w:rsidRDefault="004F44B2" w:rsidP="004F44B2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3.11. </w:t>
      </w:r>
      <w:r w:rsidR="001F6425" w:rsidRPr="004F44B2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:rsidR="001F6425" w:rsidRPr="004F44B2" w:rsidRDefault="004F44B2" w:rsidP="004F44B2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r>
        <w:rPr>
          <w:rFonts w:ascii="Times New Roman" w:hAnsi="Times New Roman" w:cs="Times New Roman"/>
          <w:sz w:val="28"/>
          <w:szCs w:val="28"/>
        </w:rPr>
        <w:tab/>
        <w:t xml:space="preserve">3.12. </w:t>
      </w:r>
      <w:proofErr w:type="gramStart"/>
      <w:r w:rsidR="001F6425" w:rsidRPr="004F44B2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</w:t>
      </w:r>
      <w:r w:rsidR="001F6425" w:rsidRPr="004F44B2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  <w:proofErr w:type="gramEnd"/>
    </w:p>
    <w:p w:rsidR="001F6425" w:rsidRPr="004F44B2" w:rsidRDefault="004F44B2" w:rsidP="004F44B2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3.13. </w:t>
      </w:r>
      <w:r w:rsidR="001F6425" w:rsidRPr="004F44B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1F6425" w:rsidRPr="004F44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6425" w:rsidRPr="004F44B2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F96CA0">
        <w:rPr>
          <w:rFonts w:ascii="Times New Roman" w:hAnsi="Times New Roman" w:cs="Times New Roman"/>
          <w:sz w:val="28"/>
          <w:szCs w:val="28"/>
        </w:rPr>
        <w:t xml:space="preserve">3.12. 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1F6425" w:rsidRPr="004F44B2" w:rsidRDefault="004F44B2" w:rsidP="004F44B2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>
        <w:rPr>
          <w:rFonts w:ascii="Times New Roman" w:hAnsi="Times New Roman" w:cs="Times New Roman"/>
          <w:sz w:val="28"/>
          <w:szCs w:val="28"/>
        </w:rPr>
        <w:tab/>
        <w:t xml:space="preserve">3.14. </w:t>
      </w:r>
      <w:r w:rsidR="001F6425" w:rsidRPr="004F44B2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="001F6425" w:rsidRPr="004F44B2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:rsidR="001F6425" w:rsidRPr="004F44B2" w:rsidRDefault="004F44B2" w:rsidP="004F44B2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3.15. 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8"/>
      <w:bookmarkEnd w:id="49"/>
      <w:proofErr w:type="gramStart"/>
      <w:r w:rsidR="001F6425" w:rsidRPr="004F44B2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="001F6425" w:rsidRPr="004F4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425" w:rsidRPr="004F44B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F6425" w:rsidRPr="004F44B2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F96CA0">
        <w:rPr>
          <w:rFonts w:ascii="Times New Roman" w:hAnsi="Times New Roman" w:cs="Times New Roman"/>
          <w:sz w:val="28"/>
          <w:szCs w:val="28"/>
        </w:rPr>
        <w:t>3.14.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 настоящих Правил по состоянию на 20 день до момента окончания срока действия договора об образовании.</w:t>
      </w:r>
    </w:p>
    <w:p w:rsidR="001F6425" w:rsidRPr="004F44B2" w:rsidRDefault="004F44B2" w:rsidP="004F44B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3.16. 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F96CA0">
        <w:rPr>
          <w:rFonts w:ascii="Times New Roman" w:hAnsi="Times New Roman" w:cs="Times New Roman"/>
          <w:sz w:val="28"/>
          <w:szCs w:val="28"/>
        </w:rPr>
        <w:t>3.4.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, </w:t>
      </w:r>
      <w:r w:rsidR="002A0CDD">
        <w:rPr>
          <w:rFonts w:ascii="Times New Roman" w:hAnsi="Times New Roman" w:cs="Times New Roman"/>
          <w:sz w:val="28"/>
          <w:szCs w:val="28"/>
        </w:rPr>
        <w:t>3.6.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, </w:t>
      </w:r>
      <w:r w:rsidR="002A0CDD">
        <w:rPr>
          <w:rFonts w:ascii="Times New Roman" w:hAnsi="Times New Roman" w:cs="Times New Roman"/>
          <w:sz w:val="28"/>
          <w:szCs w:val="28"/>
        </w:rPr>
        <w:t xml:space="preserve">3.7. </w:t>
      </w:r>
      <w:r w:rsidR="001F6425" w:rsidRPr="004F44B2">
        <w:rPr>
          <w:rFonts w:ascii="Times New Roman" w:hAnsi="Times New Roman" w:cs="Times New Roman"/>
          <w:sz w:val="28"/>
          <w:szCs w:val="28"/>
        </w:rPr>
        <w:t xml:space="preserve">настоящих Правил, устанавливаются </w:t>
      </w:r>
      <w:r w:rsidR="00BE6F9B">
        <w:rPr>
          <w:rFonts w:ascii="Times New Roman" w:hAnsi="Times New Roman" w:cs="Times New Roman"/>
          <w:sz w:val="28"/>
          <w:szCs w:val="28"/>
        </w:rPr>
        <w:t>у</w:t>
      </w:r>
      <w:r w:rsidR="001F6425" w:rsidRPr="004F44B2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B13711" w:rsidRDefault="00B13711" w:rsidP="001F29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711" w:rsidRDefault="00B13711" w:rsidP="001F290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6CF" w:rsidRPr="003F2C61" w:rsidRDefault="009146CF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9146CF" w:rsidRPr="003F2C61" w:rsidRDefault="009146CF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9146CF" w:rsidRDefault="009146CF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="008B4F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E1CE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3F2C61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Default="00360486" w:rsidP="00360486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360486" w:rsidRPr="001B4C69" w:rsidRDefault="00360486" w:rsidP="00360486">
      <w:pPr>
        <w:widowControl w:val="0"/>
        <w:tabs>
          <w:tab w:val="left" w:pos="5387"/>
          <w:tab w:val="center" w:pos="7512"/>
        </w:tabs>
        <w:autoSpaceDE w:val="0"/>
        <w:autoSpaceDN w:val="0"/>
        <w:adjustRightInd w:val="0"/>
        <w:spacing w:after="0" w:line="240" w:lineRule="exact"/>
        <w:ind w:left="5387" w:hanging="28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lang w:eastAsia="ru-RU"/>
        </w:rPr>
      </w:pPr>
    </w:p>
    <w:p w:rsidR="00360486" w:rsidRDefault="00360486" w:rsidP="009E1CE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lang w:eastAsia="ru-RU"/>
        </w:rPr>
      </w:pPr>
    </w:p>
    <w:p w:rsidR="006A32A0" w:rsidRDefault="006A32A0" w:rsidP="006A32A0">
      <w:pPr>
        <w:pStyle w:val="1"/>
        <w:spacing w:before="0" w:after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6A32A0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Порядок</w:t>
      </w:r>
    </w:p>
    <w:p w:rsidR="006A32A0" w:rsidRPr="006A32A0" w:rsidRDefault="006A32A0" w:rsidP="006A32A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32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формирования реестра исполнителей </w:t>
      </w:r>
      <w:proofErr w:type="gramStart"/>
      <w:r w:rsidRPr="006A32A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proofErr w:type="gramEnd"/>
      <w:r w:rsidRPr="006A32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«</w:t>
      </w:r>
      <w:r w:rsidRPr="006A32A0">
        <w:rPr>
          <w:rStyle w:val="afa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6A32A0">
        <w:rPr>
          <w:rStyle w:val="afa"/>
          <w:rFonts w:ascii="Times New Roman" w:hAnsi="Times New Roman"/>
          <w:b w:val="0"/>
          <w:color w:val="auto"/>
          <w:sz w:val="28"/>
          <w:szCs w:val="28"/>
        </w:rPr>
        <w:t>»</w:t>
      </w:r>
      <w:r w:rsidRPr="006A32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социальным сертификатом</w:t>
      </w:r>
    </w:p>
    <w:p w:rsidR="006A32A0" w:rsidRPr="000E46EE" w:rsidRDefault="006A32A0" w:rsidP="006A3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2A0" w:rsidRDefault="006A32A0" w:rsidP="006A32A0">
      <w:pPr>
        <w:pStyle w:val="1"/>
        <w:numPr>
          <w:ilvl w:val="0"/>
          <w:numId w:val="27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0" w:name="sub_1004"/>
      <w:r w:rsidRPr="006A32A0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:rsidR="006A32A0" w:rsidRPr="006A32A0" w:rsidRDefault="006A32A0" w:rsidP="006A32A0">
      <w:pPr>
        <w:rPr>
          <w:lang w:eastAsia="ru-RU"/>
        </w:rPr>
      </w:pP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1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A32A0">
        <w:rPr>
          <w:rFonts w:ascii="Times New Roman" w:hAnsi="Times New Roman" w:cs="Times New Roman"/>
          <w:sz w:val="28"/>
          <w:szCs w:val="28"/>
        </w:rPr>
        <w:t>«</w:t>
      </w:r>
      <w:r w:rsidRPr="006A32A0">
        <w:rPr>
          <w:rStyle w:val="afa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6A32A0">
        <w:rPr>
          <w:rStyle w:val="afa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6A32A0" w:rsidRPr="00F82558" w:rsidRDefault="006A32A0" w:rsidP="006A32A0">
      <w:pPr>
        <w:pStyle w:val="a5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2"/>
      <w:bookmarkEnd w:id="51"/>
      <w:r w:rsidRPr="00F82558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F82558">
        <w:rPr>
          <w:rStyle w:val="afa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F82558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3"/>
      <w:bookmarkEnd w:id="52"/>
      <w:proofErr w:type="gramStart"/>
      <w:r w:rsidRPr="00F82558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F82558">
        <w:rPr>
          <w:rStyle w:val="afa"/>
          <w:rFonts w:ascii="Times New Roman" w:hAnsi="Times New Roman"/>
          <w:color w:val="auto"/>
          <w:sz w:val="28"/>
          <w:szCs w:val="28"/>
        </w:rPr>
        <w:t>постановлением</w:t>
      </w:r>
      <w:r w:rsidRPr="00F825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4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Петровского городского округа Ставропольского края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Pr="006A32A0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Ставропольского края, созданный на базе </w:t>
      </w:r>
      <w:r w:rsidR="00F62601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 w:rsidRPr="006A32A0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которому уполномоченным органом переданы функции по ведению </w:t>
      </w:r>
      <w:r w:rsidRPr="000E46E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F62601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F626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15"/>
      <w:bookmarkEnd w:id="54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F62601">
        <w:rPr>
          <w:rFonts w:ascii="Times New Roman" w:hAnsi="Times New Roman" w:cs="Times New Roman"/>
          <w:sz w:val="28"/>
          <w:szCs w:val="28"/>
        </w:rPr>
        <w:t>краевой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5"/>
    <w:p w:rsidR="006A32A0" w:rsidRPr="000E46EE" w:rsidRDefault="006A32A0" w:rsidP="006A32A0">
      <w:pPr>
        <w:pStyle w:val="af9"/>
      </w:pPr>
    </w:p>
    <w:p w:rsidR="006A32A0" w:rsidRPr="006A32A0" w:rsidRDefault="006A32A0" w:rsidP="006A32A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6" w:name="sub_1016"/>
      <w:r w:rsidRPr="006A32A0">
        <w:rPr>
          <w:rFonts w:ascii="Times New Roman" w:hAnsi="Times New Roman" w:cs="Times New Roman"/>
          <w:b w:val="0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6"/>
    <w:p w:rsidR="006A32A0" w:rsidRPr="000E46EE" w:rsidRDefault="006A32A0" w:rsidP="006A32A0">
      <w:pPr>
        <w:pStyle w:val="af9"/>
      </w:pPr>
    </w:p>
    <w:p w:rsidR="006A32A0" w:rsidRPr="000E46EE" w:rsidRDefault="006A32A0" w:rsidP="006A32A0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7" w:name="sub_1021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22"/>
      <w:bookmarkEnd w:id="57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9" w:name="sub_1027"/>
      <w:bookmarkEnd w:id="58"/>
      <w:proofErr w:type="gramEnd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_Ref114234500"/>
      <w:bookmarkStart w:id="61" w:name="sub_1028"/>
      <w:bookmarkEnd w:id="59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0"/>
    </w:p>
    <w:p w:rsidR="006A32A0" w:rsidRPr="000E46EE" w:rsidRDefault="006A32A0" w:rsidP="006A32A0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6A32A0" w:rsidRPr="000E46EE" w:rsidRDefault="006A32A0" w:rsidP="006A32A0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6A32A0" w:rsidRPr="000E46EE" w:rsidRDefault="006A32A0" w:rsidP="006A32A0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6A32A0" w:rsidRPr="000E46EE" w:rsidRDefault="006A32A0" w:rsidP="006A32A0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6A32A0" w:rsidRPr="000E46EE" w:rsidRDefault="006A32A0" w:rsidP="006A32A0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6A32A0" w:rsidRPr="000E46EE" w:rsidRDefault="006A32A0" w:rsidP="006A32A0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контактный номер телефона руководителя исполнителя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(индивидуального предпринимателя);</w:t>
      </w:r>
    </w:p>
    <w:p w:rsidR="006A32A0" w:rsidRPr="000E46EE" w:rsidRDefault="006A32A0" w:rsidP="006A32A0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6A32A0" w:rsidRPr="000E46EE" w:rsidRDefault="006A32A0" w:rsidP="006A32A0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6A32A0" w:rsidRPr="000E46EE" w:rsidRDefault="006A32A0" w:rsidP="006A32A0">
      <w:pPr>
        <w:pStyle w:val="a5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1"/>
      <w:bookmarkEnd w:id="61"/>
      <w:r w:rsidRPr="000E46EE">
        <w:rPr>
          <w:rFonts w:ascii="Times New Roman" w:hAnsi="Times New Roman" w:cs="Times New Roman"/>
          <w:sz w:val="28"/>
          <w:szCs w:val="28"/>
        </w:rPr>
        <w:t xml:space="preserve"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3"/>
    </w:p>
    <w:p w:rsidR="006A32A0" w:rsidRPr="000E46EE" w:rsidRDefault="006A32A0" w:rsidP="006A32A0">
      <w:pPr>
        <w:pStyle w:val="a5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4"/>
    </w:p>
    <w:p w:rsidR="006A32A0" w:rsidRPr="000E46EE" w:rsidRDefault="006A32A0" w:rsidP="006A32A0">
      <w:pPr>
        <w:pStyle w:val="a5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5"/>
    </w:p>
    <w:p w:rsidR="006A32A0" w:rsidRPr="000E46EE" w:rsidRDefault="006A32A0" w:rsidP="006A32A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6" w:name="sub_1264"/>
      <w:bookmarkEnd w:id="62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265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8" w:name="_Hlk109772206"/>
      <w:bookmarkEnd w:id="67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6A32A0" w:rsidRPr="000E46EE" w:rsidRDefault="006A32A0" w:rsidP="006A32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558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F82558">
        <w:rPr>
          <w:rStyle w:val="afa"/>
          <w:rFonts w:ascii="Times New Roman" w:hAnsi="Times New Roman"/>
          <w:color w:val="auto"/>
          <w:sz w:val="28"/>
          <w:szCs w:val="28"/>
        </w:rPr>
        <w:t>пункте 2.5</w:t>
      </w:r>
      <w:r w:rsidRPr="00F8255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F82558">
        <w:rPr>
          <w:rStyle w:val="afa"/>
          <w:rFonts w:ascii="Times New Roman" w:hAnsi="Times New Roman"/>
          <w:color w:val="auto"/>
          <w:sz w:val="28"/>
          <w:szCs w:val="28"/>
        </w:rPr>
        <w:t>пунктом 2.9</w:t>
      </w:r>
      <w:r w:rsidRPr="00F82558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6A32A0" w:rsidRPr="000E46EE" w:rsidRDefault="006A32A0" w:rsidP="006A32A0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8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Ref114234561"/>
      <w:bookmarkStart w:id="71" w:name="sub_1273"/>
      <w:bookmarkEnd w:id="69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70"/>
    </w:p>
    <w:p w:rsidR="006A32A0" w:rsidRPr="000E46EE" w:rsidRDefault="006A32A0" w:rsidP="006A32A0">
      <w:pPr>
        <w:pStyle w:val="a5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4"/>
      <w:bookmarkEnd w:id="71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6A32A0" w:rsidRPr="000E46EE" w:rsidRDefault="006A32A0" w:rsidP="006A32A0">
      <w:pPr>
        <w:pStyle w:val="a5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8"/>
      <w:bookmarkEnd w:id="72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6A32A0" w:rsidRPr="00F82558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79"/>
      <w:bookmarkEnd w:id="73"/>
      <w:r w:rsidRPr="00F82558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F82558">
        <w:rPr>
          <w:rStyle w:val="afa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F82558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210"/>
      <w:bookmarkEnd w:id="74"/>
      <w:r w:rsidRPr="00F82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558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F82558">
        <w:rPr>
          <w:rStyle w:val="afa"/>
          <w:rFonts w:ascii="Times New Roman" w:hAnsi="Times New Roman"/>
          <w:color w:val="auto"/>
          <w:sz w:val="28"/>
          <w:szCs w:val="28"/>
        </w:rPr>
        <w:t>пункте 4</w:t>
      </w:r>
      <w:r w:rsidRPr="00F82558">
        <w:rPr>
          <w:rFonts w:ascii="Times New Roman" w:hAnsi="Times New Roman" w:cs="Times New Roman"/>
          <w:sz w:val="28"/>
          <w:szCs w:val="28"/>
        </w:rPr>
        <w:t xml:space="preserve"> и </w:t>
      </w:r>
      <w:r w:rsidRPr="00F82558">
        <w:rPr>
          <w:rStyle w:val="afa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F82558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5"/>
    <w:p w:rsidR="006A32A0" w:rsidRPr="000E46EE" w:rsidRDefault="006A32A0" w:rsidP="006A3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32A0" w:rsidRDefault="006A32A0" w:rsidP="006A32A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6" w:name="sub_1280"/>
      <w:r w:rsidRPr="006A32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Правила формирования </w:t>
      </w:r>
      <w:r w:rsidRPr="006A32A0">
        <w:rPr>
          <w:rFonts w:ascii="Times New Roman" w:hAnsi="Times New Roman" w:cs="Times New Roman"/>
          <w:b w:val="0"/>
          <w:sz w:val="28"/>
          <w:szCs w:val="28"/>
        </w:rPr>
        <w:t>сведений об услуге и условиях ее оказания</w:t>
      </w:r>
      <w:r w:rsidRPr="006A32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информационной системе</w:t>
      </w:r>
    </w:p>
    <w:p w:rsidR="006A32A0" w:rsidRPr="006A32A0" w:rsidRDefault="006A32A0" w:rsidP="006A32A0">
      <w:pPr>
        <w:pStyle w:val="af9"/>
        <w:rPr>
          <w:lang w:eastAsia="ru-RU"/>
        </w:rPr>
      </w:pPr>
    </w:p>
    <w:p w:rsidR="006A32A0" w:rsidRPr="000E46EE" w:rsidRDefault="006A32A0" w:rsidP="006A32A0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6A32A0" w:rsidRPr="000E46EE" w:rsidRDefault="006A32A0" w:rsidP="006A32A0">
      <w:pPr>
        <w:pStyle w:val="a5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7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8"/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9"/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80"/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программ,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реализуемых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дистанционной форме);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1"/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2"/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6A32A0" w:rsidRPr="000E46EE" w:rsidRDefault="006A32A0" w:rsidP="006A32A0">
      <w:pPr>
        <w:widowControl w:val="0"/>
        <w:numPr>
          <w:ilvl w:val="0"/>
          <w:numId w:val="2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3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32A0" w:rsidRPr="000E46EE" w:rsidRDefault="006A32A0" w:rsidP="006A32A0">
      <w:pPr>
        <w:pStyle w:val="a5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4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6A32A0" w:rsidRPr="000E46EE" w:rsidRDefault="006A32A0" w:rsidP="006A32A0">
      <w:pPr>
        <w:pStyle w:val="a5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r w:rsidR="00D06B4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полномоченного органа, обеспечивает проведение процедуры сертификации в форме независимой оценки качества </w:t>
      </w:r>
      <w:r w:rsidR="0044181C">
        <w:rPr>
          <w:rFonts w:ascii="Times New Roman" w:eastAsia="Times New Roman" w:hAnsi="Times New Roman" w:cs="Times New Roman"/>
          <w:sz w:val="28"/>
          <w:szCs w:val="28"/>
        </w:rPr>
        <w:t>в порядке, определяемом министерством образования Ставропольского края (далее – процедура сертификации)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, и включает сведения о дополнительной общеразвивающей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5"/>
    </w:p>
    <w:p w:rsidR="006A32A0" w:rsidRPr="000E46EE" w:rsidRDefault="006A32A0" w:rsidP="006A32A0">
      <w:pPr>
        <w:widowControl w:val="0"/>
        <w:numPr>
          <w:ilvl w:val="0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6A32A0" w:rsidRPr="000E46EE" w:rsidRDefault="006A32A0" w:rsidP="006A32A0">
      <w:pPr>
        <w:widowControl w:val="0"/>
        <w:numPr>
          <w:ilvl w:val="0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6A32A0" w:rsidRPr="000E46EE" w:rsidRDefault="006A32A0" w:rsidP="006A32A0">
      <w:pPr>
        <w:widowControl w:val="0"/>
        <w:numPr>
          <w:ilvl w:val="0"/>
          <w:numId w:val="2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6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7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8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9"/>
    </w:p>
    <w:p w:rsidR="006A32A0" w:rsidRPr="000E46EE" w:rsidRDefault="006A32A0" w:rsidP="006A32A0">
      <w:pPr>
        <w:pStyle w:val="a5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0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90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6A32A0" w:rsidRPr="000E46EE" w:rsidRDefault="006A32A0" w:rsidP="00D06B46">
      <w:pPr>
        <w:pStyle w:val="af9"/>
      </w:pPr>
    </w:p>
    <w:p w:rsidR="006A32A0" w:rsidRPr="00D06B46" w:rsidRDefault="006A32A0" w:rsidP="006A32A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46">
        <w:rPr>
          <w:rFonts w:ascii="Times New Roman" w:hAnsi="Times New Roman" w:cs="Times New Roman"/>
          <w:b w:val="0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6"/>
    <w:p w:rsidR="006A32A0" w:rsidRPr="00F82558" w:rsidRDefault="006A32A0" w:rsidP="00D06B46">
      <w:pPr>
        <w:pStyle w:val="af9"/>
      </w:pPr>
    </w:p>
    <w:p w:rsidR="006A32A0" w:rsidRPr="00F82558" w:rsidRDefault="006A32A0" w:rsidP="006A32A0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1" w:name="sub_1281"/>
    </w:p>
    <w:p w:rsidR="006A32A0" w:rsidRPr="00F82558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19"/>
      <w:r w:rsidRPr="00F82558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2"/>
    </w:p>
    <w:p w:rsidR="006A32A0" w:rsidRPr="00F82558" w:rsidRDefault="006A32A0" w:rsidP="006A32A0">
      <w:pPr>
        <w:pStyle w:val="a5"/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Ref114236501"/>
      <w:bookmarkStart w:id="94" w:name="sub_1282"/>
      <w:bookmarkEnd w:id="91"/>
      <w:proofErr w:type="gramStart"/>
      <w:r w:rsidRPr="00F82558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F82558">
        <w:rPr>
          <w:rStyle w:val="afa"/>
          <w:rFonts w:ascii="Times New Roman" w:hAnsi="Times New Roman"/>
          <w:color w:val="auto"/>
          <w:sz w:val="28"/>
          <w:szCs w:val="28"/>
        </w:rPr>
        <w:t>частью 2 статьи 23</w:t>
      </w:r>
      <w:r w:rsidRPr="00F82558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</w:t>
      </w:r>
      <w:r w:rsidR="00D06B46" w:rsidRPr="00F82558">
        <w:rPr>
          <w:rFonts w:ascii="Times New Roman" w:hAnsi="Times New Roman" w:cs="Times New Roman"/>
          <w:sz w:val="28"/>
          <w:szCs w:val="28"/>
        </w:rPr>
        <w:t>у</w:t>
      </w:r>
      <w:r w:rsidRPr="00F82558">
        <w:rPr>
          <w:rFonts w:ascii="Times New Roman" w:hAnsi="Times New Roman" w:cs="Times New Roman"/>
          <w:sz w:val="28"/>
          <w:szCs w:val="28"/>
        </w:rPr>
        <w:t>полномоченный орган;</w:t>
      </w:r>
      <w:bookmarkEnd w:id="93"/>
      <w:proofErr w:type="gramEnd"/>
    </w:p>
    <w:p w:rsidR="006A32A0" w:rsidRPr="00F82558" w:rsidRDefault="006A32A0" w:rsidP="006A32A0">
      <w:pPr>
        <w:pStyle w:val="a5"/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_Ref114236565"/>
      <w:bookmarkStart w:id="96" w:name="sub_1283"/>
      <w:bookmarkEnd w:id="94"/>
      <w:r w:rsidRPr="00F82558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5"/>
    </w:p>
    <w:p w:rsidR="006A32A0" w:rsidRPr="00F82558" w:rsidRDefault="006A32A0" w:rsidP="006A32A0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75"/>
      <w:r w:rsidRPr="00F82558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7"/>
    </w:p>
    <w:p w:rsidR="006A32A0" w:rsidRPr="000E46EE" w:rsidRDefault="006A32A0" w:rsidP="006A32A0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_Ref114236584"/>
      <w:r w:rsidRPr="000E46EE">
        <w:rPr>
          <w:rFonts w:ascii="Times New Roman" w:hAnsi="Times New Roman" w:cs="Times New Roman"/>
          <w:sz w:val="28"/>
          <w:szCs w:val="28"/>
        </w:rPr>
        <w:t xml:space="preserve">утрата исполнителем права на осуществление образовательной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по реализации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общеразвивающих программ;</w:t>
      </w:r>
      <w:bookmarkEnd w:id="98"/>
    </w:p>
    <w:p w:rsidR="006A32A0" w:rsidRPr="000E46EE" w:rsidRDefault="006A32A0" w:rsidP="006A32A0">
      <w:pPr>
        <w:pStyle w:val="a5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4"/>
      <w:bookmarkEnd w:id="96"/>
      <w:r w:rsidRPr="000E46EE">
        <w:rPr>
          <w:rFonts w:ascii="Times New Roman" w:hAnsi="Times New Roman" w:cs="Times New Roman"/>
          <w:sz w:val="28"/>
          <w:szCs w:val="28"/>
        </w:rPr>
        <w:t>на</w:t>
      </w:r>
      <w:r w:rsidR="00D06B46">
        <w:rPr>
          <w:rFonts w:ascii="Times New Roman" w:hAnsi="Times New Roman" w:cs="Times New Roman"/>
          <w:sz w:val="28"/>
          <w:szCs w:val="28"/>
        </w:rPr>
        <w:t>правление исполнителем в адрес у</w:t>
      </w:r>
      <w:r w:rsidRPr="000E46EE">
        <w:rPr>
          <w:rFonts w:ascii="Times New Roman" w:hAnsi="Times New Roman" w:cs="Times New Roman"/>
          <w:sz w:val="28"/>
          <w:szCs w:val="28"/>
        </w:rPr>
        <w:t>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285"/>
      <w:bookmarkEnd w:id="99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2 </w:t>
      </w:r>
      <w:r w:rsidR="00D06B46">
        <w:rPr>
          <w:rFonts w:ascii="Times New Roman" w:hAnsi="Times New Roman" w:cs="Times New Roman"/>
          <w:sz w:val="28"/>
          <w:szCs w:val="28"/>
        </w:rPr>
        <w:t>пункта 4.1 настоящего Порядка, у</w:t>
      </w:r>
      <w:r w:rsidRPr="000E46EE">
        <w:rPr>
          <w:rFonts w:ascii="Times New Roman" w:hAnsi="Times New Roman" w:cs="Times New Roman"/>
          <w:sz w:val="28"/>
          <w:szCs w:val="28"/>
        </w:rPr>
        <w:t>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вносит соответствующие изменения в реестровую запись и переносит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ее в архив, где она подлежит хранению в течение пяти лет.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формирует и направляет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1"/>
    </w:p>
    <w:p w:rsidR="006A32A0" w:rsidRPr="000E46EE" w:rsidRDefault="006A32A0" w:rsidP="006A32A0">
      <w:pPr>
        <w:pStyle w:val="a5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100"/>
    </w:p>
    <w:p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B46" w:rsidRDefault="00D06B46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B46" w:rsidRDefault="00D06B46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4D" w:rsidRPr="003F2C61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D5454D" w:rsidRPr="003F2C61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D5454D" w:rsidRDefault="00D5454D" w:rsidP="00D5454D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61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</w:r>
      <w:r w:rsidRPr="003F2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3F2C61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360486" w:rsidRPr="00360486" w:rsidRDefault="00360486" w:rsidP="00360486">
      <w:pPr>
        <w:pStyle w:val="af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0486" w:rsidRPr="00360486" w:rsidSect="004D4B25">
      <w:footerReference w:type="first" r:id="rId13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32" w:rsidRDefault="004C1C32" w:rsidP="00D07079">
      <w:pPr>
        <w:spacing w:after="0" w:line="240" w:lineRule="auto"/>
      </w:pPr>
      <w:r>
        <w:separator/>
      </w:r>
    </w:p>
  </w:endnote>
  <w:endnote w:type="continuationSeparator" w:id="0">
    <w:p w:rsidR="004C1C32" w:rsidRDefault="004C1C32" w:rsidP="00D07079">
      <w:pPr>
        <w:spacing w:after="0" w:line="240" w:lineRule="auto"/>
      </w:pPr>
      <w:r>
        <w:continuationSeparator/>
      </w:r>
    </w:p>
  </w:endnote>
  <w:endnote w:type="continuationNotice" w:id="1">
    <w:p w:rsidR="004C1C32" w:rsidRDefault="004C1C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A0" w:rsidRPr="00104A38" w:rsidRDefault="00F96CA0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A0" w:rsidRPr="00104A38" w:rsidRDefault="00F96CA0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32" w:rsidRDefault="004C1C32" w:rsidP="00D07079">
      <w:pPr>
        <w:spacing w:after="0" w:line="240" w:lineRule="auto"/>
      </w:pPr>
      <w:r>
        <w:separator/>
      </w:r>
    </w:p>
  </w:footnote>
  <w:footnote w:type="continuationSeparator" w:id="0">
    <w:p w:rsidR="004C1C32" w:rsidRDefault="004C1C32" w:rsidP="00D07079">
      <w:pPr>
        <w:spacing w:after="0" w:line="240" w:lineRule="auto"/>
      </w:pPr>
      <w:r>
        <w:continuationSeparator/>
      </w:r>
    </w:p>
  </w:footnote>
  <w:footnote w:type="continuationNotice" w:id="1">
    <w:p w:rsidR="004C1C32" w:rsidRDefault="004C1C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showingPlcHdr/>
    </w:sdtPr>
    <w:sdtEndPr/>
    <w:sdtContent>
      <w:p w:rsidR="00F96CA0" w:rsidRPr="00A4750D" w:rsidRDefault="002A34A3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:rsidR="00F96CA0" w:rsidRPr="00A4750D" w:rsidRDefault="00F96CA0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A0" w:rsidRPr="00104A38" w:rsidRDefault="00F96CA0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4E14D7"/>
    <w:multiLevelType w:val="multilevel"/>
    <w:tmpl w:val="5B0E9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D25AC5"/>
    <w:multiLevelType w:val="multilevel"/>
    <w:tmpl w:val="207EE4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2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5"/>
    <w:lvlOverride w:ilvl="0">
      <w:startOverride w:val="1"/>
    </w:lvlOverride>
  </w:num>
  <w:num w:numId="4">
    <w:abstractNumId w:val="4"/>
  </w:num>
  <w:num w:numId="5">
    <w:abstractNumId w:val="30"/>
  </w:num>
  <w:num w:numId="6">
    <w:abstractNumId w:val="21"/>
  </w:num>
  <w:num w:numId="7">
    <w:abstractNumId w:val="29"/>
  </w:num>
  <w:num w:numId="8">
    <w:abstractNumId w:val="15"/>
  </w:num>
  <w:num w:numId="9">
    <w:abstractNumId w:val="20"/>
  </w:num>
  <w:num w:numId="10">
    <w:abstractNumId w:val="18"/>
  </w:num>
  <w:num w:numId="11">
    <w:abstractNumId w:val="26"/>
  </w:num>
  <w:num w:numId="12">
    <w:abstractNumId w:val="6"/>
  </w:num>
  <w:num w:numId="13">
    <w:abstractNumId w:val="5"/>
  </w:num>
  <w:num w:numId="14">
    <w:abstractNumId w:val="0"/>
  </w:num>
  <w:num w:numId="15">
    <w:abstractNumId w:val="17"/>
  </w:num>
  <w:num w:numId="16">
    <w:abstractNumId w:val="16"/>
  </w:num>
  <w:num w:numId="17">
    <w:abstractNumId w:val="22"/>
  </w:num>
  <w:num w:numId="18">
    <w:abstractNumId w:val="23"/>
  </w:num>
  <w:num w:numId="19">
    <w:abstractNumId w:val="3"/>
  </w:num>
  <w:num w:numId="20">
    <w:abstractNumId w:val="14"/>
  </w:num>
  <w:num w:numId="21">
    <w:abstractNumId w:val="9"/>
  </w:num>
  <w:num w:numId="22">
    <w:abstractNumId w:val="8"/>
  </w:num>
  <w:num w:numId="23">
    <w:abstractNumId w:val="13"/>
  </w:num>
  <w:num w:numId="24">
    <w:abstractNumId w:val="7"/>
  </w:num>
  <w:num w:numId="25">
    <w:abstractNumId w:val="1"/>
  </w:num>
  <w:num w:numId="26">
    <w:abstractNumId w:val="28"/>
  </w:num>
  <w:num w:numId="27">
    <w:abstractNumId w:val="11"/>
  </w:num>
  <w:num w:numId="28">
    <w:abstractNumId w:val="10"/>
  </w:num>
  <w:num w:numId="29">
    <w:abstractNumId w:val="27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5575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BB8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2966"/>
    <w:rsid w:val="00073341"/>
    <w:rsid w:val="000767BA"/>
    <w:rsid w:val="00076D6D"/>
    <w:rsid w:val="0007787D"/>
    <w:rsid w:val="00080C89"/>
    <w:rsid w:val="000810CD"/>
    <w:rsid w:val="000814E3"/>
    <w:rsid w:val="0008552E"/>
    <w:rsid w:val="00086209"/>
    <w:rsid w:val="0008677C"/>
    <w:rsid w:val="00086AC1"/>
    <w:rsid w:val="000A37A0"/>
    <w:rsid w:val="000B083A"/>
    <w:rsid w:val="000B130B"/>
    <w:rsid w:val="000B4183"/>
    <w:rsid w:val="000B4342"/>
    <w:rsid w:val="000B4FD7"/>
    <w:rsid w:val="000C2C7F"/>
    <w:rsid w:val="000C3171"/>
    <w:rsid w:val="000C4180"/>
    <w:rsid w:val="000C5EF5"/>
    <w:rsid w:val="000D0DC2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00A5"/>
    <w:rsid w:val="001218D0"/>
    <w:rsid w:val="00123EE2"/>
    <w:rsid w:val="00123FCB"/>
    <w:rsid w:val="001240A6"/>
    <w:rsid w:val="00127421"/>
    <w:rsid w:val="001276A7"/>
    <w:rsid w:val="00127C0C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4281"/>
    <w:rsid w:val="001B4C69"/>
    <w:rsid w:val="001B59E6"/>
    <w:rsid w:val="001B78BD"/>
    <w:rsid w:val="001C266E"/>
    <w:rsid w:val="001C4F05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900"/>
    <w:rsid w:val="001F2E21"/>
    <w:rsid w:val="001F305E"/>
    <w:rsid w:val="001F3F5A"/>
    <w:rsid w:val="001F54DB"/>
    <w:rsid w:val="001F6425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41B"/>
    <w:rsid w:val="002237C3"/>
    <w:rsid w:val="002240AC"/>
    <w:rsid w:val="00225F49"/>
    <w:rsid w:val="0023629B"/>
    <w:rsid w:val="002362F2"/>
    <w:rsid w:val="00237713"/>
    <w:rsid w:val="002413D6"/>
    <w:rsid w:val="00241A35"/>
    <w:rsid w:val="00256B88"/>
    <w:rsid w:val="00261849"/>
    <w:rsid w:val="00263BA6"/>
    <w:rsid w:val="00263EA0"/>
    <w:rsid w:val="00264703"/>
    <w:rsid w:val="00265B6F"/>
    <w:rsid w:val="00265FC2"/>
    <w:rsid w:val="002711D7"/>
    <w:rsid w:val="00271D0C"/>
    <w:rsid w:val="0028165E"/>
    <w:rsid w:val="00281D09"/>
    <w:rsid w:val="00284B6A"/>
    <w:rsid w:val="00285108"/>
    <w:rsid w:val="00287339"/>
    <w:rsid w:val="00291BDE"/>
    <w:rsid w:val="002921AD"/>
    <w:rsid w:val="00295FEC"/>
    <w:rsid w:val="00296FED"/>
    <w:rsid w:val="00297795"/>
    <w:rsid w:val="002A0659"/>
    <w:rsid w:val="002A0CDD"/>
    <w:rsid w:val="002A0D19"/>
    <w:rsid w:val="002A34A3"/>
    <w:rsid w:val="002A4880"/>
    <w:rsid w:val="002A4DAF"/>
    <w:rsid w:val="002A71D6"/>
    <w:rsid w:val="002A796C"/>
    <w:rsid w:val="002B154D"/>
    <w:rsid w:val="002B4E51"/>
    <w:rsid w:val="002B644E"/>
    <w:rsid w:val="002B6546"/>
    <w:rsid w:val="002B7EE9"/>
    <w:rsid w:val="002C679D"/>
    <w:rsid w:val="002D3E95"/>
    <w:rsid w:val="002D4D14"/>
    <w:rsid w:val="002D5A89"/>
    <w:rsid w:val="002D5DA9"/>
    <w:rsid w:val="002D6101"/>
    <w:rsid w:val="002D788A"/>
    <w:rsid w:val="002D7F12"/>
    <w:rsid w:val="002E130D"/>
    <w:rsid w:val="002E1E1C"/>
    <w:rsid w:val="002E3843"/>
    <w:rsid w:val="002E40C4"/>
    <w:rsid w:val="002E791C"/>
    <w:rsid w:val="002F221A"/>
    <w:rsid w:val="00300136"/>
    <w:rsid w:val="003003E3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DC4"/>
    <w:rsid w:val="00342484"/>
    <w:rsid w:val="003438CE"/>
    <w:rsid w:val="00343DC9"/>
    <w:rsid w:val="00344ED3"/>
    <w:rsid w:val="0034655D"/>
    <w:rsid w:val="00346D99"/>
    <w:rsid w:val="00347DC6"/>
    <w:rsid w:val="00351B73"/>
    <w:rsid w:val="003522FC"/>
    <w:rsid w:val="0035316F"/>
    <w:rsid w:val="003548DD"/>
    <w:rsid w:val="00355313"/>
    <w:rsid w:val="00355FA9"/>
    <w:rsid w:val="00360486"/>
    <w:rsid w:val="00364B06"/>
    <w:rsid w:val="003652DD"/>
    <w:rsid w:val="00365DA3"/>
    <w:rsid w:val="003664AA"/>
    <w:rsid w:val="003743A0"/>
    <w:rsid w:val="003754EE"/>
    <w:rsid w:val="003776DD"/>
    <w:rsid w:val="00377708"/>
    <w:rsid w:val="003869EA"/>
    <w:rsid w:val="00387BE0"/>
    <w:rsid w:val="00392EAA"/>
    <w:rsid w:val="00393486"/>
    <w:rsid w:val="003946F3"/>
    <w:rsid w:val="00394897"/>
    <w:rsid w:val="003A0FC9"/>
    <w:rsid w:val="003A1BD3"/>
    <w:rsid w:val="003A1F99"/>
    <w:rsid w:val="003B05A0"/>
    <w:rsid w:val="003B086E"/>
    <w:rsid w:val="003B1747"/>
    <w:rsid w:val="003B35CD"/>
    <w:rsid w:val="003C0523"/>
    <w:rsid w:val="003C3B7E"/>
    <w:rsid w:val="003C5892"/>
    <w:rsid w:val="003C5D31"/>
    <w:rsid w:val="003C745E"/>
    <w:rsid w:val="003C7691"/>
    <w:rsid w:val="003D3782"/>
    <w:rsid w:val="003D3B41"/>
    <w:rsid w:val="003D630A"/>
    <w:rsid w:val="003D6BAE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5E68"/>
    <w:rsid w:val="003F0A1F"/>
    <w:rsid w:val="003F2C61"/>
    <w:rsid w:val="003F4137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181C"/>
    <w:rsid w:val="004431CA"/>
    <w:rsid w:val="0044573C"/>
    <w:rsid w:val="00446FF3"/>
    <w:rsid w:val="00447DDA"/>
    <w:rsid w:val="0045439B"/>
    <w:rsid w:val="00455468"/>
    <w:rsid w:val="004578BD"/>
    <w:rsid w:val="00457A7C"/>
    <w:rsid w:val="00461BBC"/>
    <w:rsid w:val="00462A4E"/>
    <w:rsid w:val="00463335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1A0"/>
    <w:rsid w:val="004C1886"/>
    <w:rsid w:val="004C1C32"/>
    <w:rsid w:val="004C22F8"/>
    <w:rsid w:val="004C61DE"/>
    <w:rsid w:val="004C6CA6"/>
    <w:rsid w:val="004C6F3A"/>
    <w:rsid w:val="004C75D5"/>
    <w:rsid w:val="004C79E2"/>
    <w:rsid w:val="004D2663"/>
    <w:rsid w:val="004D2E91"/>
    <w:rsid w:val="004D4B25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44B2"/>
    <w:rsid w:val="004F57D7"/>
    <w:rsid w:val="004F7B90"/>
    <w:rsid w:val="00500E3B"/>
    <w:rsid w:val="00500E4C"/>
    <w:rsid w:val="005017D8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028F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3FCC"/>
    <w:rsid w:val="00572234"/>
    <w:rsid w:val="00573D43"/>
    <w:rsid w:val="00575CDF"/>
    <w:rsid w:val="00576989"/>
    <w:rsid w:val="005769B0"/>
    <w:rsid w:val="00576AFD"/>
    <w:rsid w:val="00577738"/>
    <w:rsid w:val="005821EC"/>
    <w:rsid w:val="00582911"/>
    <w:rsid w:val="00582A30"/>
    <w:rsid w:val="0058600C"/>
    <w:rsid w:val="00586AFB"/>
    <w:rsid w:val="0059315E"/>
    <w:rsid w:val="005938D1"/>
    <w:rsid w:val="0059529D"/>
    <w:rsid w:val="00595603"/>
    <w:rsid w:val="00596FAB"/>
    <w:rsid w:val="005A0BD7"/>
    <w:rsid w:val="005A0FA8"/>
    <w:rsid w:val="005A3321"/>
    <w:rsid w:val="005A5FD4"/>
    <w:rsid w:val="005A63B9"/>
    <w:rsid w:val="005B1D89"/>
    <w:rsid w:val="005B67D4"/>
    <w:rsid w:val="005B6CD7"/>
    <w:rsid w:val="005B7A9F"/>
    <w:rsid w:val="005C1E8F"/>
    <w:rsid w:val="005C1FEE"/>
    <w:rsid w:val="005C2538"/>
    <w:rsid w:val="005C2DAA"/>
    <w:rsid w:val="005C6C43"/>
    <w:rsid w:val="005C6FC2"/>
    <w:rsid w:val="005D0EBD"/>
    <w:rsid w:val="005D10A6"/>
    <w:rsid w:val="005D15FF"/>
    <w:rsid w:val="005D3395"/>
    <w:rsid w:val="005D40BC"/>
    <w:rsid w:val="005D504B"/>
    <w:rsid w:val="005D59DE"/>
    <w:rsid w:val="005D6F4F"/>
    <w:rsid w:val="005D784E"/>
    <w:rsid w:val="005D7FB2"/>
    <w:rsid w:val="005E0932"/>
    <w:rsid w:val="005E5DDE"/>
    <w:rsid w:val="005E6C70"/>
    <w:rsid w:val="005F00F4"/>
    <w:rsid w:val="005F0924"/>
    <w:rsid w:val="005F24CA"/>
    <w:rsid w:val="0060322A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0B6D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66EAE"/>
    <w:rsid w:val="0067160F"/>
    <w:rsid w:val="00671A10"/>
    <w:rsid w:val="00675335"/>
    <w:rsid w:val="00675F4B"/>
    <w:rsid w:val="00677BEC"/>
    <w:rsid w:val="006903D4"/>
    <w:rsid w:val="00693A30"/>
    <w:rsid w:val="00694BB8"/>
    <w:rsid w:val="00696BE7"/>
    <w:rsid w:val="0069788B"/>
    <w:rsid w:val="00697E8C"/>
    <w:rsid w:val="006A01B9"/>
    <w:rsid w:val="006A194E"/>
    <w:rsid w:val="006A23E2"/>
    <w:rsid w:val="006A32A0"/>
    <w:rsid w:val="006A3857"/>
    <w:rsid w:val="006A4D3E"/>
    <w:rsid w:val="006A58EA"/>
    <w:rsid w:val="006B11B6"/>
    <w:rsid w:val="006B1FEC"/>
    <w:rsid w:val="006B2772"/>
    <w:rsid w:val="006B2F8D"/>
    <w:rsid w:val="006B49EE"/>
    <w:rsid w:val="006C201E"/>
    <w:rsid w:val="006C2256"/>
    <w:rsid w:val="006C2BFB"/>
    <w:rsid w:val="006C3185"/>
    <w:rsid w:val="006C70BA"/>
    <w:rsid w:val="006D33EA"/>
    <w:rsid w:val="006E2F1B"/>
    <w:rsid w:val="006E4711"/>
    <w:rsid w:val="006E5478"/>
    <w:rsid w:val="006E58FD"/>
    <w:rsid w:val="006F1C77"/>
    <w:rsid w:val="006F1DFA"/>
    <w:rsid w:val="006F3382"/>
    <w:rsid w:val="006F4990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26C3"/>
    <w:rsid w:val="00763FCA"/>
    <w:rsid w:val="00764C01"/>
    <w:rsid w:val="007713A6"/>
    <w:rsid w:val="00773A83"/>
    <w:rsid w:val="00776794"/>
    <w:rsid w:val="00777ADF"/>
    <w:rsid w:val="0078184F"/>
    <w:rsid w:val="00781B7C"/>
    <w:rsid w:val="007872EB"/>
    <w:rsid w:val="00790823"/>
    <w:rsid w:val="007935AE"/>
    <w:rsid w:val="00793A8D"/>
    <w:rsid w:val="00796F8D"/>
    <w:rsid w:val="007973B5"/>
    <w:rsid w:val="0079760E"/>
    <w:rsid w:val="007A15D6"/>
    <w:rsid w:val="007A30F2"/>
    <w:rsid w:val="007B06B0"/>
    <w:rsid w:val="007B13AF"/>
    <w:rsid w:val="007B1522"/>
    <w:rsid w:val="007B2B44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46F1"/>
    <w:rsid w:val="007D5CDC"/>
    <w:rsid w:val="007D6A25"/>
    <w:rsid w:val="007D6E69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8A"/>
    <w:rsid w:val="008926F5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4FF7"/>
    <w:rsid w:val="008B5135"/>
    <w:rsid w:val="008B5280"/>
    <w:rsid w:val="008B5E65"/>
    <w:rsid w:val="008C0679"/>
    <w:rsid w:val="008C7E14"/>
    <w:rsid w:val="008D0F23"/>
    <w:rsid w:val="008D331F"/>
    <w:rsid w:val="008D4099"/>
    <w:rsid w:val="008D7664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3E80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676AA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1CE3"/>
    <w:rsid w:val="009E21A6"/>
    <w:rsid w:val="009E7737"/>
    <w:rsid w:val="009F425F"/>
    <w:rsid w:val="009F5FF1"/>
    <w:rsid w:val="00A01127"/>
    <w:rsid w:val="00A013FB"/>
    <w:rsid w:val="00A01528"/>
    <w:rsid w:val="00A0264F"/>
    <w:rsid w:val="00A048D1"/>
    <w:rsid w:val="00A10D4D"/>
    <w:rsid w:val="00A10D5F"/>
    <w:rsid w:val="00A10F94"/>
    <w:rsid w:val="00A1146C"/>
    <w:rsid w:val="00A116B1"/>
    <w:rsid w:val="00A15EF2"/>
    <w:rsid w:val="00A205EF"/>
    <w:rsid w:val="00A221CF"/>
    <w:rsid w:val="00A223B9"/>
    <w:rsid w:val="00A31CC5"/>
    <w:rsid w:val="00A32A4B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64C4"/>
    <w:rsid w:val="00A60DF7"/>
    <w:rsid w:val="00A60E5C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4DDC"/>
    <w:rsid w:val="00A902EE"/>
    <w:rsid w:val="00A90ECF"/>
    <w:rsid w:val="00A90F3C"/>
    <w:rsid w:val="00A92CD5"/>
    <w:rsid w:val="00A94A44"/>
    <w:rsid w:val="00A966AF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49"/>
    <w:rsid w:val="00AF2F66"/>
    <w:rsid w:val="00AF4938"/>
    <w:rsid w:val="00AF6728"/>
    <w:rsid w:val="00B0200B"/>
    <w:rsid w:val="00B03217"/>
    <w:rsid w:val="00B03954"/>
    <w:rsid w:val="00B1321C"/>
    <w:rsid w:val="00B13711"/>
    <w:rsid w:val="00B20B49"/>
    <w:rsid w:val="00B24B1E"/>
    <w:rsid w:val="00B308A4"/>
    <w:rsid w:val="00B30DDB"/>
    <w:rsid w:val="00B4520C"/>
    <w:rsid w:val="00B46824"/>
    <w:rsid w:val="00B50BA8"/>
    <w:rsid w:val="00B51085"/>
    <w:rsid w:val="00B514AD"/>
    <w:rsid w:val="00B51D1E"/>
    <w:rsid w:val="00B5337B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6F8A"/>
    <w:rsid w:val="00B778C2"/>
    <w:rsid w:val="00B80256"/>
    <w:rsid w:val="00B80FD7"/>
    <w:rsid w:val="00B8478C"/>
    <w:rsid w:val="00B8724A"/>
    <w:rsid w:val="00B91ADC"/>
    <w:rsid w:val="00B92335"/>
    <w:rsid w:val="00B92CF5"/>
    <w:rsid w:val="00B93CC2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6F9B"/>
    <w:rsid w:val="00BF07D0"/>
    <w:rsid w:val="00BF267E"/>
    <w:rsid w:val="00BF5714"/>
    <w:rsid w:val="00C10F3C"/>
    <w:rsid w:val="00C13540"/>
    <w:rsid w:val="00C17895"/>
    <w:rsid w:val="00C2053F"/>
    <w:rsid w:val="00C217A7"/>
    <w:rsid w:val="00C23434"/>
    <w:rsid w:val="00C310B9"/>
    <w:rsid w:val="00C331A1"/>
    <w:rsid w:val="00C354B6"/>
    <w:rsid w:val="00C414A2"/>
    <w:rsid w:val="00C445B7"/>
    <w:rsid w:val="00C53E92"/>
    <w:rsid w:val="00C553B2"/>
    <w:rsid w:val="00C711A4"/>
    <w:rsid w:val="00C71BDD"/>
    <w:rsid w:val="00C724D2"/>
    <w:rsid w:val="00C7657A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5B33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5C42"/>
    <w:rsid w:val="00CE6DC6"/>
    <w:rsid w:val="00CF4BF2"/>
    <w:rsid w:val="00CF4C8D"/>
    <w:rsid w:val="00CF58F8"/>
    <w:rsid w:val="00CF5AA6"/>
    <w:rsid w:val="00CF74E6"/>
    <w:rsid w:val="00D026A8"/>
    <w:rsid w:val="00D030F2"/>
    <w:rsid w:val="00D05567"/>
    <w:rsid w:val="00D05C13"/>
    <w:rsid w:val="00D05E8D"/>
    <w:rsid w:val="00D06B46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379E8"/>
    <w:rsid w:val="00D40D0E"/>
    <w:rsid w:val="00D41F97"/>
    <w:rsid w:val="00D424B3"/>
    <w:rsid w:val="00D427D2"/>
    <w:rsid w:val="00D5006A"/>
    <w:rsid w:val="00D516C3"/>
    <w:rsid w:val="00D51A92"/>
    <w:rsid w:val="00D52C08"/>
    <w:rsid w:val="00D52DA7"/>
    <w:rsid w:val="00D542A1"/>
    <w:rsid w:val="00D5454D"/>
    <w:rsid w:val="00D55A9D"/>
    <w:rsid w:val="00D56667"/>
    <w:rsid w:val="00D57DC8"/>
    <w:rsid w:val="00D62A5D"/>
    <w:rsid w:val="00D64F8A"/>
    <w:rsid w:val="00D65021"/>
    <w:rsid w:val="00D70126"/>
    <w:rsid w:val="00D70F18"/>
    <w:rsid w:val="00D72B5C"/>
    <w:rsid w:val="00D74834"/>
    <w:rsid w:val="00D75351"/>
    <w:rsid w:val="00D80970"/>
    <w:rsid w:val="00D817AD"/>
    <w:rsid w:val="00D8185B"/>
    <w:rsid w:val="00D8188C"/>
    <w:rsid w:val="00D8273F"/>
    <w:rsid w:val="00D83786"/>
    <w:rsid w:val="00D84738"/>
    <w:rsid w:val="00D85ABD"/>
    <w:rsid w:val="00D8619B"/>
    <w:rsid w:val="00D86C0A"/>
    <w:rsid w:val="00D9286F"/>
    <w:rsid w:val="00D93DEA"/>
    <w:rsid w:val="00D94920"/>
    <w:rsid w:val="00D956ED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B16D6"/>
    <w:rsid w:val="00DB1EA6"/>
    <w:rsid w:val="00DB2390"/>
    <w:rsid w:val="00DB351B"/>
    <w:rsid w:val="00DB3783"/>
    <w:rsid w:val="00DB6302"/>
    <w:rsid w:val="00DC3F66"/>
    <w:rsid w:val="00DC5E96"/>
    <w:rsid w:val="00DC5ED8"/>
    <w:rsid w:val="00DC7390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9661F"/>
    <w:rsid w:val="00EA0A51"/>
    <w:rsid w:val="00EA0E15"/>
    <w:rsid w:val="00EC1210"/>
    <w:rsid w:val="00EC19CA"/>
    <w:rsid w:val="00EC226A"/>
    <w:rsid w:val="00EC40FA"/>
    <w:rsid w:val="00EC5141"/>
    <w:rsid w:val="00EC65AB"/>
    <w:rsid w:val="00EC670E"/>
    <w:rsid w:val="00ED4498"/>
    <w:rsid w:val="00ED6E1D"/>
    <w:rsid w:val="00ED6EB6"/>
    <w:rsid w:val="00ED7CB7"/>
    <w:rsid w:val="00EE5BCA"/>
    <w:rsid w:val="00EE65DC"/>
    <w:rsid w:val="00EF0CA7"/>
    <w:rsid w:val="00EF5066"/>
    <w:rsid w:val="00EF654E"/>
    <w:rsid w:val="00EF716B"/>
    <w:rsid w:val="00EF7C63"/>
    <w:rsid w:val="00EF7CAA"/>
    <w:rsid w:val="00EF7E70"/>
    <w:rsid w:val="00F0684D"/>
    <w:rsid w:val="00F1226F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3A6A"/>
    <w:rsid w:val="00F371D9"/>
    <w:rsid w:val="00F3738F"/>
    <w:rsid w:val="00F4113C"/>
    <w:rsid w:val="00F413BE"/>
    <w:rsid w:val="00F42B6E"/>
    <w:rsid w:val="00F42C67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2601"/>
    <w:rsid w:val="00F639BA"/>
    <w:rsid w:val="00F7018C"/>
    <w:rsid w:val="00F70D89"/>
    <w:rsid w:val="00F74194"/>
    <w:rsid w:val="00F744B9"/>
    <w:rsid w:val="00F7644E"/>
    <w:rsid w:val="00F82558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96CA0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B9"/>
  </w:style>
  <w:style w:type="paragraph" w:styleId="1">
    <w:name w:val="heading 1"/>
    <w:basedOn w:val="a"/>
    <w:next w:val="a"/>
    <w:link w:val="10"/>
    <w:uiPriority w:val="99"/>
    <w:qFormat/>
    <w:rsid w:val="006A32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D83786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1F6425"/>
  </w:style>
  <w:style w:type="character" w:customStyle="1" w:styleId="2">
    <w:name w:val="Основной текст (2)"/>
    <w:basedOn w:val="a0"/>
    <w:rsid w:val="001F6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A32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8DD6-3420-4B11-9C80-D9DAEBEA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20</Pages>
  <Words>7149</Words>
  <Characters>40753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user</cp:lastModifiedBy>
  <cp:revision>100</cp:revision>
  <cp:lastPrinted>2023-05-25T07:45:00Z</cp:lastPrinted>
  <dcterms:created xsi:type="dcterms:W3CDTF">2023-02-09T17:11:00Z</dcterms:created>
  <dcterms:modified xsi:type="dcterms:W3CDTF">2023-07-06T07:26:00Z</dcterms:modified>
</cp:coreProperties>
</file>