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AD02" w14:textId="77777777" w:rsidR="001F5F73" w:rsidRDefault="0049440C">
      <w:pPr>
        <w:tabs>
          <w:tab w:val="center" w:pos="4677"/>
          <w:tab w:val="left" w:pos="79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П О С Т А Н О В Л Е Н И Е</w:t>
      </w:r>
      <w:r>
        <w:rPr>
          <w:b/>
          <w:bCs/>
          <w:sz w:val="32"/>
          <w:szCs w:val="32"/>
        </w:rPr>
        <w:tab/>
      </w:r>
      <w:r w:rsidR="00D71935">
        <w:rPr>
          <w:b/>
          <w:bCs/>
          <w:sz w:val="32"/>
          <w:szCs w:val="32"/>
        </w:rPr>
        <w:t>ПРОЕКТ</w:t>
      </w:r>
    </w:p>
    <w:p w14:paraId="1D69DFCC" w14:textId="77777777" w:rsidR="001F5F73" w:rsidRDefault="001F5F73">
      <w:pPr>
        <w:jc w:val="center"/>
        <w:rPr>
          <w:b/>
          <w:bCs/>
          <w:sz w:val="28"/>
          <w:szCs w:val="28"/>
        </w:rPr>
      </w:pPr>
    </w:p>
    <w:p w14:paraId="01BB6630" w14:textId="77777777" w:rsidR="001F5F73" w:rsidRDefault="0049440C">
      <w:pPr>
        <w:jc w:val="center"/>
        <w:rPr>
          <w:bCs/>
        </w:rPr>
      </w:pPr>
      <w:r>
        <w:rPr>
          <w:bCs/>
        </w:rPr>
        <w:t xml:space="preserve">АДМИНИСТРАЦИИ ПЕТРОВСКОГО ГОРОДСКОГО ОКРУГА </w:t>
      </w:r>
    </w:p>
    <w:p w14:paraId="0D4BE115" w14:textId="77777777" w:rsidR="001F5F73" w:rsidRDefault="0049440C">
      <w:pPr>
        <w:jc w:val="center"/>
        <w:rPr>
          <w:bCs/>
        </w:rPr>
      </w:pPr>
      <w:r>
        <w:rPr>
          <w:bCs/>
        </w:rPr>
        <w:t>СТАВРОПОЛЬСКОГО КРАЯ</w:t>
      </w:r>
    </w:p>
    <w:p w14:paraId="3306AB76" w14:textId="77777777" w:rsidR="001F5F73" w:rsidRDefault="001F5F73">
      <w:pPr>
        <w:jc w:val="center"/>
        <w:rPr>
          <w:bCs/>
        </w:rPr>
      </w:pPr>
    </w:p>
    <w:tbl>
      <w:tblPr>
        <w:tblW w:w="9355" w:type="dxa"/>
        <w:tblInd w:w="27" w:type="dxa"/>
        <w:tblLook w:val="04A0" w:firstRow="1" w:lastRow="0" w:firstColumn="1" w:lastColumn="0" w:noHBand="0" w:noVBand="1"/>
      </w:tblPr>
      <w:tblGrid>
        <w:gridCol w:w="3132"/>
        <w:gridCol w:w="3165"/>
        <w:gridCol w:w="3058"/>
      </w:tblGrid>
      <w:tr w:rsidR="001F5F73" w14:paraId="5AECED5D" w14:textId="77777777">
        <w:tc>
          <w:tcPr>
            <w:tcW w:w="3132" w:type="dxa"/>
            <w:shd w:val="clear" w:color="auto" w:fill="auto"/>
          </w:tcPr>
          <w:p w14:paraId="21ECAD9E" w14:textId="77777777" w:rsidR="001F5F73" w:rsidRDefault="001F5F73">
            <w:pPr>
              <w:jc w:val="both"/>
              <w:rPr>
                <w:bCs/>
              </w:rPr>
            </w:pPr>
          </w:p>
        </w:tc>
        <w:tc>
          <w:tcPr>
            <w:tcW w:w="3165" w:type="dxa"/>
            <w:shd w:val="clear" w:color="auto" w:fill="auto"/>
          </w:tcPr>
          <w:p w14:paraId="0FCD563D" w14:textId="77777777" w:rsidR="001F5F73" w:rsidRDefault="0049440C">
            <w:pPr>
              <w:jc w:val="center"/>
              <w:rPr>
                <w:b/>
              </w:rPr>
            </w:pPr>
            <w:r>
              <w:t>г. Светлоград</w:t>
            </w:r>
          </w:p>
        </w:tc>
        <w:tc>
          <w:tcPr>
            <w:tcW w:w="3058" w:type="dxa"/>
            <w:shd w:val="clear" w:color="auto" w:fill="auto"/>
          </w:tcPr>
          <w:p w14:paraId="53721719" w14:textId="77777777" w:rsidR="001F5F73" w:rsidRDefault="001F5F73">
            <w:pPr>
              <w:jc w:val="right"/>
              <w:rPr>
                <w:bCs/>
              </w:rPr>
            </w:pPr>
          </w:p>
        </w:tc>
      </w:tr>
    </w:tbl>
    <w:p w14:paraId="4E5AF1AF" w14:textId="77777777" w:rsidR="001F5F73" w:rsidRPr="0049440C" w:rsidRDefault="001F5F73">
      <w:pPr>
        <w:jc w:val="both"/>
        <w:rPr>
          <w:sz w:val="28"/>
          <w:szCs w:val="28"/>
        </w:rPr>
      </w:pPr>
    </w:p>
    <w:p w14:paraId="11F6ABCE" w14:textId="77777777" w:rsidR="001F5F73" w:rsidRDefault="0049440C">
      <w:pPr>
        <w:spacing w:line="240" w:lineRule="exact"/>
        <w:jc w:val="both"/>
      </w:pPr>
      <w:r>
        <w:rPr>
          <w:sz w:val="28"/>
          <w:szCs w:val="28"/>
        </w:rPr>
        <w:t>О внесении изменений состав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рабочей группы по разработке и корректировке документов стратегического планирования Петровского городского округа Ставропольского края</w:t>
      </w:r>
      <w:r>
        <w:rPr>
          <w:sz w:val="28"/>
          <w:szCs w:val="28"/>
        </w:rPr>
        <w:t>, утвержденный постановлением администрации Петровского городского округа Ставропольского края от 16 июля 2018 г.      № 1161</w:t>
      </w:r>
    </w:p>
    <w:p w14:paraId="3F29C086" w14:textId="77777777" w:rsidR="001F5F73" w:rsidRPr="0049440C" w:rsidRDefault="001F5F73">
      <w:pPr>
        <w:rPr>
          <w:sz w:val="28"/>
          <w:szCs w:val="28"/>
        </w:rPr>
      </w:pPr>
    </w:p>
    <w:p w14:paraId="3FCBA17B" w14:textId="77777777" w:rsidR="001F5F73" w:rsidRDefault="0049440C">
      <w:pPr>
        <w:ind w:firstLine="709"/>
        <w:jc w:val="both"/>
      </w:pPr>
      <w:r>
        <w:rPr>
          <w:sz w:val="28"/>
          <w:szCs w:val="28"/>
        </w:rPr>
        <w:t>В связи с кадровыми изменениями администрация Петровского городского округа Ставропольского края</w:t>
      </w:r>
    </w:p>
    <w:p w14:paraId="01FECC7F" w14:textId="77777777" w:rsidR="001F5F73" w:rsidRPr="0049440C" w:rsidRDefault="001F5F73" w:rsidP="0049440C">
      <w:pPr>
        <w:spacing w:line="240" w:lineRule="exact"/>
        <w:rPr>
          <w:sz w:val="28"/>
          <w:szCs w:val="28"/>
        </w:rPr>
      </w:pPr>
    </w:p>
    <w:p w14:paraId="26F7CB53" w14:textId="77777777" w:rsidR="0049440C" w:rsidRPr="0049440C" w:rsidRDefault="0049440C" w:rsidP="0049440C">
      <w:pPr>
        <w:spacing w:line="240" w:lineRule="exact"/>
        <w:rPr>
          <w:sz w:val="28"/>
          <w:szCs w:val="28"/>
        </w:rPr>
      </w:pPr>
    </w:p>
    <w:p w14:paraId="0B4008EC" w14:textId="77777777" w:rsidR="001F5F73" w:rsidRDefault="0049440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2A30114" w14:textId="77777777" w:rsidR="001F5F73" w:rsidRPr="0049440C" w:rsidRDefault="001F5F73" w:rsidP="0049440C">
      <w:pPr>
        <w:spacing w:line="240" w:lineRule="exact"/>
        <w:rPr>
          <w:sz w:val="28"/>
          <w:szCs w:val="28"/>
        </w:rPr>
      </w:pPr>
    </w:p>
    <w:p w14:paraId="326D30B6" w14:textId="77777777" w:rsidR="0049440C" w:rsidRPr="0049440C" w:rsidRDefault="0049440C" w:rsidP="0049440C">
      <w:pPr>
        <w:spacing w:line="240" w:lineRule="exact"/>
        <w:rPr>
          <w:sz w:val="28"/>
          <w:szCs w:val="28"/>
        </w:rPr>
      </w:pPr>
    </w:p>
    <w:p w14:paraId="21F284CB" w14:textId="77777777" w:rsidR="00BE35BD" w:rsidRPr="002263D3" w:rsidRDefault="0049440C" w:rsidP="00BE35B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Внести в состав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рабочей группы по разработке и корректировке документов стратегического планирования Петровского городского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>, утвержденный постановлением администрации Петровского городского округа Ставропольского края от 16 июля 2018 г.     № 1161</w:t>
      </w:r>
      <w:bookmarkStart w:id="0" w:name="__DdeLink__249_942403127"/>
      <w:r w:rsidR="005266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«Об утверждении Положения о рабочей группе по разработке и корректировке документов стратегического планирования Петровского городского округа Ставропольского края»</w:t>
      </w:r>
      <w:bookmarkEnd w:id="0"/>
      <w:r>
        <w:rPr>
          <w:rFonts w:eastAsia="Calibri"/>
          <w:color w:val="000000"/>
          <w:sz w:val="28"/>
          <w:szCs w:val="28"/>
          <w:lang w:eastAsia="en-US"/>
        </w:rPr>
        <w:t xml:space="preserve"> (в редакции от 22 января 2021 г.  № 48</w:t>
      </w:r>
      <w:r w:rsidR="00D56EC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2D0651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D56EC3">
        <w:rPr>
          <w:rFonts w:eastAsia="Calibri"/>
          <w:color w:val="000000"/>
          <w:sz w:val="28"/>
          <w:szCs w:val="28"/>
          <w:lang w:eastAsia="en-US"/>
        </w:rPr>
        <w:t>18 февраля 2022 г. № 210) (далее - рабочая группа</w:t>
      </w:r>
      <w:r w:rsidR="00BE35BD" w:rsidRPr="002263D3">
        <w:rPr>
          <w:rFonts w:eastAsia="Calibri"/>
          <w:color w:val="000000"/>
          <w:sz w:val="28"/>
          <w:szCs w:val="28"/>
          <w:lang w:eastAsia="en-US"/>
        </w:rPr>
        <w:t>), следующие изменения:</w:t>
      </w:r>
    </w:p>
    <w:p w14:paraId="6FDD2EF1" w14:textId="77777777" w:rsidR="00BE35BD" w:rsidRPr="002263D3" w:rsidRDefault="00BE35BD" w:rsidP="00BE35BD">
      <w:pPr>
        <w:ind w:firstLine="709"/>
        <w:jc w:val="both"/>
        <w:rPr>
          <w:color w:val="000000"/>
          <w:sz w:val="28"/>
          <w:szCs w:val="28"/>
        </w:rPr>
      </w:pPr>
      <w:r w:rsidRPr="002263D3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r w:rsidRPr="002263D3">
        <w:rPr>
          <w:color w:val="000000"/>
          <w:sz w:val="28"/>
        </w:rPr>
        <w:t xml:space="preserve">Исключить из состава </w:t>
      </w:r>
      <w:r w:rsidRPr="002263D3">
        <w:rPr>
          <w:rFonts w:eastAsia="Calibri"/>
          <w:color w:val="000000"/>
          <w:sz w:val="28"/>
          <w:szCs w:val="28"/>
          <w:lang w:eastAsia="en-US"/>
        </w:rPr>
        <w:t xml:space="preserve">рабочей группы </w:t>
      </w:r>
      <w:r>
        <w:rPr>
          <w:color w:val="000000"/>
          <w:sz w:val="28"/>
        </w:rPr>
        <w:t>Захарченко А.А.</w:t>
      </w:r>
    </w:p>
    <w:p w14:paraId="135ED388" w14:textId="77777777" w:rsidR="00BE35BD" w:rsidRPr="002263D3" w:rsidRDefault="00BE35BD" w:rsidP="00BE35BD">
      <w:pPr>
        <w:ind w:firstLine="708"/>
        <w:jc w:val="both"/>
        <w:rPr>
          <w:color w:val="000000"/>
          <w:sz w:val="28"/>
        </w:rPr>
      </w:pPr>
      <w:r w:rsidRPr="002263D3">
        <w:rPr>
          <w:rFonts w:eastAsia="Calibri"/>
          <w:color w:val="000000"/>
          <w:sz w:val="28"/>
          <w:szCs w:val="28"/>
          <w:lang w:eastAsia="en-US"/>
        </w:rPr>
        <w:t>1.2.</w:t>
      </w:r>
      <w:r w:rsidRPr="002263D3">
        <w:rPr>
          <w:color w:val="000000"/>
          <w:sz w:val="28"/>
          <w:lang w:eastAsia="ar-SA"/>
        </w:rPr>
        <w:t xml:space="preserve"> Включить в состав </w:t>
      </w:r>
      <w:r w:rsidRPr="002263D3">
        <w:rPr>
          <w:rFonts w:eastAsia="Calibri"/>
          <w:color w:val="000000"/>
          <w:sz w:val="28"/>
          <w:szCs w:val="28"/>
          <w:lang w:eastAsia="en-US"/>
        </w:rPr>
        <w:t xml:space="preserve">рабочей группы </w:t>
      </w:r>
      <w:r>
        <w:rPr>
          <w:color w:val="000000"/>
          <w:sz w:val="28"/>
        </w:rPr>
        <w:t>Конкину Наталью Викторовну, главу</w:t>
      </w:r>
      <w:r w:rsidRPr="002263D3">
        <w:rPr>
          <w:color w:val="000000"/>
          <w:sz w:val="28"/>
        </w:rPr>
        <w:t xml:space="preserve"> Петровского городского округа Ставропольского края, </w:t>
      </w:r>
      <w:r>
        <w:rPr>
          <w:color w:val="000000"/>
          <w:sz w:val="28"/>
        </w:rPr>
        <w:t>председателем</w:t>
      </w:r>
      <w:r w:rsidRPr="002263D3">
        <w:rPr>
          <w:rFonts w:eastAsia="Calibri"/>
          <w:color w:val="000000"/>
          <w:sz w:val="28"/>
          <w:szCs w:val="28"/>
          <w:lang w:eastAsia="en-US"/>
        </w:rPr>
        <w:t xml:space="preserve"> рабочей группы.</w:t>
      </w:r>
    </w:p>
    <w:p w14:paraId="37E5C52D" w14:textId="77777777" w:rsidR="00BE35BD" w:rsidRDefault="00BE35BD" w:rsidP="00BE35B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1.3. Указать новые должности следующих </w:t>
      </w:r>
      <w:r w:rsidR="008C3992">
        <w:rPr>
          <w:rFonts w:eastAsia="Calibri"/>
          <w:color w:val="000000"/>
          <w:sz w:val="28"/>
          <w:szCs w:val="28"/>
          <w:lang w:eastAsia="en-US"/>
        </w:rPr>
        <w:t>членов рабочей группы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14:paraId="04CA0EBE" w14:textId="77777777" w:rsidR="00B03C8D" w:rsidRDefault="00B03C8D" w:rsidP="00BE35B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6910"/>
      </w:tblGrid>
      <w:tr w:rsidR="00B03C8D" w14:paraId="41A18173" w14:textId="77777777" w:rsidTr="00B03C8D">
        <w:tc>
          <w:tcPr>
            <w:tcW w:w="2376" w:type="dxa"/>
          </w:tcPr>
          <w:p w14:paraId="56A435C3" w14:textId="77777777" w:rsidR="00B03C8D" w:rsidRDefault="00B03C8D" w:rsidP="00BE35B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Ковтун Владимир</w:t>
            </w:r>
          </w:p>
          <w:p w14:paraId="74AF5028" w14:textId="77777777" w:rsidR="00B03C8D" w:rsidRDefault="00B03C8D" w:rsidP="00BE35B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Борисович</w:t>
            </w:r>
          </w:p>
        </w:tc>
        <w:tc>
          <w:tcPr>
            <w:tcW w:w="284" w:type="dxa"/>
          </w:tcPr>
          <w:p w14:paraId="04A2F1F7" w14:textId="77777777" w:rsidR="00B03C8D" w:rsidRDefault="00B03C8D" w:rsidP="00BE35B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10" w:type="dxa"/>
          </w:tcPr>
          <w:p w14:paraId="7A2945B4" w14:textId="77777777" w:rsidR="00B03C8D" w:rsidRDefault="00B03C8D" w:rsidP="00B03C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62893">
              <w:rPr>
                <w:sz w:val="28"/>
                <w:szCs w:val="28"/>
              </w:rPr>
              <w:t>аместитель главы администрации – начальник отдела сельского хозяйства и охраны окружающей среды администрации Петровского городского округа Ставропольского края</w:t>
            </w:r>
          </w:p>
          <w:p w14:paraId="1C63F457" w14:textId="77777777" w:rsidR="00B03C8D" w:rsidRDefault="00B03C8D" w:rsidP="00BE35B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03C8D" w14:paraId="03F6901F" w14:textId="77777777" w:rsidTr="00B03C8D">
        <w:tc>
          <w:tcPr>
            <w:tcW w:w="2376" w:type="dxa"/>
          </w:tcPr>
          <w:p w14:paraId="6BEFFC6E" w14:textId="77777777" w:rsidR="00B03C8D" w:rsidRDefault="00B03C8D" w:rsidP="00BE35B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Мязина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Лариса</w:t>
            </w:r>
          </w:p>
          <w:p w14:paraId="70B3F820" w14:textId="77777777" w:rsidR="00B03C8D" w:rsidRDefault="00B03C8D" w:rsidP="00BE35B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84" w:type="dxa"/>
          </w:tcPr>
          <w:p w14:paraId="4342E0AE" w14:textId="77777777" w:rsidR="00B03C8D" w:rsidRDefault="00B03C8D" w:rsidP="00BE35B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10" w:type="dxa"/>
          </w:tcPr>
          <w:p w14:paraId="77B25331" w14:textId="77777777" w:rsidR="00B03C8D" w:rsidRDefault="000B5B9F" w:rsidP="008C399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="00B03C8D">
              <w:rPr>
                <w:sz w:val="28"/>
                <w:szCs w:val="28"/>
              </w:rPr>
              <w:t>лавный специалист отдела стратегического планирования и инвестиций</w:t>
            </w:r>
            <w:r w:rsidR="00B03C8D" w:rsidRPr="00C62893">
              <w:rPr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  <w:p w14:paraId="0F2E72CB" w14:textId="77777777" w:rsidR="008C3992" w:rsidRDefault="008C3992" w:rsidP="008C399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03C8D" w14:paraId="57DCE63E" w14:textId="77777777" w:rsidTr="00B03C8D">
        <w:tc>
          <w:tcPr>
            <w:tcW w:w="2376" w:type="dxa"/>
          </w:tcPr>
          <w:p w14:paraId="2503957C" w14:textId="77777777" w:rsidR="00B03C8D" w:rsidRDefault="00B03C8D" w:rsidP="00B03C8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Черскова Лариса </w:t>
            </w:r>
          </w:p>
          <w:p w14:paraId="158A6D92" w14:textId="77777777" w:rsidR="00B03C8D" w:rsidRDefault="00B03C8D" w:rsidP="00B03C8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</w:rPr>
              <w:t>Петровна</w:t>
            </w:r>
          </w:p>
        </w:tc>
        <w:tc>
          <w:tcPr>
            <w:tcW w:w="284" w:type="dxa"/>
          </w:tcPr>
          <w:p w14:paraId="7A9A445D" w14:textId="77777777" w:rsidR="00B03C8D" w:rsidRDefault="00B03C8D" w:rsidP="00BE35B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10" w:type="dxa"/>
          </w:tcPr>
          <w:p w14:paraId="0B3DAB2F" w14:textId="77777777" w:rsidR="00B03C8D" w:rsidRDefault="00B03C8D" w:rsidP="008C3992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</w:rPr>
              <w:t>начальник</w:t>
            </w:r>
            <w:r w:rsidRPr="002263D3">
              <w:rPr>
                <w:color w:val="000000"/>
                <w:sz w:val="28"/>
              </w:rPr>
              <w:t xml:space="preserve"> отдела </w:t>
            </w:r>
            <w:r>
              <w:rPr>
                <w:color w:val="000000"/>
                <w:sz w:val="28"/>
              </w:rPr>
              <w:t>развития предпринимательства, торговли и потребительского рынка</w:t>
            </w:r>
            <w:r w:rsidRPr="002263D3">
              <w:rPr>
                <w:color w:val="000000"/>
                <w:sz w:val="28"/>
              </w:rPr>
              <w:t xml:space="preserve"> администрации Петровского городского округа Ставропольского </w:t>
            </w:r>
            <w:r w:rsidR="008C3992">
              <w:rPr>
                <w:color w:val="000000"/>
                <w:sz w:val="28"/>
              </w:rPr>
              <w:t>края</w:t>
            </w:r>
          </w:p>
        </w:tc>
      </w:tr>
    </w:tbl>
    <w:p w14:paraId="5079ACE4" w14:textId="77777777" w:rsidR="001F5F73" w:rsidRDefault="0049440C" w:rsidP="00B03C8D">
      <w:pPr>
        <w:ind w:firstLine="709"/>
        <w:jc w:val="both"/>
      </w:pPr>
      <w:r>
        <w:rPr>
          <w:sz w:val="28"/>
          <w:szCs w:val="28"/>
        </w:rPr>
        <w:lastRenderedPageBreak/>
        <w:t xml:space="preserve">2. Настоящее постановление </w:t>
      </w:r>
      <w:r w:rsidR="00B03C8D">
        <w:rPr>
          <w:sz w:val="28"/>
          <w:szCs w:val="28"/>
        </w:rPr>
        <w:t>«О внесении изменений состав</w:t>
      </w:r>
      <w:r w:rsidR="00B03C8D">
        <w:rPr>
          <w:rFonts w:eastAsia="Calibri"/>
          <w:color w:val="000000"/>
          <w:sz w:val="28"/>
          <w:szCs w:val="28"/>
          <w:lang w:eastAsia="en-US"/>
        </w:rPr>
        <w:t xml:space="preserve"> рабочей группы по разработке и корректировке документов стратегического планирования Петровского городского округа Ставропольского края</w:t>
      </w:r>
      <w:r w:rsidR="00B03C8D">
        <w:rPr>
          <w:sz w:val="28"/>
          <w:szCs w:val="28"/>
        </w:rPr>
        <w:t>, утвержденный постановлением администрации Петровского городского округа Ставропольского края от 16 июля 2018 г. № 1161</w:t>
      </w:r>
      <w:r w:rsidR="00B03C8D">
        <w:t xml:space="preserve">» </w:t>
      </w:r>
      <w:r>
        <w:rPr>
          <w:sz w:val="28"/>
          <w:szCs w:val="28"/>
        </w:rPr>
        <w:t>вступает в силу со дня его подписания.</w:t>
      </w:r>
    </w:p>
    <w:p w14:paraId="66EA94E5" w14:textId="77777777" w:rsidR="001F5F73" w:rsidRDefault="001F5F73">
      <w:pPr>
        <w:spacing w:line="255" w:lineRule="exact"/>
        <w:jc w:val="both"/>
        <w:rPr>
          <w:sz w:val="22"/>
          <w:szCs w:val="22"/>
        </w:rPr>
      </w:pPr>
    </w:p>
    <w:p w14:paraId="505F0EE0" w14:textId="77777777" w:rsidR="008C3992" w:rsidRDefault="008C3992">
      <w:pPr>
        <w:spacing w:line="255" w:lineRule="exact"/>
        <w:jc w:val="both"/>
        <w:rPr>
          <w:sz w:val="22"/>
          <w:szCs w:val="22"/>
        </w:rPr>
      </w:pPr>
    </w:p>
    <w:p w14:paraId="69CA809D" w14:textId="77777777" w:rsidR="001F5F73" w:rsidRDefault="0049440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 w14:paraId="18B4EDB1" w14:textId="77777777" w:rsidR="001F5F73" w:rsidRDefault="0049440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700F4CEE" w14:textId="77777777" w:rsidR="001F5F73" w:rsidRDefault="0049440C">
      <w:pPr>
        <w:spacing w:line="240" w:lineRule="exact"/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D56EC3">
        <w:rPr>
          <w:sz w:val="28"/>
          <w:szCs w:val="28"/>
        </w:rPr>
        <w:t xml:space="preserve">     </w:t>
      </w:r>
      <w:proofErr w:type="spellStart"/>
      <w:r w:rsidR="00D56EC3">
        <w:rPr>
          <w:sz w:val="28"/>
          <w:szCs w:val="28"/>
        </w:rPr>
        <w:t>Н.В.Конкина</w:t>
      </w:r>
      <w:proofErr w:type="spellEnd"/>
    </w:p>
    <w:p w14:paraId="1607380E" w14:textId="77777777" w:rsidR="00D56EC3" w:rsidRDefault="00D56EC3" w:rsidP="00D56EC3">
      <w:pPr>
        <w:tabs>
          <w:tab w:val="left" w:pos="9356"/>
        </w:tabs>
        <w:spacing w:line="240" w:lineRule="exact"/>
        <w:jc w:val="both"/>
        <w:rPr>
          <w:color w:val="000000"/>
          <w:sz w:val="28"/>
          <w:szCs w:val="28"/>
        </w:rPr>
      </w:pPr>
    </w:p>
    <w:p w14:paraId="2DFE32A6" w14:textId="77777777" w:rsidR="00B03C8D" w:rsidRDefault="00B03C8D" w:rsidP="00D56EC3">
      <w:pPr>
        <w:tabs>
          <w:tab w:val="left" w:pos="9356"/>
        </w:tabs>
        <w:spacing w:line="240" w:lineRule="exact"/>
        <w:jc w:val="both"/>
        <w:rPr>
          <w:color w:val="000000"/>
          <w:sz w:val="28"/>
          <w:szCs w:val="28"/>
        </w:rPr>
      </w:pPr>
    </w:p>
    <w:p w14:paraId="0BE9E1AD" w14:textId="77777777" w:rsidR="00B03C8D" w:rsidRDefault="00B03C8D" w:rsidP="00D56EC3">
      <w:pPr>
        <w:tabs>
          <w:tab w:val="left" w:pos="9356"/>
        </w:tabs>
        <w:spacing w:line="240" w:lineRule="exact"/>
        <w:jc w:val="both"/>
        <w:rPr>
          <w:color w:val="000000"/>
          <w:sz w:val="28"/>
          <w:szCs w:val="28"/>
        </w:rPr>
      </w:pPr>
    </w:p>
    <w:p w14:paraId="4B3D8C8D" w14:textId="77777777" w:rsidR="00B03C8D" w:rsidRDefault="00B03C8D" w:rsidP="008C3992">
      <w:pPr>
        <w:spacing w:line="240" w:lineRule="exact"/>
        <w:ind w:left="-1418" w:rightChars="530" w:right="1272"/>
        <w:rPr>
          <w:rFonts w:eastAsia="Cambria"/>
          <w:color w:val="000000"/>
        </w:rPr>
      </w:pPr>
    </w:p>
    <w:p w14:paraId="1345CE13" w14:textId="77777777" w:rsidR="00D56EC3" w:rsidRDefault="00D56EC3" w:rsidP="008C3992">
      <w:pPr>
        <w:tabs>
          <w:tab w:val="left" w:pos="9356"/>
        </w:tabs>
        <w:spacing w:line="240" w:lineRule="exact"/>
        <w:ind w:left="-1418" w:rightChars="530" w:right="1272"/>
        <w:jc w:val="both"/>
        <w:rPr>
          <w:rFonts w:eastAsia="Cambria"/>
          <w:color w:val="000000"/>
        </w:rPr>
      </w:pPr>
    </w:p>
    <w:p w14:paraId="77FF6200" w14:textId="77777777" w:rsidR="008C3992" w:rsidRDefault="008C3992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1B5F958F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3CF956A8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447E3E5A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3A2ADBF0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1944467B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6B508A50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0BD710A8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54A6BE98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1BEAA496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13B8E064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36852443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2CCCE034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4AC1F7C4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0E4B01FB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6E97C39C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4F38382C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3ACFDD9B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5375532E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5704FDAD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7584BA40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7FEA125F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51CFC0B8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2A213693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5737762D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05BD6ED9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4F522DC8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1EB33F47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5D8F56AA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5EFCA9B9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1E08029D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345903CC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55F37CE1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790AA06C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27B94386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096041ED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4CCDD732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0FC5788D" w14:textId="77777777" w:rsidR="0040626D" w:rsidRDefault="0040626D" w:rsidP="008C3992">
      <w:pPr>
        <w:spacing w:line="240" w:lineRule="exact"/>
        <w:ind w:left="-1418" w:rightChars="530" w:right="1272"/>
        <w:jc w:val="both"/>
        <w:rPr>
          <w:color w:val="000000"/>
          <w:sz w:val="28"/>
          <w:szCs w:val="28"/>
        </w:rPr>
      </w:pPr>
    </w:p>
    <w:p w14:paraId="17DEC399" w14:textId="77777777" w:rsidR="00D56EC3" w:rsidRDefault="00D56EC3" w:rsidP="00806C0D">
      <w:pPr>
        <w:tabs>
          <w:tab w:val="left" w:pos="9356"/>
        </w:tabs>
        <w:spacing w:line="240" w:lineRule="exact"/>
        <w:ind w:rightChars="530" w:right="1272"/>
        <w:jc w:val="both"/>
        <w:rPr>
          <w:rFonts w:eastAsia="Cambria"/>
          <w:color w:val="000000"/>
        </w:rPr>
      </w:pPr>
    </w:p>
    <w:sectPr w:rsidR="00D56EC3" w:rsidSect="0040626D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3B55"/>
    <w:multiLevelType w:val="hybridMultilevel"/>
    <w:tmpl w:val="C0FC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F73"/>
    <w:rsid w:val="0000661B"/>
    <w:rsid w:val="000B3132"/>
    <w:rsid w:val="000B5B9F"/>
    <w:rsid w:val="001F5F73"/>
    <w:rsid w:val="002D0651"/>
    <w:rsid w:val="00317AC3"/>
    <w:rsid w:val="0040626D"/>
    <w:rsid w:val="0049440C"/>
    <w:rsid w:val="0052660F"/>
    <w:rsid w:val="005E2985"/>
    <w:rsid w:val="005F53E5"/>
    <w:rsid w:val="006C1303"/>
    <w:rsid w:val="00806C0D"/>
    <w:rsid w:val="008C3992"/>
    <w:rsid w:val="0099071A"/>
    <w:rsid w:val="00A46844"/>
    <w:rsid w:val="00B03C8D"/>
    <w:rsid w:val="00BE35BD"/>
    <w:rsid w:val="00D56EC3"/>
    <w:rsid w:val="00D71935"/>
    <w:rsid w:val="00E8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64C7"/>
  <w15:docId w15:val="{EFA860FD-1CC7-401B-BD8B-1D070CD6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2F0E69"/>
    <w:rPr>
      <w:color w:val="0000FF"/>
      <w:u w:val="none"/>
    </w:rPr>
  </w:style>
  <w:style w:type="character" w:customStyle="1" w:styleId="a5">
    <w:name w:val="Гипертекстовая ссылка"/>
    <w:basedOn w:val="a0"/>
    <w:qFormat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qFormat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qFormat/>
    <w:rsid w:val="002F0E69"/>
  </w:style>
  <w:style w:type="character" w:customStyle="1" w:styleId="apple-converted-space">
    <w:name w:val="apple-converted-space"/>
    <w:basedOn w:val="a0"/>
    <w:qFormat/>
    <w:rsid w:val="00BD73F3"/>
  </w:style>
  <w:style w:type="character" w:customStyle="1" w:styleId="ListLabel1">
    <w:name w:val="ListLabel 1"/>
    <w:qFormat/>
    <w:rsid w:val="00E8145E"/>
    <w:rPr>
      <w:rFonts w:cs="Courier New"/>
    </w:rPr>
  </w:style>
  <w:style w:type="character" w:customStyle="1" w:styleId="ListLabel2">
    <w:name w:val="ListLabel 2"/>
    <w:qFormat/>
    <w:rsid w:val="00E8145E"/>
    <w:rPr>
      <w:rFonts w:cs="Courier New"/>
    </w:rPr>
  </w:style>
  <w:style w:type="character" w:customStyle="1" w:styleId="ListLabel3">
    <w:name w:val="ListLabel 3"/>
    <w:qFormat/>
    <w:rsid w:val="00E8145E"/>
    <w:rPr>
      <w:rFonts w:cs="Courier New"/>
    </w:rPr>
  </w:style>
  <w:style w:type="character" w:customStyle="1" w:styleId="ListLabel4">
    <w:name w:val="ListLabel 4"/>
    <w:qFormat/>
    <w:rsid w:val="00E8145E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qFormat/>
    <w:rsid w:val="00E8145E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qFormat/>
    <w:rsid w:val="00E8145E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sid w:val="00E8145E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qFormat/>
    <w:rsid w:val="00E8145E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qFormat/>
    <w:rsid w:val="00E8145E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qFormat/>
    <w:rsid w:val="00E8145E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qFormat/>
    <w:rsid w:val="00E8145E"/>
    <w:rPr>
      <w:rFonts w:eastAsia="Times New Roman" w:cs="Times New Roman"/>
      <w:spacing w:val="0"/>
      <w:w w:val="100"/>
      <w:sz w:val="28"/>
      <w:szCs w:val="28"/>
    </w:rPr>
  </w:style>
  <w:style w:type="character" w:customStyle="1" w:styleId="a6">
    <w:name w:val="Посещённая гиперссылка"/>
    <w:rsid w:val="00E8145E"/>
    <w:rPr>
      <w:color w:val="800000"/>
      <w:u w:val="single"/>
    </w:rPr>
  </w:style>
  <w:style w:type="paragraph" w:customStyle="1" w:styleId="1">
    <w:name w:val="Заголовок1"/>
    <w:basedOn w:val="a"/>
    <w:next w:val="a7"/>
    <w:qFormat/>
    <w:rsid w:val="00E8145E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semiHidden/>
    <w:rsid w:val="00DB21EE"/>
    <w:pPr>
      <w:jc w:val="both"/>
    </w:pPr>
    <w:rPr>
      <w:sz w:val="28"/>
      <w:szCs w:val="20"/>
    </w:rPr>
  </w:style>
  <w:style w:type="paragraph" w:styleId="a8">
    <w:name w:val="List"/>
    <w:basedOn w:val="a7"/>
    <w:rsid w:val="00E8145E"/>
    <w:rPr>
      <w:rFonts w:cs="Droid Sans Devanagari"/>
    </w:rPr>
  </w:style>
  <w:style w:type="paragraph" w:styleId="a9">
    <w:name w:val="caption"/>
    <w:basedOn w:val="a"/>
    <w:qFormat/>
    <w:rsid w:val="00E8145E"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rsid w:val="00E8145E"/>
    <w:pPr>
      <w:suppressLineNumbers/>
    </w:pPr>
    <w:rPr>
      <w:rFonts w:cs="Droid Sans Devanagari"/>
    </w:rPr>
  </w:style>
  <w:style w:type="paragraph" w:styleId="ab">
    <w:name w:val="Title"/>
    <w:basedOn w:val="a"/>
    <w:qFormat/>
    <w:rsid w:val="00DB21EE"/>
    <w:pPr>
      <w:jc w:val="center"/>
    </w:pPr>
    <w:rPr>
      <w:sz w:val="40"/>
      <w:szCs w:val="20"/>
    </w:rPr>
  </w:style>
  <w:style w:type="paragraph" w:styleId="ac">
    <w:name w:val="No Spacing"/>
    <w:uiPriority w:val="1"/>
    <w:qFormat/>
    <w:rsid w:val="00DB21EE"/>
    <w:rPr>
      <w:rFonts w:ascii="Calibri" w:eastAsiaTheme="minorEastAsia" w:hAnsi="Calibri"/>
      <w:sz w:val="24"/>
      <w:lang w:eastAsia="ru-RU"/>
    </w:rPr>
  </w:style>
  <w:style w:type="paragraph" w:customStyle="1" w:styleId="ConsNonformat">
    <w:name w:val="ConsNonformat"/>
    <w:uiPriority w:val="99"/>
    <w:qFormat/>
    <w:rsid w:val="009801D9"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qFormat/>
    <w:rsid w:val="00B233E6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rsid w:val="002F0E69"/>
    <w:pPr>
      <w:spacing w:beforeAutospacing="1" w:afterAutospacing="1"/>
    </w:pPr>
    <w:rPr>
      <w:color w:val="000000"/>
    </w:rPr>
  </w:style>
  <w:style w:type="paragraph" w:customStyle="1" w:styleId="ConsPlusTitle">
    <w:name w:val="ConsPlusTitle"/>
    <w:qFormat/>
    <w:rsid w:val="00EB3406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1A345A"/>
    <w:pPr>
      <w:widowControl w:val="0"/>
    </w:pPr>
    <w:rPr>
      <w:rFonts w:ascii="Courier New" w:eastAsiaTheme="minorEastAsia" w:hAnsi="Courier New" w:cs="Courier New"/>
      <w:sz w:val="24"/>
      <w:szCs w:val="20"/>
      <w:lang w:eastAsia="ru-RU"/>
    </w:rPr>
  </w:style>
  <w:style w:type="paragraph" w:customStyle="1" w:styleId="ae">
    <w:name w:val="Содержимое таблицы"/>
    <w:basedOn w:val="a"/>
    <w:qFormat/>
    <w:rsid w:val="00E8145E"/>
    <w:pPr>
      <w:suppressLineNumbers/>
    </w:pPr>
  </w:style>
  <w:style w:type="paragraph" w:customStyle="1" w:styleId="af">
    <w:name w:val="Заголовок таблицы"/>
    <w:basedOn w:val="ae"/>
    <w:qFormat/>
    <w:rsid w:val="00E8145E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E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E67F-C1C1-45F3-84B9-09E76B3D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Федорян Наталья Васильевна</cp:lastModifiedBy>
  <cp:revision>12</cp:revision>
  <cp:lastPrinted>2023-02-27T06:42:00Z</cp:lastPrinted>
  <dcterms:created xsi:type="dcterms:W3CDTF">2022-02-28T08:54:00Z</dcterms:created>
  <dcterms:modified xsi:type="dcterms:W3CDTF">2023-02-27T08:45:00Z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