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9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left="459"/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Приложение 1</w:t>
            </w:r>
            <w:r>
              <w:rPr>
                <w:sz w:val="22"/>
                <w:szCs w:val="28"/>
              </w:rPr>
            </w:r>
          </w:p>
          <w:p>
            <w:pPr>
              <w:ind w:left="459"/>
              <w:jc w:val="righ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left="31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Временно исполняющему обязанности </w:t>
            </w:r>
            <w:r>
              <w:rPr>
                <w:sz w:val="22"/>
              </w:rPr>
              <w:t xml:space="preserve">н</w:t>
            </w:r>
            <w:r>
              <w:rPr>
                <w:sz w:val="22"/>
              </w:rPr>
              <w:t xml:space="preserve">ачальник</w:t>
            </w:r>
            <w:r>
              <w:rPr>
                <w:sz w:val="22"/>
              </w:rPr>
              <w:t xml:space="preserve">а</w:t>
            </w:r>
            <w:r>
              <w:rPr>
                <w:sz w:val="22"/>
              </w:rPr>
              <w:t xml:space="preserve"> управления муниципального хозяйства администрации Петровского </w:t>
            </w:r>
            <w:r>
              <w:rPr>
                <w:sz w:val="22"/>
              </w:rPr>
              <w:t xml:space="preserve">муниципального</w:t>
            </w:r>
            <w:r>
              <w:rPr>
                <w:sz w:val="22"/>
              </w:rPr>
              <w:t xml:space="preserve"> округа Ставропольского края </w:t>
            </w:r>
            <w:r>
              <w:rPr>
                <w:sz w:val="22"/>
              </w:rPr>
            </w:r>
          </w:p>
          <w:p>
            <w:pPr>
              <w:ind w:left="31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А.А. Брянцеву</w:t>
            </w:r>
            <w:r>
              <w:rPr>
                <w:sz w:val="22"/>
              </w:rPr>
            </w:r>
          </w:p>
          <w:p>
            <w:pPr>
              <w:ind w:left="317"/>
              <w:rPr>
                <w:sz w:val="22"/>
              </w:rPr>
            </w:pPr>
            <w:r>
              <w:rPr>
                <w:sz w:val="22"/>
              </w:rPr>
              <w:t xml:space="preserve">___________________________</w:t>
            </w:r>
            <w:r>
              <w:rPr>
                <w:sz w:val="22"/>
              </w:rPr>
              <w:t xml:space="preserve">_</w:t>
            </w:r>
            <w:r>
              <w:rPr>
                <w:sz w:val="22"/>
              </w:rPr>
              <w:t xml:space="preserve">_</w:t>
            </w:r>
            <w:r>
              <w:rPr>
                <w:sz w:val="22"/>
              </w:rPr>
              <w:t xml:space="preserve">___</w:t>
            </w:r>
            <w:r>
              <w:rPr>
                <w:sz w:val="22"/>
              </w:rPr>
              <w:t xml:space="preserve">______</w:t>
            </w:r>
            <w:r>
              <w:rPr>
                <w:sz w:val="22"/>
              </w:rPr>
            </w:r>
          </w:p>
          <w:p>
            <w:pPr>
              <w:ind w:left="317"/>
              <w:rPr>
                <w:sz w:val="22"/>
              </w:rPr>
            </w:pPr>
            <w:r>
              <w:rPr>
                <w:sz w:val="22"/>
              </w:rPr>
              <w:t xml:space="preserve">__________________________</w:t>
            </w:r>
            <w:r>
              <w:rPr>
                <w:sz w:val="22"/>
              </w:rPr>
              <w:t xml:space="preserve">___</w:t>
            </w:r>
            <w:r>
              <w:rPr>
                <w:sz w:val="22"/>
              </w:rPr>
              <w:t xml:space="preserve">_________</w:t>
            </w:r>
            <w:r>
              <w:rPr>
                <w:sz w:val="22"/>
              </w:rPr>
            </w:r>
          </w:p>
          <w:p>
            <w:pPr>
              <w:ind w:left="45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4"/>
        <w:ind w:firstLine="709"/>
        <w:jc w:val="center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Заявка</w:t>
      </w:r>
      <w:r>
        <w:rPr>
          <w:color w:val="000000"/>
          <w:sz w:val="22"/>
          <w:szCs w:val="22"/>
        </w:rPr>
      </w:r>
    </w:p>
    <w:p>
      <w:pPr>
        <w:pStyle w:val="618"/>
        <w:jc w:val="both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получение из бюджета Петровского муниципального округа Ставропольского края субсидий за счет средств бюджета Петровского муниципального 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круга Ставропольского края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недополученных доходов по оказанию банных услуг по помывке населения</w:t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Прошу принять на рассмотрение документы от _________________________________________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________________________________</w:t>
      </w:r>
      <w:r>
        <w:rPr>
          <w:rFonts w:ascii="Times New Roman" w:hAnsi="Times New Roman" w:cs="Times New Roman"/>
          <w:color w:val="000000"/>
        </w:rPr>
        <w:t xml:space="preserve">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____, </w:t>
      </w:r>
      <w:r>
        <w:rPr>
          <w:rFonts w:ascii="Times New Roman" w:hAnsi="Times New Roman" w:cs="Times New Roman"/>
          <w:color w:val="00000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(полное и сокращенное наименование организации, фамилия, имя, отчество индивидуального предпринимателя,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физического лица),</w:t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</w:rPr>
        <w:t xml:space="preserve">для предоставления из бюджета Петровского муниципального округа Ставропольского края субсидий за счет средств бюджета Петровского муниципального о</w:t>
      </w:r>
      <w:r>
        <w:rPr>
          <w:rFonts w:ascii="Times New Roman" w:hAnsi="Times New Roman" w:cs="Times New Roman"/>
          <w:color w:val="000000"/>
        </w:rPr>
        <w:t xml:space="preserve">круга Ставропольского края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недополученных доходов по оказанию банных услуг по помывке населения</w:t>
      </w:r>
      <w:r>
        <w:rPr>
          <w:rFonts w:ascii="Times New Roman" w:hAnsi="Times New Roman" w:cs="Times New Roman"/>
          <w:color w:val="000000"/>
          <w:spacing w:val="2"/>
        </w:rPr>
        <w:t xml:space="preserve">.</w:t>
      </w:r>
      <w:r>
        <w:rPr>
          <w:rFonts w:ascii="Times New Roman" w:hAnsi="Times New Roman" w:cs="Times New Roman"/>
          <w:color w:val="000000"/>
          <w:spacing w:val="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</w:rPr>
        <w:t xml:space="preserve">С условиями отбора ознакомлен и предоставляю согласно Порядка предоставления субсидий за счет средств бюджета Петровского муниципального округа Ставропольского края юридическим лицам (за исключением субс</w:t>
      </w:r>
      <w:r>
        <w:rPr>
          <w:rFonts w:ascii="Times New Roman" w:hAnsi="Times New Roman" w:cs="Times New Roman"/>
          <w:color w:val="000000"/>
        </w:rPr>
        <w:t xml:space="preserve">идий государственным (муниципальным) учреждениям), индивидуальным предпринимателям, а также физическим лицам на возмещение недополученных доходов по оказанию банных услуг по помывке населения необходимые документы в соответствии с нижеприведенным перечнем.</w:t>
      </w:r>
      <w:r>
        <w:rPr>
          <w:rFonts w:ascii="Times New Roman" w:hAnsi="Times New Roman" w:cs="Times New Roman"/>
          <w:color w:val="000000"/>
          <w:spacing w:val="2"/>
        </w:rPr>
      </w:r>
    </w:p>
    <w:p>
      <w:pPr>
        <w:pStyle w:val="637"/>
        <w:spacing w:after="0" w:line="276" w:lineRule="auto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Перечень представленных документов</w:t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tbl>
      <w:tblPr>
        <w:tblStyle w:val="629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5580"/>
        <w:gridCol w:w="2880"/>
      </w:tblGrid>
      <w:tr>
        <w:tblPrEx/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№ п/п</w:t>
            </w:r>
            <w:r>
              <w:rPr>
                <w:sz w:val="16"/>
              </w:rPr>
            </w:r>
          </w:p>
        </w:tc>
        <w:tc>
          <w:tcPr>
            <w:tcW w:w="558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Наименование документа</w:t>
            </w:r>
            <w:r>
              <w:rPr>
                <w:sz w:val="16"/>
              </w:rPr>
            </w:r>
          </w:p>
        </w:tc>
        <w:tc>
          <w:tcPr>
            <w:tcW w:w="288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Количество листов</w:t>
            </w:r>
            <w:r>
              <w:rPr>
                <w:sz w:val="16"/>
              </w:rPr>
            </w:r>
          </w:p>
        </w:tc>
      </w:tr>
      <w:tr>
        <w:tblPrEx/>
        <w:trPr/>
        <w:tc>
          <w:tcPr>
            <w:tcW w:w="720" w:type="dxa"/>
            <w:textDirection w:val="lrTb"/>
            <w:noWrap w:val="false"/>
          </w:tcPr>
          <w:p>
            <w:pPr>
              <w:ind w:firstLine="709"/>
              <w:jc w:val="both"/>
              <w:spacing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580" w:type="dxa"/>
            <w:textDirection w:val="lrTb"/>
            <w:noWrap w:val="false"/>
          </w:tcPr>
          <w:p>
            <w:pPr>
              <w:ind w:firstLine="709"/>
              <w:jc w:val="both"/>
              <w:spacing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880" w:type="dxa"/>
            <w:textDirection w:val="lrTb"/>
            <w:noWrap w:val="false"/>
          </w:tcPr>
          <w:p>
            <w:pPr>
              <w:ind w:firstLine="709"/>
              <w:jc w:val="both"/>
              <w:spacing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/>
        <w:tc>
          <w:tcPr>
            <w:tcW w:w="720" w:type="dxa"/>
            <w:textDirection w:val="lrTb"/>
            <w:noWrap w:val="false"/>
          </w:tcPr>
          <w:p>
            <w:pPr>
              <w:ind w:firstLine="709"/>
              <w:jc w:val="both"/>
              <w:spacing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580" w:type="dxa"/>
            <w:textDirection w:val="lrTb"/>
            <w:noWrap w:val="false"/>
          </w:tcPr>
          <w:p>
            <w:pPr>
              <w:ind w:firstLine="709"/>
              <w:jc w:val="both"/>
              <w:spacing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880" w:type="dxa"/>
            <w:textDirection w:val="lrTb"/>
            <w:noWrap w:val="false"/>
          </w:tcPr>
          <w:p>
            <w:pPr>
              <w:ind w:firstLine="709"/>
              <w:jc w:val="both"/>
              <w:spacing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Дата подачи </w:t>
      </w:r>
      <w:r>
        <w:rPr>
          <w:rFonts w:ascii="Times New Roman" w:hAnsi="Times New Roman" w:cs="Times New Roman"/>
          <w:szCs w:val="28"/>
        </w:rPr>
        <w:t xml:space="preserve">заявки: </w:t>
      </w:r>
      <w:r>
        <w:rPr>
          <w:rFonts w:ascii="Times New Roman" w:hAnsi="Times New Roman" w:cs="Times New Roman"/>
          <w:szCs w:val="28"/>
        </w:rPr>
        <w:t xml:space="preserve">«____» __________________20___ г. </w:t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left="709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(индивидуальный предприниматель) _____________________________________________________________</w:t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Дата                                        подпись                                            ФИО</w:t>
      </w:r>
      <w:r>
        <w:rPr>
          <w:rFonts w:ascii="Times New Roman" w:hAnsi="Times New Roman" w:cs="Times New Roman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0"/>
    <w:link w:val="61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0"/>
    <w:link w:val="619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eastAsiaTheme="minorEastAsia"/>
      <w:lang w:eastAsia="ru-RU"/>
    </w:rPr>
  </w:style>
  <w:style w:type="paragraph" w:styleId="618">
    <w:name w:val="Heading 2"/>
    <w:basedOn w:val="617"/>
    <w:next w:val="617"/>
    <w:link w:val="644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619">
    <w:name w:val="Heading 3"/>
    <w:basedOn w:val="617"/>
    <w:next w:val="617"/>
    <w:link w:val="623"/>
    <w:uiPriority w:val="9"/>
    <w:unhideWhenUsed/>
    <w:qFormat/>
    <w:pPr>
      <w:keepLines/>
      <w:keepNext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:lang w:eastAsia="en-US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Заголовок 3 Знак"/>
    <w:basedOn w:val="620"/>
    <w:link w:val="619"/>
    <w:uiPriority w:val="9"/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24" w:customStyle="1">
    <w:name w:val="formattext toplevel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5" w:customStyle="1">
    <w:name w:val="apple-converted-space"/>
    <w:basedOn w:val="620"/>
  </w:style>
  <w:style w:type="paragraph" w:styleId="626" w:customStyle="1">
    <w:name w:val="formattext topleveltext center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7" w:customStyle="1">
    <w:name w:val="headertext topleveltext center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8" w:customStyle="1">
    <w:name w:val="format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29">
    <w:name w:val="Table Grid"/>
    <w:basedOn w:val="6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 w:customStyle="1">
    <w:name w:val="ConsPlusNormal"/>
    <w:qFormat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631">
    <w:name w:val="Body Text"/>
    <w:basedOn w:val="617"/>
    <w:link w:val="632"/>
    <w:uiPriority w:val="99"/>
    <w:unhideWhenUsed/>
    <w:pPr>
      <w:jc w:val="center"/>
      <w:spacing w:line="240" w:lineRule="exact"/>
    </w:pPr>
    <w:rPr>
      <w:rFonts w:ascii="Times New Roman" w:hAnsi="Times New Roman" w:cs="Times New Roman"/>
      <w:sz w:val="28"/>
      <w:szCs w:val="28"/>
    </w:rPr>
  </w:style>
  <w:style w:type="character" w:styleId="632" w:customStyle="1">
    <w:name w:val="Основной текст Знак"/>
    <w:basedOn w:val="620"/>
    <w:link w:val="631"/>
    <w:uiPriority w:val="99"/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633">
    <w:name w:val="Body Text Indent"/>
    <w:basedOn w:val="617"/>
    <w:link w:val="634"/>
    <w:uiPriority w:val="99"/>
    <w:unhideWhenUsed/>
    <w:pPr>
      <w:ind w:firstLine="709"/>
      <w:jc w:val="both"/>
    </w:pPr>
    <w:rPr>
      <w:rFonts w:ascii="Times New Roman" w:hAnsi="Times New Roman" w:cs="Times New Roman"/>
      <w:sz w:val="24"/>
      <w:szCs w:val="28"/>
    </w:rPr>
  </w:style>
  <w:style w:type="character" w:styleId="634" w:customStyle="1">
    <w:name w:val="Основной текст с отступом Знак"/>
    <w:basedOn w:val="620"/>
    <w:link w:val="633"/>
    <w:uiPriority w:val="99"/>
    <w:rPr>
      <w:rFonts w:ascii="Times New Roman" w:hAnsi="Times New Roman" w:cs="Times New Roman" w:eastAsiaTheme="minorEastAsia"/>
      <w:sz w:val="24"/>
      <w:szCs w:val="28"/>
      <w:lang w:eastAsia="ru-RU"/>
    </w:rPr>
  </w:style>
  <w:style w:type="paragraph" w:styleId="635">
    <w:name w:val="Body Text Indent 2"/>
    <w:basedOn w:val="617"/>
    <w:link w:val="636"/>
    <w:uiPriority w:val="99"/>
    <w:unhideWhenUsed/>
    <w:pPr>
      <w:ind w:firstLine="708"/>
      <w:jc w:val="both"/>
      <w:spacing w:line="240" w:lineRule="exact"/>
    </w:pPr>
    <w:rPr>
      <w:rFonts w:ascii="Times New Roman" w:hAnsi="Times New Roman" w:cs="Times New Roman"/>
      <w:sz w:val="28"/>
      <w:szCs w:val="28"/>
    </w:rPr>
  </w:style>
  <w:style w:type="character" w:styleId="636" w:customStyle="1">
    <w:name w:val="Основной текст с отступом 2 Знак"/>
    <w:basedOn w:val="620"/>
    <w:link w:val="635"/>
    <w:uiPriority w:val="99"/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637">
    <w:name w:val="Body Text Indent 3"/>
    <w:basedOn w:val="617"/>
    <w:link w:val="638"/>
    <w:uiPriority w:val="99"/>
    <w:unhideWhenUsed/>
    <w:pPr>
      <w:contextualSpacing/>
      <w:ind w:firstLine="709"/>
      <w:jc w:val="both"/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styleId="638" w:customStyle="1">
    <w:name w:val="Основной текст с отступом 3 Знак"/>
    <w:basedOn w:val="620"/>
    <w:link w:val="637"/>
    <w:uiPriority w:val="99"/>
    <w:rPr>
      <w:rFonts w:ascii="Times New Roman" w:hAnsi="Times New Roman" w:cs="Times New Roman" w:eastAsiaTheme="minorEastAsia"/>
      <w:sz w:val="28"/>
      <w:szCs w:val="28"/>
      <w:lang w:eastAsia="ru-RU"/>
    </w:rPr>
  </w:style>
  <w:style w:type="character" w:styleId="639">
    <w:name w:val="Hyperlink"/>
    <w:basedOn w:val="620"/>
    <w:rPr>
      <w:color w:val="0000ff"/>
      <w:u w:val="single"/>
    </w:rPr>
  </w:style>
  <w:style w:type="character" w:styleId="640">
    <w:name w:val="FollowedHyperlink"/>
    <w:basedOn w:val="620"/>
    <w:uiPriority w:val="99"/>
    <w:semiHidden/>
    <w:unhideWhenUsed/>
    <w:rPr>
      <w:color w:val="800080" w:themeColor="followedHyperlink"/>
      <w:u w:val="single"/>
    </w:rPr>
  </w:style>
  <w:style w:type="paragraph" w:styleId="641">
    <w:name w:val="Balloon Text"/>
    <w:basedOn w:val="617"/>
    <w:link w:val="6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2" w:customStyle="1">
    <w:name w:val="Текст выноски Знак"/>
    <w:basedOn w:val="620"/>
    <w:link w:val="641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paragraph" w:styleId="643" w:customStyle="1">
    <w:name w:val="ConsNormal"/>
    <w:uiPriority w:val="99"/>
    <w:pPr>
      <w:ind w:right="19772"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44" w:customStyle="1">
    <w:name w:val="Заголовок 2 Знак"/>
    <w:basedOn w:val="620"/>
    <w:link w:val="618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paragraph" w:styleId="645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revision>10</cp:revision>
  <dcterms:created xsi:type="dcterms:W3CDTF">2024-02-19T05:50:00Z</dcterms:created>
  <dcterms:modified xsi:type="dcterms:W3CDTF">2025-06-11T10:43:39Z</dcterms:modified>
</cp:coreProperties>
</file>