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80" w:rsidRDefault="00A60A6E">
      <w:pPr>
        <w:tabs>
          <w:tab w:val="center" w:pos="4677"/>
          <w:tab w:val="left" w:pos="7801"/>
          <w:tab w:val="left" w:pos="8014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 С Т А Н О В Л Е Н И Е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</w:p>
    <w:p w:rsidR="00D06180" w:rsidRPr="007E330A" w:rsidRDefault="00D061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06180" w:rsidRDefault="00A60A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ПЕТРОВСКОГО ГОРОДСКОГО ОКРУГА</w:t>
      </w:r>
    </w:p>
    <w:p w:rsidR="00D06180" w:rsidRDefault="00A60A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СТАВРОПОЛЬСКОГО КРАЯ</w:t>
      </w:r>
    </w:p>
    <w:p w:rsidR="00D06180" w:rsidRPr="007E330A" w:rsidRDefault="00D061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56"/>
        <w:gridCol w:w="3169"/>
        <w:gridCol w:w="3231"/>
      </w:tblGrid>
      <w:tr w:rsidR="00D06180" w:rsidTr="008577B7">
        <w:trPr>
          <w:trHeight w:val="208"/>
        </w:trPr>
        <w:tc>
          <w:tcPr>
            <w:tcW w:w="2956" w:type="dxa"/>
          </w:tcPr>
          <w:p w:rsidR="00D06180" w:rsidRDefault="008577B7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октября 2023 г.</w:t>
            </w:r>
          </w:p>
        </w:tc>
        <w:tc>
          <w:tcPr>
            <w:tcW w:w="3169" w:type="dxa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231" w:type="dxa"/>
          </w:tcPr>
          <w:p w:rsidR="00D06180" w:rsidRDefault="008577B7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1763</w:t>
            </w:r>
          </w:p>
        </w:tc>
      </w:tr>
    </w:tbl>
    <w:p w:rsidR="00D06180" w:rsidRDefault="00D0618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180" w:rsidRDefault="00A60A6E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утвержденную постановлением администрации Петровского городского округа Ставропольского края от 13 ноября 2020 г. № 1575</w:t>
      </w:r>
    </w:p>
    <w:p w:rsidR="00D06180" w:rsidRPr="007E330A" w:rsidRDefault="00D06180" w:rsidP="007E33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6180" w:rsidRPr="007E330A" w:rsidRDefault="00D06180" w:rsidP="007E33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6180" w:rsidRPr="007E330A" w:rsidRDefault="00A60A6E" w:rsidP="007E330A">
      <w:pPr>
        <w:pStyle w:val="a4"/>
        <w:spacing w:after="0"/>
        <w:ind w:firstLine="709"/>
        <w:jc w:val="both"/>
        <w:rPr>
          <w:sz w:val="28"/>
          <w:szCs w:val="28"/>
        </w:rPr>
      </w:pPr>
      <w:proofErr w:type="gramStart"/>
      <w:r w:rsidRPr="007E330A">
        <w:rPr>
          <w:rFonts w:eastAsia="Calibri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 октября 2006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(в редакции </w:t>
      </w:r>
      <w:r w:rsidR="007E330A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7E330A">
        <w:rPr>
          <w:rFonts w:eastAsia="Calibri"/>
          <w:sz w:val="28"/>
          <w:szCs w:val="28"/>
          <w:lang w:eastAsia="en-US"/>
        </w:rPr>
        <w:t>от 30 августа 2018 г. № 1547</w:t>
      </w:r>
      <w:proofErr w:type="gramEnd"/>
      <w:r w:rsidRPr="007E330A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7E330A">
        <w:rPr>
          <w:rFonts w:eastAsia="Calibri"/>
          <w:sz w:val="28"/>
          <w:szCs w:val="28"/>
          <w:lang w:eastAsia="en-US"/>
        </w:rPr>
        <w:t xml:space="preserve">от 11 января 2019 г. № 9, от 08 августа 2019 г.       № 1645, от 06 июля 2020 г. № 867, от 22 сентября 2021 г. № 1529, </w:t>
      </w:r>
      <w:r w:rsidR="007E330A"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Pr="007E330A">
        <w:rPr>
          <w:rFonts w:eastAsia="Calibri"/>
          <w:sz w:val="28"/>
          <w:szCs w:val="28"/>
          <w:lang w:eastAsia="en-US"/>
        </w:rPr>
        <w:t>от 06 октября 2022 г. № 1609), распоряжением администрации Петровского городского округа Ставропольского края от 18 апреля 2018 г. № 206-р «Об утверждении Методических указаний по разработке и реализации муниципальных программ Петровского городского округа Ставропольского края» (в редакции</w:t>
      </w:r>
      <w:proofErr w:type="gramEnd"/>
      <w:r w:rsidRPr="007E330A">
        <w:rPr>
          <w:rFonts w:eastAsia="Calibri"/>
          <w:sz w:val="28"/>
          <w:szCs w:val="28"/>
          <w:lang w:eastAsia="en-US"/>
        </w:rPr>
        <w:t xml:space="preserve"> от 19 октября 2018 г. № 571-р, от 04 декабря 2018 г.          </w:t>
      </w:r>
      <w:proofErr w:type="gramStart"/>
      <w:r w:rsidRPr="007E330A">
        <w:rPr>
          <w:rFonts w:eastAsia="Calibri"/>
          <w:sz w:val="28"/>
          <w:szCs w:val="28"/>
          <w:lang w:eastAsia="en-US"/>
        </w:rPr>
        <w:t>№ 656-р, от 20 сентября 2019 г. № 554-р, от 02 июля 2020 г. № 370-р), решением Совета депутатов Петровского городского округа Ставропольского края от 28 сентября 2023 г. № 88 «О внесении изменений в решение Совета депутатов Петровского городского округа Ставропольского края от 15 декабря 2022 г. № 27 «О бюджете Петровского городского округа Ставропольского края на 2023 год и плановый период 2024 и</w:t>
      </w:r>
      <w:proofErr w:type="gramEnd"/>
      <w:r w:rsidRPr="007E330A">
        <w:rPr>
          <w:rFonts w:eastAsia="Calibri"/>
          <w:sz w:val="28"/>
          <w:szCs w:val="28"/>
          <w:lang w:eastAsia="en-US"/>
        </w:rPr>
        <w:t xml:space="preserve"> 2025 годов» администрация Петровского городского округа Ставропольского края </w:t>
      </w:r>
    </w:p>
    <w:p w:rsidR="00D06180" w:rsidRPr="007E330A" w:rsidRDefault="00D06180" w:rsidP="007E33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6180" w:rsidRPr="007E330A" w:rsidRDefault="00D06180" w:rsidP="007E33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6180" w:rsidRPr="007E330A" w:rsidRDefault="00A60A6E" w:rsidP="007E33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30A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D06180" w:rsidRPr="007E330A" w:rsidRDefault="00D06180" w:rsidP="007E33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6180" w:rsidRPr="007E330A" w:rsidRDefault="00D06180" w:rsidP="007E33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6180" w:rsidRPr="007E330A" w:rsidRDefault="00A60A6E" w:rsidP="007E330A">
      <w:pPr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7E330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330A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утвержденную постановлением администрации Петровского городского округа Ставропольского края </w:t>
      </w:r>
      <w:r w:rsidR="007E33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E330A">
        <w:rPr>
          <w:rFonts w:ascii="Times New Roman" w:hAnsi="Times New Roman" w:cs="Times New Roman"/>
          <w:sz w:val="28"/>
          <w:szCs w:val="28"/>
        </w:rPr>
        <w:t xml:space="preserve">от 13 ноября 2020 г. № 1575 </w:t>
      </w:r>
      <w:r w:rsidRPr="007E330A">
        <w:rPr>
          <w:rFonts w:ascii="Times New Roman" w:hAnsi="Times New Roman" w:cs="Times New Roman"/>
          <w:sz w:val="28"/>
          <w:szCs w:val="28"/>
          <w:lang w:eastAsia="en-US"/>
        </w:rPr>
        <w:t xml:space="preserve">«Об утверждении муниципальной программы </w:t>
      </w:r>
      <w:r w:rsidRPr="007E330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Петровского городского округа Ставропольского края </w:t>
      </w:r>
      <w:r w:rsidRPr="007E330A">
        <w:rPr>
          <w:rFonts w:ascii="Times New Roman" w:hAnsi="Times New Roman" w:cs="Times New Roman"/>
          <w:sz w:val="28"/>
          <w:szCs w:val="28"/>
        </w:rPr>
        <w:t xml:space="preserve">«Межнациональные отношения, профилактика правонарушений, терроризма и поддержка казачества» </w:t>
      </w:r>
      <w:r w:rsidRPr="007E330A">
        <w:rPr>
          <w:rFonts w:ascii="Times New Roman" w:hAnsi="Times New Roman"/>
          <w:sz w:val="28"/>
          <w:szCs w:val="28"/>
        </w:rPr>
        <w:t>(в редакции</w:t>
      </w:r>
      <w:r w:rsidRPr="007E330A">
        <w:rPr>
          <w:rFonts w:ascii="Times New Roman" w:hAnsi="Times New Roman"/>
          <w:sz w:val="28"/>
          <w:szCs w:val="28"/>
          <w:lang w:eastAsia="en-US"/>
        </w:rPr>
        <w:t xml:space="preserve"> от 10 марта 2021 г. № 381</w:t>
      </w:r>
      <w:proofErr w:type="gramEnd"/>
      <w:r w:rsidRPr="007E330A">
        <w:rPr>
          <w:rFonts w:ascii="Times New Roman" w:hAnsi="Times New Roman"/>
          <w:sz w:val="28"/>
          <w:szCs w:val="28"/>
          <w:lang w:eastAsia="en-US"/>
        </w:rPr>
        <w:t>,</w:t>
      </w:r>
      <w:r w:rsidRPr="007E330A">
        <w:rPr>
          <w:rFonts w:ascii="Times New Roman" w:hAnsi="Times New Roman"/>
          <w:sz w:val="28"/>
          <w:szCs w:val="28"/>
        </w:rPr>
        <w:t xml:space="preserve"> от 25 августа 2021 г.       № 1378, от 29 декабря 2021 г. № 2102, </w:t>
      </w:r>
      <w:r w:rsidRPr="007E330A">
        <w:rPr>
          <w:rFonts w:ascii="Times New Roman" w:hAnsi="Times New Roman" w:cs="Times New Roman"/>
          <w:sz w:val="28"/>
          <w:szCs w:val="28"/>
        </w:rPr>
        <w:t xml:space="preserve">от 16 марта 2022 г. № 371, </w:t>
      </w:r>
      <w:r w:rsidR="007E33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E330A">
        <w:rPr>
          <w:rFonts w:ascii="Times New Roman" w:hAnsi="Times New Roman" w:cs="Times New Roman"/>
          <w:sz w:val="28"/>
          <w:szCs w:val="28"/>
        </w:rPr>
        <w:t>от 27 декабря 2022 г. № 2187, от 14 марта 2023 г. № 331</w:t>
      </w:r>
      <w:r w:rsidRPr="007E330A">
        <w:rPr>
          <w:rFonts w:ascii="Times New Roman" w:hAnsi="Times New Roman"/>
          <w:sz w:val="28"/>
          <w:szCs w:val="28"/>
        </w:rPr>
        <w:t>).</w:t>
      </w:r>
    </w:p>
    <w:p w:rsidR="00D06180" w:rsidRPr="007E330A" w:rsidRDefault="00D06180" w:rsidP="007E330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180" w:rsidRPr="007E330A" w:rsidRDefault="00A60A6E" w:rsidP="007E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E33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33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7E330A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Pr="007E330A">
        <w:rPr>
          <w:rFonts w:ascii="Times New Roman" w:hAnsi="Times New Roman" w:cs="Times New Roman"/>
          <w:sz w:val="28"/>
          <w:szCs w:val="28"/>
        </w:rPr>
        <w:t xml:space="preserve"> В.П., первого заместителя главы администрации  Петровского городского округа Ставропольского края </w:t>
      </w:r>
      <w:proofErr w:type="spellStart"/>
      <w:r w:rsidRPr="007E330A"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 w:rsidRPr="007E330A">
        <w:rPr>
          <w:rFonts w:ascii="Times New Roman" w:hAnsi="Times New Roman" w:cs="Times New Roman"/>
          <w:sz w:val="28"/>
          <w:szCs w:val="28"/>
        </w:rPr>
        <w:t xml:space="preserve"> А.И., заместителя главы администрации Петровского городского округа Ставропольского края Сергееву Е.И. </w:t>
      </w:r>
    </w:p>
    <w:p w:rsidR="00D06180" w:rsidRPr="007E330A" w:rsidRDefault="00D06180" w:rsidP="007E33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6180" w:rsidRPr="007E330A" w:rsidRDefault="00A60A6E" w:rsidP="007E330A">
      <w:pPr>
        <w:spacing w:after="0" w:line="240" w:lineRule="auto"/>
        <w:ind w:firstLine="709"/>
        <w:jc w:val="both"/>
        <w:rPr>
          <w:sz w:val="28"/>
          <w:szCs w:val="28"/>
        </w:rPr>
      </w:pPr>
      <w:r w:rsidRPr="007E3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7E330A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7E3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330A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D06180" w:rsidRPr="007E330A" w:rsidRDefault="00D06180" w:rsidP="007E33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6180" w:rsidRPr="007E330A" w:rsidRDefault="00A60A6E" w:rsidP="007E330A">
      <w:pPr>
        <w:spacing w:after="0" w:line="240" w:lineRule="auto"/>
        <w:ind w:firstLine="708"/>
        <w:jc w:val="both"/>
        <w:rPr>
          <w:sz w:val="28"/>
          <w:szCs w:val="28"/>
        </w:rPr>
      </w:pPr>
      <w:r w:rsidRPr="007E330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:rsidR="00D06180" w:rsidRPr="007E330A" w:rsidRDefault="00D06180" w:rsidP="007E33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6180" w:rsidRPr="007E330A" w:rsidRDefault="00D06180" w:rsidP="007E33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6180" w:rsidRPr="007E330A" w:rsidRDefault="00A60A6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E330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E330A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D06180" w:rsidRPr="007E330A" w:rsidRDefault="00A60A6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E330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06180" w:rsidRPr="007E330A" w:rsidRDefault="00A60A6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E330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E330A">
        <w:rPr>
          <w:rFonts w:ascii="Times New Roman" w:hAnsi="Times New Roman" w:cs="Times New Roman"/>
          <w:sz w:val="28"/>
          <w:szCs w:val="28"/>
        </w:rPr>
        <w:tab/>
      </w:r>
      <w:r w:rsidRPr="007E330A">
        <w:rPr>
          <w:rFonts w:ascii="Times New Roman" w:hAnsi="Times New Roman" w:cs="Times New Roman"/>
          <w:sz w:val="28"/>
          <w:szCs w:val="28"/>
        </w:rPr>
        <w:tab/>
      </w:r>
      <w:r w:rsidRPr="007E330A">
        <w:rPr>
          <w:rFonts w:ascii="Times New Roman" w:hAnsi="Times New Roman" w:cs="Times New Roman"/>
          <w:sz w:val="28"/>
          <w:szCs w:val="28"/>
        </w:rPr>
        <w:tab/>
      </w:r>
      <w:r w:rsidRPr="007E330A">
        <w:rPr>
          <w:rFonts w:ascii="Times New Roman" w:hAnsi="Times New Roman" w:cs="Times New Roman"/>
          <w:sz w:val="28"/>
          <w:szCs w:val="28"/>
        </w:rPr>
        <w:tab/>
      </w:r>
      <w:r w:rsidRPr="007E330A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 w:rsidRPr="007E330A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D06180" w:rsidRPr="007E330A" w:rsidRDefault="00D0618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180" w:rsidRPr="007E330A" w:rsidRDefault="00D0618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6180" w:rsidRPr="007E330A" w:rsidRDefault="00D0618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0777" w:rsidRPr="008577B7" w:rsidRDefault="007E0777" w:rsidP="007E0777">
      <w:pPr>
        <w:shd w:val="clear" w:color="auto" w:fill="FFFFFF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577B7">
        <w:rPr>
          <w:rFonts w:ascii="Times New Roman" w:hAnsi="Times New Roman"/>
          <w:color w:val="FFFFFF" w:themeColor="background1"/>
          <w:sz w:val="28"/>
          <w:szCs w:val="28"/>
        </w:rPr>
        <w:t>Проект постановления вносит первый заместитель главы администрации – начальник финансового управления администрации Петровского городского округа Ставропольского края</w:t>
      </w:r>
    </w:p>
    <w:p w:rsidR="00D06180" w:rsidRPr="008577B7" w:rsidRDefault="007E0777" w:rsidP="007E0777">
      <w:pPr>
        <w:spacing w:after="0" w:line="240" w:lineRule="exact"/>
        <w:jc w:val="both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  <w:r w:rsidRPr="008577B7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8577B7">
        <w:rPr>
          <w:rFonts w:ascii="Times New Roman" w:hAnsi="Times New Roman"/>
          <w:color w:val="FFFFFF" w:themeColor="background1"/>
          <w:sz w:val="28"/>
          <w:szCs w:val="28"/>
        </w:rPr>
        <w:t>В.П.Сухомлинова</w:t>
      </w:r>
      <w:proofErr w:type="spellEnd"/>
    </w:p>
    <w:p w:rsidR="00D06180" w:rsidRPr="008577B7" w:rsidRDefault="00D06180">
      <w:pPr>
        <w:spacing w:after="0" w:line="240" w:lineRule="exact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7E0777" w:rsidRPr="008577B7" w:rsidRDefault="007E0777">
      <w:pPr>
        <w:spacing w:after="0" w:line="240" w:lineRule="exact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D06180" w:rsidRPr="008577B7" w:rsidRDefault="00A60A6E">
      <w:pPr>
        <w:tabs>
          <w:tab w:val="left" w:pos="9356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577B7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D06180" w:rsidRPr="008577B7" w:rsidRDefault="00D06180">
      <w:pPr>
        <w:tabs>
          <w:tab w:val="left" w:pos="9356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6180" w:rsidRPr="008577B7" w:rsidRDefault="00D0618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6180" w:rsidRPr="008577B7" w:rsidRDefault="00A60A6E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577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главы администрации </w:t>
      </w:r>
    </w:p>
    <w:p w:rsidR="00D06180" w:rsidRPr="008577B7" w:rsidRDefault="00A60A6E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577B7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 городского округа</w:t>
      </w:r>
    </w:p>
    <w:p w:rsidR="00D06180" w:rsidRPr="008577B7" w:rsidRDefault="00A60A6E">
      <w:pPr>
        <w:tabs>
          <w:tab w:val="left" w:pos="8080"/>
          <w:tab w:val="left" w:pos="9354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577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8577B7">
        <w:rPr>
          <w:rFonts w:ascii="Times New Roman" w:hAnsi="Times New Roman" w:cs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D06180" w:rsidRPr="008577B7" w:rsidRDefault="00D0618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30A" w:rsidRPr="008577B7" w:rsidRDefault="007E330A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6180" w:rsidRPr="008577B7" w:rsidRDefault="00A60A6E" w:rsidP="007E0777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577B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отдела стратегического </w:t>
      </w:r>
    </w:p>
    <w:p w:rsidR="00D06180" w:rsidRPr="008577B7" w:rsidRDefault="00A60A6E" w:rsidP="007E0777">
      <w:pPr>
        <w:tabs>
          <w:tab w:val="left" w:pos="808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8577B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планирования и инвестиций </w:t>
      </w:r>
    </w:p>
    <w:p w:rsidR="00D06180" w:rsidRPr="008577B7" w:rsidRDefault="00A60A6E" w:rsidP="007E0777">
      <w:pPr>
        <w:tabs>
          <w:tab w:val="left" w:pos="808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8577B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8577B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</w:p>
    <w:p w:rsidR="00D06180" w:rsidRPr="008577B7" w:rsidRDefault="00A60A6E" w:rsidP="007E0777">
      <w:pPr>
        <w:tabs>
          <w:tab w:val="left" w:pos="808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8577B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городского округа </w:t>
      </w:r>
    </w:p>
    <w:p w:rsidR="00D06180" w:rsidRPr="008577B7" w:rsidRDefault="00A60A6E" w:rsidP="007E0777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577B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</w:t>
      </w:r>
      <w:r w:rsidR="007E0777" w:rsidRPr="008577B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 </w:t>
      </w:r>
      <w:r w:rsidRPr="008577B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            </w:t>
      </w:r>
      <w:r w:rsidR="007E330A" w:rsidRPr="008577B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 </w:t>
      </w:r>
      <w:r w:rsidRPr="008577B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 </w:t>
      </w:r>
      <w:proofErr w:type="spellStart"/>
      <w:r w:rsidRPr="008577B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Л.В.Кириленко</w:t>
      </w:r>
      <w:proofErr w:type="spellEnd"/>
    </w:p>
    <w:p w:rsidR="00D06180" w:rsidRPr="008577B7" w:rsidRDefault="00D06180" w:rsidP="007E0777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60A6E" w:rsidRPr="008577B7" w:rsidRDefault="00A60A6E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577B7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начальника отдела - </w:t>
      </w:r>
    </w:p>
    <w:p w:rsidR="007E0777" w:rsidRPr="008577B7" w:rsidRDefault="007E0777" w:rsidP="007E0777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577B7">
        <w:rPr>
          <w:rFonts w:ascii="Times New Roman" w:hAnsi="Times New Roman"/>
          <w:color w:val="FFFFFF" w:themeColor="background1"/>
          <w:sz w:val="28"/>
          <w:szCs w:val="28"/>
        </w:rPr>
        <w:t xml:space="preserve">юрисконсульт правового отдела </w:t>
      </w:r>
    </w:p>
    <w:p w:rsidR="007E0777" w:rsidRPr="008577B7" w:rsidRDefault="007E0777" w:rsidP="007E0777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577B7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8577B7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8577B7">
        <w:rPr>
          <w:rFonts w:ascii="Times New Roman" w:hAnsi="Times New Roman"/>
          <w:color w:val="FFFFFF" w:themeColor="background1"/>
          <w:sz w:val="28"/>
          <w:szCs w:val="28"/>
        </w:rPr>
        <w:t xml:space="preserve"> городского    </w:t>
      </w:r>
    </w:p>
    <w:p w:rsidR="00D06180" w:rsidRPr="008577B7" w:rsidRDefault="007E0777" w:rsidP="007E0777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8577B7">
        <w:rPr>
          <w:rFonts w:ascii="Times New Roman" w:hAnsi="Times New Roman"/>
          <w:color w:val="FFFFFF" w:themeColor="background1"/>
          <w:sz w:val="28"/>
          <w:szCs w:val="28"/>
        </w:rPr>
        <w:t xml:space="preserve">округа Ставропольского края                                                             </w:t>
      </w:r>
      <w:proofErr w:type="spellStart"/>
      <w:r w:rsidRPr="008577B7">
        <w:rPr>
          <w:rFonts w:ascii="Times New Roman" w:hAnsi="Times New Roman"/>
          <w:color w:val="FFFFFF" w:themeColor="background1"/>
          <w:sz w:val="28"/>
          <w:szCs w:val="28"/>
        </w:rPr>
        <w:t>Н.В.Лохвицкая</w:t>
      </w:r>
      <w:proofErr w:type="spellEnd"/>
    </w:p>
    <w:p w:rsidR="00D06180" w:rsidRPr="008577B7" w:rsidRDefault="00D06180" w:rsidP="007E0777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0777" w:rsidRPr="008577B7" w:rsidRDefault="007E0777" w:rsidP="007E0777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D06180" w:rsidRPr="008577B7" w:rsidRDefault="00A60A6E" w:rsidP="007E0777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8577B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отдела </w:t>
      </w:r>
      <w:proofErr w:type="gramStart"/>
      <w:r w:rsidRPr="008577B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по</w:t>
      </w:r>
      <w:proofErr w:type="gramEnd"/>
      <w:r w:rsidRPr="008577B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организационно –</w:t>
      </w:r>
    </w:p>
    <w:p w:rsidR="00D06180" w:rsidRPr="008577B7" w:rsidRDefault="00A60A6E" w:rsidP="007E0777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8577B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кадровым вопросам и профилактике </w:t>
      </w:r>
    </w:p>
    <w:p w:rsidR="00D06180" w:rsidRPr="008577B7" w:rsidRDefault="00A60A6E" w:rsidP="007E0777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8577B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коррупционных правонарушений </w:t>
      </w:r>
    </w:p>
    <w:p w:rsidR="00D06180" w:rsidRPr="008577B7" w:rsidRDefault="00A60A6E" w:rsidP="007E0777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8577B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8577B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  <w:r w:rsidRPr="008577B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городского </w:t>
      </w:r>
    </w:p>
    <w:p w:rsidR="00D06180" w:rsidRPr="008577B7" w:rsidRDefault="00A60A6E" w:rsidP="007E0777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8577B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округа Ставропольского края                                                 </w:t>
      </w:r>
      <w:r w:rsidR="007E0777" w:rsidRPr="008577B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</w:t>
      </w:r>
      <w:r w:rsidRPr="008577B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</w:t>
      </w:r>
      <w:proofErr w:type="spellStart"/>
      <w:r w:rsidRPr="008577B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С.Н.Кулькина</w:t>
      </w:r>
      <w:proofErr w:type="spellEnd"/>
    </w:p>
    <w:p w:rsidR="00D06180" w:rsidRPr="008577B7" w:rsidRDefault="00D06180" w:rsidP="007E0777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D06180" w:rsidRPr="008577B7" w:rsidRDefault="00D06180" w:rsidP="007E0777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D06180" w:rsidRPr="008577B7" w:rsidRDefault="00A60A6E" w:rsidP="007E0777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8577B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Управляющий делами администрации</w:t>
      </w:r>
    </w:p>
    <w:p w:rsidR="007E0777" w:rsidRPr="008577B7" w:rsidRDefault="00A60A6E" w:rsidP="007E0777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8577B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Петровского городского</w:t>
      </w:r>
      <w:r w:rsidR="007E0777" w:rsidRPr="008577B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r w:rsidRPr="008577B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округа </w:t>
      </w:r>
    </w:p>
    <w:p w:rsidR="00D06180" w:rsidRPr="008577B7" w:rsidRDefault="00A60A6E" w:rsidP="007E0777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8577B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</w:t>
      </w:r>
      <w:r w:rsidR="007E0777" w:rsidRPr="008577B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</w:t>
      </w:r>
      <w:r w:rsidRPr="008577B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</w:t>
      </w:r>
      <w:r w:rsidR="007E0777" w:rsidRPr="008577B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</w:t>
      </w:r>
      <w:r w:rsidRPr="008577B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</w:t>
      </w:r>
      <w:proofErr w:type="spellStart"/>
      <w:r w:rsidRPr="008577B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Ю.В.Петрич</w:t>
      </w:r>
      <w:proofErr w:type="spellEnd"/>
    </w:p>
    <w:p w:rsidR="00D06180" w:rsidRPr="008577B7" w:rsidRDefault="00D06180" w:rsidP="007E0777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D06180" w:rsidRPr="008577B7" w:rsidRDefault="00D06180" w:rsidP="007E0777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6180" w:rsidRPr="008577B7" w:rsidRDefault="00D06180" w:rsidP="007E0777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6180" w:rsidRPr="008577B7" w:rsidRDefault="00A60A6E" w:rsidP="007E0777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577B7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подготовлен отделом по общественной безопасности, гражданской обороне и чрезвычайным ситуациям администрации Петровского городского округа Ставропольского края</w:t>
      </w:r>
    </w:p>
    <w:p w:rsidR="00D06180" w:rsidRPr="008577B7" w:rsidRDefault="00A60A6E" w:rsidP="007E0777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577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</w:t>
      </w:r>
      <w:r w:rsidR="007E0777" w:rsidRPr="008577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Pr="008577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</w:t>
      </w:r>
      <w:proofErr w:type="spellStart"/>
      <w:r w:rsidRPr="008577B7">
        <w:rPr>
          <w:rFonts w:ascii="Times New Roman" w:hAnsi="Times New Roman" w:cs="Times New Roman"/>
          <w:color w:val="FFFFFF" w:themeColor="background1"/>
          <w:sz w:val="28"/>
          <w:szCs w:val="28"/>
        </w:rPr>
        <w:t>А.С.Берко</w:t>
      </w:r>
      <w:proofErr w:type="spellEnd"/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6"/>
        <w:gridCol w:w="4930"/>
      </w:tblGrid>
      <w:tr w:rsidR="00D06180" w:rsidTr="007E330A">
        <w:tc>
          <w:tcPr>
            <w:tcW w:w="4426" w:type="dxa"/>
          </w:tcPr>
          <w:p w:rsidR="00D06180" w:rsidRDefault="00D0618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D06180" w:rsidRDefault="00A60A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D06180" w:rsidTr="007E330A">
        <w:tc>
          <w:tcPr>
            <w:tcW w:w="4426" w:type="dxa"/>
          </w:tcPr>
          <w:p w:rsidR="00D06180" w:rsidRDefault="00D0618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D06180" w:rsidRDefault="00A60A6E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D06180" w:rsidRDefault="00A60A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D06180" w:rsidTr="007E330A">
        <w:tc>
          <w:tcPr>
            <w:tcW w:w="4426" w:type="dxa"/>
          </w:tcPr>
          <w:p w:rsidR="00D06180" w:rsidRDefault="00D0618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D06180" w:rsidRDefault="00A60A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A6E">
              <w:rPr>
                <w:rFonts w:ascii="Times New Roman" w:eastAsia="Times New Roman" w:hAnsi="Times New Roman" w:cs="Times New Roman"/>
                <w:sz w:val="28"/>
                <w:szCs w:val="28"/>
              </w:rPr>
              <w:t>от 13 ноября 2020 г. № 1575</w:t>
            </w:r>
          </w:p>
        </w:tc>
      </w:tr>
      <w:tr w:rsidR="00D06180" w:rsidTr="007E330A">
        <w:tc>
          <w:tcPr>
            <w:tcW w:w="4426" w:type="dxa"/>
          </w:tcPr>
          <w:p w:rsidR="00D06180" w:rsidRDefault="00D0618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D06180" w:rsidRDefault="007E330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ред. </w:t>
            </w:r>
            <w:r w:rsidR="008577B7">
              <w:rPr>
                <w:rFonts w:ascii="Times New Roman" w:eastAsia="Times New Roman" w:hAnsi="Times New Roman" w:cs="Times New Roman"/>
                <w:sz w:val="28"/>
                <w:szCs w:val="28"/>
              </w:rPr>
              <w:t>от 27 октября 2023 г. № 1763)</w:t>
            </w:r>
            <w:bookmarkStart w:id="0" w:name="_GoBack"/>
            <w:bookmarkEnd w:id="0"/>
          </w:p>
        </w:tc>
      </w:tr>
    </w:tbl>
    <w:p w:rsidR="00D06180" w:rsidRDefault="00D0618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180" w:rsidRDefault="00D0618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180" w:rsidRDefault="00A60A6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:rsidR="00D06180" w:rsidRDefault="00A60A6E">
      <w:pPr>
        <w:spacing w:after="0" w:line="240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>
        <w:rPr>
          <w:rFonts w:ascii="Times New Roman" w:eastAsia="Calibri" w:hAnsi="Times New Roman" w:cs="Times New Roman"/>
          <w:sz w:val="28"/>
          <w:lang w:eastAsia="en-US"/>
        </w:rPr>
        <w:t>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D06180" w:rsidRDefault="00D06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06180" w:rsidRDefault="00A60A6E">
      <w:pPr>
        <w:spacing w:after="0" w:line="240" w:lineRule="auto"/>
        <w:ind w:firstLine="709"/>
        <w:jc w:val="both"/>
        <w:rPr>
          <w:color w:val="11111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1. В паспорте муниципальной программы Петровского городского округа Ставропольского края «</w:t>
      </w:r>
      <w:r>
        <w:rPr>
          <w:rFonts w:ascii="Times New Roman" w:eastAsia="Calibri" w:hAnsi="Times New Roman" w:cs="Times New Roman"/>
          <w:color w:val="111111"/>
          <w:sz w:val="28"/>
          <w:shd w:val="clear" w:color="auto" w:fill="FFFFFF"/>
          <w:lang w:eastAsia="en-US"/>
        </w:rPr>
        <w:t>Межнациональные отношения, профилактика правонарушений, терроризма и поддержка казачества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» (далее - Программа) позицию «Объемы и источники финансового обеспечения Программы» изложить в следующей редакции:</w:t>
      </w:r>
    </w:p>
    <w:p w:rsidR="00D06180" w:rsidRDefault="00D06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tbl>
      <w:tblPr>
        <w:tblW w:w="9464" w:type="dxa"/>
        <w:jc w:val="right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D06180" w:rsidRPr="007E330A" w:rsidTr="0044088B">
        <w:trPr>
          <w:jc w:val="right"/>
        </w:trPr>
        <w:tc>
          <w:tcPr>
            <w:tcW w:w="4077" w:type="dxa"/>
          </w:tcPr>
          <w:p w:rsidR="00D06180" w:rsidRPr="007E330A" w:rsidRDefault="00A60A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«Объемы и источники финансового обеспечения Программы</w:t>
            </w:r>
          </w:p>
          <w:p w:rsidR="00D06180" w:rsidRPr="007E330A" w:rsidRDefault="00D061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5387" w:type="dxa"/>
          </w:tcPr>
          <w:p w:rsidR="00D06180" w:rsidRPr="007E330A" w:rsidRDefault="00A60A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E33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объем финансового обеспечения Программы </w:t>
            </w:r>
            <w:r w:rsidRPr="007E33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составит 232837,54 тыс. рублей, </w:t>
            </w:r>
            <w:r w:rsidRPr="007E33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 том числе по источникам финансового обеспечения:</w:t>
            </w:r>
          </w:p>
          <w:p w:rsidR="00D06180" w:rsidRPr="007E330A" w:rsidRDefault="00D061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06180" w:rsidRPr="007E330A" w:rsidRDefault="00A60A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E33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бюджет Ставропольского края (далее - краевой бюджет) – 10276,19 тыс. рублей, в том числе по годам: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2021 г. – 4871,00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E330A"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2022 г. – </w:t>
            </w: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141,36 </w:t>
            </w:r>
            <w:r w:rsidRPr="007E330A"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2023 г. – 1327,86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2024 г. – 1311,99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E330A"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2025 г. – </w:t>
            </w: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1311,99 </w:t>
            </w:r>
            <w:r w:rsidRPr="007E330A"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2026 г. – 1311,99 тыс. рублей</w:t>
            </w:r>
          </w:p>
          <w:p w:rsidR="00D06180" w:rsidRPr="007E330A" w:rsidRDefault="00D06180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D06180" w:rsidRPr="007E330A" w:rsidRDefault="00A60A6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бюджет Петровского городского округа Ставропольского края (далее - бюджет округа) – 222561,35 тыс. рублей, в том числе по годам: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2021 г. – 23546,55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2022 г. – 32351,32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E330A"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2023 г. – 41525,97</w:t>
            </w: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 </w:t>
            </w:r>
            <w:r w:rsidRPr="007E330A"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E330A"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2024 г. – 41705,03</w:t>
            </w: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 </w:t>
            </w:r>
            <w:r w:rsidRPr="007E330A"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E330A"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2025 г. – 41716,24</w:t>
            </w: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7E330A"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E330A"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2026 г. – 41716,24</w:t>
            </w: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7E330A"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тыс. рублей</w:t>
            </w:r>
          </w:p>
          <w:p w:rsidR="00D06180" w:rsidRDefault="00D06180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E0777" w:rsidRDefault="007E0777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E0777" w:rsidRPr="007E330A" w:rsidRDefault="007E0777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06180" w:rsidRDefault="00A60A6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налоговые расходы бюджета округа - </w:t>
            </w:r>
            <w:r w:rsid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                                </w:t>
            </w: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0,00 тыс. рублей, в том числе по годам:</w:t>
            </w:r>
          </w:p>
          <w:p w:rsidR="007E330A" w:rsidRPr="007E330A" w:rsidRDefault="007E33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2021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2022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2023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2024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2025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2026 г. – 0,00 тыс. рублей</w:t>
            </w:r>
          </w:p>
          <w:p w:rsidR="00D06180" w:rsidRPr="007E330A" w:rsidRDefault="00D06180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06180" w:rsidRDefault="00A60A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средства участников Программы – 0,00 тыс. рублей, в том числе по годам:</w:t>
            </w:r>
          </w:p>
          <w:p w:rsidR="007E330A" w:rsidRPr="007E330A" w:rsidRDefault="007E330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2021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2022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2023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2024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2025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2026 г. – 0,00 тыс. рублей».</w:t>
            </w:r>
          </w:p>
          <w:p w:rsidR="00D06180" w:rsidRPr="007E330A" w:rsidRDefault="00D06180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:rsidR="00D06180" w:rsidRDefault="00D06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06180" w:rsidRDefault="00A60A6E">
      <w:pPr>
        <w:pStyle w:val="aff4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2. В приложении 3 «Подпрограмма «Профилактика правонарушений и незаконного оборота наркотиков»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к Программе:</w:t>
      </w:r>
    </w:p>
    <w:p w:rsidR="00D06180" w:rsidRDefault="00A60A6E">
      <w:pPr>
        <w:pStyle w:val="aff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2.1. В разделе «Паспорт подпрограммы «Профилактика правонарушений и незаконного оборота наркотиков» муниципальной программы Петровского городского округа Ставропольского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края «Межнациональные отношения, профилактика правонарушений, терроризма и поддержка казачества» позицию «Объемы и источники финансового обеспечения Программы» изложить в следующей редакции:</w:t>
      </w:r>
    </w:p>
    <w:p w:rsidR="00D06180" w:rsidRDefault="00D06180">
      <w:pPr>
        <w:pStyle w:val="aff4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tbl>
      <w:tblPr>
        <w:tblW w:w="9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4"/>
        <w:gridCol w:w="5245"/>
      </w:tblGrid>
      <w:tr w:rsidR="00D06180" w:rsidRPr="007E330A" w:rsidTr="007E330A">
        <w:tc>
          <w:tcPr>
            <w:tcW w:w="4004" w:type="dxa"/>
          </w:tcPr>
          <w:p w:rsidR="00D06180" w:rsidRPr="007E330A" w:rsidRDefault="00A60A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«Объемы и источники </w:t>
            </w:r>
            <w:proofErr w:type="gramStart"/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финансового</w:t>
            </w:r>
            <w:proofErr w:type="gramEnd"/>
          </w:p>
          <w:p w:rsidR="00D06180" w:rsidRPr="007E330A" w:rsidRDefault="00A60A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обеспечения подпрограммы</w:t>
            </w:r>
          </w:p>
        </w:tc>
        <w:tc>
          <w:tcPr>
            <w:tcW w:w="5245" w:type="dxa"/>
          </w:tcPr>
          <w:p w:rsidR="00D06180" w:rsidRPr="007E330A" w:rsidRDefault="00A60A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E33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объем финансового обеспечения Подпрограммы составит 6085,72 тыс. рублей, в том числе по источникам финансового обеспечения:</w:t>
            </w:r>
          </w:p>
          <w:p w:rsidR="00D06180" w:rsidRPr="007E330A" w:rsidRDefault="00D061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06180" w:rsidRDefault="00A60A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E33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краевой бюджет – 4946,92 тыс. рублей, в том числе по годам:</w:t>
            </w:r>
          </w:p>
          <w:p w:rsidR="007E330A" w:rsidRPr="007E330A" w:rsidRDefault="007E33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2021 г. – 41,73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2022 г. – 41,36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2023 г. – 1227,86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lastRenderedPageBreak/>
              <w:t>2024 г. – 1211,99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2025 г. – 1211,99 тыс. рублей;</w:t>
            </w:r>
          </w:p>
          <w:p w:rsidR="00D06180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2026 г. – 1211,99 тыс. рублей;</w:t>
            </w:r>
          </w:p>
          <w:p w:rsidR="0044088B" w:rsidRPr="007E330A" w:rsidRDefault="0044088B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D06180" w:rsidRDefault="00A60A6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бюджет округа – 1138,80 тыс. рублей, в том числе по годам:</w:t>
            </w:r>
          </w:p>
          <w:p w:rsidR="007E330A" w:rsidRPr="007E330A" w:rsidRDefault="007E33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D06180" w:rsidRPr="007E330A" w:rsidRDefault="00A60A6E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2021 год – 89,40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2022 год – 159,40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2023 год – 245,00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2024 год – 215,00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2025 год – 215,00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2026 год – 215,00 тыс. рублей</w:t>
            </w:r>
          </w:p>
          <w:p w:rsidR="00D06180" w:rsidRPr="007E330A" w:rsidRDefault="00D06180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D06180" w:rsidRDefault="00A60A6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налоговые расходы бюджета округа - 0,00 тыс. рублей, в том числе по годам:</w:t>
            </w:r>
          </w:p>
          <w:p w:rsidR="007E330A" w:rsidRPr="007E330A" w:rsidRDefault="007E33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2021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2022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2023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2024 г. – 0,00 тыс. рублей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2025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2026 г. – 0,00 тыс. рублей</w:t>
            </w:r>
          </w:p>
          <w:p w:rsidR="00D06180" w:rsidRPr="007E330A" w:rsidRDefault="00D06180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D06180" w:rsidRDefault="00A60A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средства участников Программы – 0,00 тыс. рублей, в том числе по годам:</w:t>
            </w:r>
          </w:p>
          <w:p w:rsidR="007E330A" w:rsidRPr="007E330A" w:rsidRDefault="007E330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2021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2022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2023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2024 г. – 0,00 тыс. рублей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2025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2026 г. – 0,00 тыс. рублей».</w:t>
            </w:r>
          </w:p>
          <w:p w:rsidR="00D06180" w:rsidRPr="007E330A" w:rsidRDefault="00D06180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:rsidR="00D06180" w:rsidRPr="007E330A" w:rsidRDefault="00D06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06180" w:rsidRPr="007E330A" w:rsidRDefault="00A60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E330A"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2.2. В р</w:t>
      </w:r>
      <w:r w:rsidRPr="007E33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азделе «Характеристика основных мероприятий подпрограммы»:</w:t>
      </w:r>
    </w:p>
    <w:p w:rsidR="00D06180" w:rsidRPr="007E330A" w:rsidRDefault="00A60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7E33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2.2.1. Пункт «1» после абзаца шестого дополнить абзацем следующего содержания:</w:t>
      </w:r>
    </w:p>
    <w:p w:rsidR="00D06180" w:rsidRPr="007E330A" w:rsidRDefault="00A60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E33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«</w:t>
      </w:r>
      <w:r w:rsidRPr="007E330A"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страхование народных дружинников при осуществлении охраны общественного правопорядка</w:t>
      </w:r>
      <w:proofErr w:type="gramStart"/>
      <w:r w:rsidRPr="007E33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.».</w:t>
      </w:r>
      <w:proofErr w:type="gramEnd"/>
    </w:p>
    <w:p w:rsidR="00D06180" w:rsidRPr="007E330A" w:rsidRDefault="00A60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7E33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2.2.2. Пункт «4» после абзаца восьмого дополнить абзацем следующего содержания:</w:t>
      </w:r>
    </w:p>
    <w:p w:rsidR="00D06180" w:rsidRDefault="00A60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7E33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lastRenderedPageBreak/>
        <w:t>«</w:t>
      </w:r>
      <w:r w:rsidRPr="007E330A"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 xml:space="preserve">приобретение баннеров, плакатов, листовок и другой печатной продукции по профилактике рецидивной преступности, </w:t>
      </w:r>
      <w:proofErr w:type="spellStart"/>
      <w:r w:rsidRPr="007E330A"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ресоциализации</w:t>
      </w:r>
      <w:proofErr w:type="spellEnd"/>
      <w:r w:rsidRPr="007E330A"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 xml:space="preserve"> и адаптации лиц, освободившихся их мест лишения свободы</w:t>
      </w:r>
      <w:proofErr w:type="gramStart"/>
      <w:r w:rsidRPr="007E330A"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.</w:t>
      </w:r>
      <w:r w:rsidRPr="007E33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».</w:t>
      </w:r>
      <w:proofErr w:type="gramEnd"/>
    </w:p>
    <w:p w:rsidR="00D06180" w:rsidRPr="007E330A" w:rsidRDefault="00A60A6E">
      <w:pPr>
        <w:pStyle w:val="af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3. В приложении 4 «Подпрограмма «</w:t>
      </w:r>
      <w:r w:rsidRPr="007E330A">
        <w:rPr>
          <w:rFonts w:ascii="Times New Roman" w:eastAsia="Times New Roman" w:hAnsi="Times New Roman" w:cs="Times New Roman"/>
          <w:sz w:val="28"/>
          <w:szCs w:val="28"/>
        </w:rPr>
        <w:t>Антитеррористическая защищенность и защита населения и территории от чрезвычайных ситуаций»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к Программе:</w:t>
      </w:r>
    </w:p>
    <w:p w:rsidR="00D06180" w:rsidRPr="007E330A" w:rsidRDefault="00A60A6E">
      <w:pPr>
        <w:pStyle w:val="af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A">
        <w:rPr>
          <w:rFonts w:ascii="Times New Roman" w:eastAsia="Times New Roman" w:hAnsi="Times New Roman" w:cs="Times New Roman"/>
          <w:sz w:val="28"/>
          <w:szCs w:val="28"/>
        </w:rPr>
        <w:t>3.1. В разделе «Паспорт подпрограммы «Антитеррористическая защищенность и защита населения и территории от чрезвычайных ситуаций»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позицию «Объемы и источники финансового обеспечения Программы» изложить в следующей реда</w:t>
      </w:r>
      <w:r w:rsidRPr="007E33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кции:</w:t>
      </w:r>
    </w:p>
    <w:p w:rsidR="00D06180" w:rsidRPr="007E330A" w:rsidRDefault="00D06180">
      <w:pPr>
        <w:pStyle w:val="aff4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5"/>
        <w:gridCol w:w="5211"/>
      </w:tblGrid>
      <w:tr w:rsidR="00D06180" w:rsidRPr="007E330A" w:rsidTr="007E330A">
        <w:tc>
          <w:tcPr>
            <w:tcW w:w="4145" w:type="dxa"/>
          </w:tcPr>
          <w:p w:rsidR="00D06180" w:rsidRPr="007E330A" w:rsidRDefault="00A60A6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E330A"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«Объемы и источники </w:t>
            </w:r>
            <w:proofErr w:type="gramStart"/>
            <w:r w:rsidRPr="007E330A"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финансового</w:t>
            </w:r>
            <w:proofErr w:type="gramEnd"/>
          </w:p>
          <w:p w:rsidR="00D06180" w:rsidRPr="007E330A" w:rsidRDefault="00A60A6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E330A"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обеспечения подпрограммы</w:t>
            </w:r>
          </w:p>
        </w:tc>
        <w:tc>
          <w:tcPr>
            <w:tcW w:w="5211" w:type="dxa"/>
          </w:tcPr>
          <w:p w:rsidR="00D06180" w:rsidRPr="007E330A" w:rsidRDefault="00A60A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E330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объем финансового обеспечения Подпрограммы составит 225184,23</w:t>
            </w: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7E330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тыс. рублей, в том числе по источникам финансового обеспечения:</w:t>
            </w:r>
          </w:p>
          <w:p w:rsidR="00D06180" w:rsidRPr="007E330A" w:rsidRDefault="00D061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06180" w:rsidRDefault="00A60A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E330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краевой бюджет – </w:t>
            </w: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4729,27 </w:t>
            </w:r>
            <w:r w:rsidRPr="007E330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тыс. рублей, в том числе по годам:</w:t>
            </w:r>
          </w:p>
          <w:p w:rsidR="007E330A" w:rsidRPr="007E330A" w:rsidRDefault="007E33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2021 г. – 4729,27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2022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2023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2024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2025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2026 г. – 0,00 тыс. рублей</w:t>
            </w:r>
          </w:p>
          <w:p w:rsidR="00D06180" w:rsidRPr="007E330A" w:rsidRDefault="00D061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06180" w:rsidRDefault="00A60A6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бюджет округа – 220454,96 тыс. рублей, в том числе по годам:</w:t>
            </w:r>
          </w:p>
          <w:p w:rsidR="007E330A" w:rsidRPr="007E330A" w:rsidRDefault="007E33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2021 г. – 23295,89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2022 г. – 32030,66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2023 г. – 41119,71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2024 г. – 41328,76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2025 г. – 41339,97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2026 г. – 41339,97 тыс. рублей</w:t>
            </w:r>
          </w:p>
          <w:p w:rsidR="00D06180" w:rsidRPr="007E330A" w:rsidRDefault="00D06180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06180" w:rsidRDefault="00A60A6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налоговые расходы бюджета округа - 0,00 тыс. рублей, в том числе по годам:</w:t>
            </w:r>
          </w:p>
          <w:p w:rsidR="007E330A" w:rsidRDefault="007E33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7E0777" w:rsidRPr="007E330A" w:rsidRDefault="007E0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lastRenderedPageBreak/>
              <w:t>2021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2020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2023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2024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2025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2026 г. – 0,00 тыс. рублей</w:t>
            </w:r>
          </w:p>
          <w:p w:rsidR="00D06180" w:rsidRPr="007E330A" w:rsidRDefault="00D06180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D06180" w:rsidRDefault="00A60A6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средства участников Программы – 0,00 тыс. рублей, в том числе по годам:</w:t>
            </w:r>
          </w:p>
          <w:p w:rsidR="007E330A" w:rsidRPr="007E330A" w:rsidRDefault="007E33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2021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2020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2023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2024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2025 г. – 0,00 тыс. рублей;</w:t>
            </w:r>
          </w:p>
          <w:p w:rsidR="00D06180" w:rsidRPr="007E330A" w:rsidRDefault="00A60A6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7E330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2026 г. – 0,00 тыс. рублей».</w:t>
            </w:r>
          </w:p>
          <w:p w:rsidR="00D06180" w:rsidRPr="007E330A" w:rsidRDefault="00D06180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</w:tbl>
    <w:p w:rsidR="00D06180" w:rsidRPr="007E330A" w:rsidRDefault="00A60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E330A"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lastRenderedPageBreak/>
        <w:t>3.2. В р</w:t>
      </w:r>
      <w:r w:rsidRPr="007E33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азделе «Характеристика основных мероприятий подпрограммы»:</w:t>
      </w:r>
    </w:p>
    <w:p w:rsidR="00D06180" w:rsidRPr="007E330A" w:rsidRDefault="00A60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E330A"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3.2.1. П</w:t>
      </w:r>
      <w:r w:rsidRPr="007E33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ункт «2» после абзаца четвертого дополнить абзацем следующего содержания:</w:t>
      </w:r>
    </w:p>
    <w:p w:rsidR="00D06180" w:rsidRPr="007E330A" w:rsidRDefault="00A60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E33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«</w:t>
      </w:r>
      <w:r w:rsidRPr="007E330A">
        <w:rPr>
          <w:rFonts w:ascii="Times New Roman" w:eastAsia="Lucida Sans Unicode" w:hAnsi="Times New Roman" w:cs="Times New Roman"/>
          <w:bCs/>
          <w:color w:val="111111"/>
          <w:sz w:val="28"/>
          <w:szCs w:val="28"/>
          <w:shd w:val="clear" w:color="auto" w:fill="FFFFFF"/>
          <w:lang w:eastAsia="en-US"/>
        </w:rPr>
        <w:t xml:space="preserve">- </w:t>
      </w:r>
      <w:r w:rsidRPr="007E330A"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приобретение и распространение печатной продукции антитеррористической направленности (информационных материалов)</w:t>
      </w:r>
      <w:proofErr w:type="gramStart"/>
      <w:r w:rsidRPr="007E330A"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.</w:t>
      </w:r>
      <w:r w:rsidRPr="007E33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»</w:t>
      </w:r>
      <w:proofErr w:type="gramEnd"/>
      <w:r w:rsidRPr="007E33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.</w:t>
      </w:r>
    </w:p>
    <w:p w:rsidR="00D06180" w:rsidRPr="007E330A" w:rsidRDefault="00A60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7E33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3.2.2. Пункт «4» после абзаца четвертого дополнить абзацами следующего содержания:</w:t>
      </w:r>
    </w:p>
    <w:p w:rsidR="00D06180" w:rsidRPr="007E330A" w:rsidRDefault="00A60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E33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«</w:t>
      </w:r>
      <w:r w:rsidRPr="007E330A">
        <w:rPr>
          <w:rFonts w:ascii="Times New Roman" w:eastAsia="Calibri" w:hAnsi="Times New Roman" w:cs="Times New Roman"/>
          <w:bCs/>
          <w:color w:val="111111"/>
          <w:sz w:val="28"/>
          <w:szCs w:val="28"/>
          <w:shd w:val="clear" w:color="auto" w:fill="FFFFFF"/>
          <w:lang w:eastAsia="en-US"/>
        </w:rPr>
        <w:t xml:space="preserve">- организация повышения квалификации, профессиональной переподготовки и дополнительного профессионального образования </w:t>
      </w:r>
      <w:r w:rsidRPr="007E330A">
        <w:rPr>
          <w:rFonts w:ascii="Times New Roman" w:eastAsia="Calibri" w:hAnsi="Times New Roman" w:cs="Times New Roman"/>
          <w:bCs/>
          <w:color w:val="111111"/>
          <w:sz w:val="28"/>
          <w:szCs w:val="28"/>
          <w:shd w:val="clear" w:color="auto" w:fill="FFFFFF"/>
        </w:rPr>
        <w:t>должностных лиц и специалистов в области гражданской обороны и защиты от чрезвычайных ситуаций;</w:t>
      </w:r>
    </w:p>
    <w:p w:rsidR="00D06180" w:rsidRPr="007E330A" w:rsidRDefault="00A60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E330A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- создание резерва средств оповещения, в целях своевременного оповещения населения Петровского городского округа Ставропольского края при угрозе возникновения и (или) возникновении чрезвычайных ситуаций </w:t>
      </w:r>
      <w:r w:rsidRPr="007E330A"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</w:rPr>
        <w:t xml:space="preserve">природного и техногенного характера, а также при введении военных действий или </w:t>
      </w:r>
      <w:proofErr w:type="gramStart"/>
      <w:r w:rsidRPr="007E330A"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</w:rPr>
        <w:t>в следствие</w:t>
      </w:r>
      <w:proofErr w:type="gramEnd"/>
      <w:r w:rsidRPr="007E330A"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</w:rPr>
        <w:t xml:space="preserve"> этих действий</w:t>
      </w:r>
      <w:r w:rsidRPr="007E330A">
        <w:rPr>
          <w:rFonts w:ascii="Times New Roman" w:eastAsia="Lucida Sans Unicode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.</w:t>
      </w:r>
      <w:r w:rsidRPr="007E33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».</w:t>
      </w:r>
    </w:p>
    <w:p w:rsidR="00D06180" w:rsidRPr="007E330A" w:rsidRDefault="00A60A6E">
      <w:pPr>
        <w:pStyle w:val="aff4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E33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4. Приложение 8 «Объемы и источники финансового обеспечения Программы» к Программе изложить в новой редакции согласно  приложению  к настоящим изменениям.</w:t>
      </w:r>
    </w:p>
    <w:p w:rsidR="00D06180" w:rsidRPr="007E330A" w:rsidRDefault="00D06180">
      <w:pPr>
        <w:pStyle w:val="aff4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06180" w:rsidRPr="007E330A" w:rsidRDefault="00D06180">
      <w:pPr>
        <w:pStyle w:val="aff4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06180" w:rsidRDefault="00A60A6E">
      <w:pPr>
        <w:spacing w:after="0" w:line="240" w:lineRule="exact"/>
        <w:jc w:val="both"/>
        <w:rPr>
          <w:rFonts w:ascii="Times New Roman" w:eastAsia="Calibri" w:hAnsi="Times New Roman" w:cs="Times New Roman"/>
          <w:color w:val="111111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111111"/>
          <w:sz w:val="28"/>
          <w:shd w:val="clear" w:color="auto" w:fill="FFFFFF"/>
          <w:lang w:eastAsia="en-US"/>
        </w:rPr>
        <w:t>Управляющий делами администрации</w:t>
      </w:r>
    </w:p>
    <w:p w:rsidR="00D06180" w:rsidRDefault="00A60A6E">
      <w:pPr>
        <w:spacing w:after="0" w:line="240" w:lineRule="exact"/>
        <w:jc w:val="both"/>
        <w:rPr>
          <w:rFonts w:ascii="Times New Roman" w:eastAsia="Calibri" w:hAnsi="Times New Roman" w:cs="Times New Roman"/>
          <w:color w:val="111111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111111"/>
          <w:sz w:val="28"/>
          <w:shd w:val="clear" w:color="auto" w:fill="FFFFFF"/>
          <w:lang w:eastAsia="en-US"/>
        </w:rPr>
        <w:t xml:space="preserve">Петровского городского округа </w:t>
      </w:r>
    </w:p>
    <w:p w:rsidR="00D06180" w:rsidRDefault="00A60A6E">
      <w:pPr>
        <w:spacing w:after="0" w:line="240" w:lineRule="exact"/>
        <w:jc w:val="both"/>
        <w:rPr>
          <w:rFonts w:ascii="Times New Roman" w:eastAsia="Calibri" w:hAnsi="Times New Roman" w:cs="Times New Roman"/>
          <w:color w:val="111111"/>
          <w:sz w:val="28"/>
          <w:shd w:val="clear" w:color="auto" w:fill="FFFFFF"/>
          <w:lang w:eastAsia="en-US"/>
        </w:rPr>
        <w:sectPr w:rsidR="00D06180" w:rsidSect="007E330A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eastAsia="Calibri" w:hAnsi="Times New Roman" w:cs="Times New Roman"/>
          <w:color w:val="111111"/>
          <w:sz w:val="28"/>
          <w:shd w:val="clear" w:color="auto" w:fill="FFFFFF"/>
          <w:lang w:eastAsia="en-US"/>
        </w:rPr>
        <w:t xml:space="preserve">Ставропольского края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111111"/>
          <w:sz w:val="28"/>
          <w:shd w:val="clear" w:color="auto" w:fill="FFFFFF"/>
          <w:lang w:eastAsia="en-US"/>
        </w:rPr>
        <w:t>Ю.В.Петрич</w:t>
      </w:r>
      <w:proofErr w:type="spellEnd"/>
    </w:p>
    <w:p w:rsidR="00D06180" w:rsidRDefault="00A60A6E">
      <w:pPr>
        <w:widowControl w:val="0"/>
        <w:spacing w:after="0" w:line="240" w:lineRule="auto"/>
        <w:ind w:left="949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D06180" w:rsidRDefault="00A60A6E">
      <w:pPr>
        <w:widowControl w:val="0"/>
        <w:spacing w:after="0" w:line="240" w:lineRule="auto"/>
        <w:ind w:left="949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изменениям, которые вносятся в 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D06180" w:rsidRDefault="00D0618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06180" w:rsidRDefault="00D0618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6"/>
          <w:szCs w:val="24"/>
        </w:rPr>
      </w:pPr>
    </w:p>
    <w:p w:rsidR="00D06180" w:rsidRDefault="00A60A6E">
      <w:pPr>
        <w:widowControl w:val="0"/>
        <w:spacing w:after="0" w:line="240" w:lineRule="auto"/>
        <w:ind w:left="949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«Приложение 8</w:t>
      </w:r>
    </w:p>
    <w:p w:rsidR="00D06180" w:rsidRDefault="00A60A6E">
      <w:pPr>
        <w:widowControl w:val="0"/>
        <w:spacing w:after="0" w:line="240" w:lineRule="auto"/>
        <w:ind w:left="949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Петровского городского округа Ставропольского края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Межнациональные отношения, профилактика правонарушений, терроризма и поддержка казачества»</w:t>
      </w:r>
    </w:p>
    <w:p w:rsidR="00D06180" w:rsidRDefault="00D061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D06180" w:rsidRDefault="00D06180">
      <w:pPr>
        <w:widowControl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06180" w:rsidRDefault="00D06180">
      <w:pPr>
        <w:widowControl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06180" w:rsidRDefault="00A60A6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ОБЪЕМЫ И ИСТОЧНИКИ</w:t>
      </w:r>
    </w:p>
    <w:p w:rsidR="00D06180" w:rsidRDefault="00A60A6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ФИНАНСОВОГО ОБЕСПЕЧЕНИЯ ПРОГРАММЫ</w:t>
      </w:r>
    </w:p>
    <w:p w:rsidR="00D06180" w:rsidRDefault="00D0618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"/>
          <w:szCs w:val="24"/>
        </w:rPr>
      </w:pPr>
    </w:p>
    <w:tbl>
      <w:tblPr>
        <w:tblW w:w="144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1"/>
        <w:gridCol w:w="3419"/>
        <w:gridCol w:w="3336"/>
        <w:gridCol w:w="1256"/>
        <w:gridCol w:w="1188"/>
        <w:gridCol w:w="1138"/>
        <w:gridCol w:w="1078"/>
        <w:gridCol w:w="992"/>
        <w:gridCol w:w="994"/>
        <w:gridCol w:w="350"/>
      </w:tblGrid>
      <w:tr w:rsidR="00D06180"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6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180" w:rsidRDefault="00A60A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финансового обеспечения по годам (тыс. рублей)</w:t>
            </w:r>
          </w:p>
        </w:tc>
        <w:tc>
          <w:tcPr>
            <w:tcW w:w="350" w:type="dxa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2023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06180">
        <w:trPr>
          <w:trHeight w:val="314"/>
        </w:trPr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Муниципальная Программа Петровского городского округа Ставропольского края «Межнациональные отношения, профилактика правонарушений, терроризма и поддержка казачества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28417,55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32492,68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42853,83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43017,02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43028,23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43028,23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28417,55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32492,68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42853,83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43017,02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43028,23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43028,23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4871,00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141,36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1327,86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1311,99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1311,99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1311,99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138,73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138,36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1324,86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1308,99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1308,99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1308,99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образования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4729,27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23546,55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32351,32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tabs>
                <w:tab w:val="left" w:pos="795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41525,97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41705,03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41716,24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41716,24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597,40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469,90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10609,74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10463,77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10474,98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10474,98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аварийно-спасательному формированию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7602,15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8560,16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образования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13431,67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23160,00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30548,00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31080,00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31080,00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31080,00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культуры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1650,00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206,97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физической культуры и спорта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104,07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УТСЗН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налоговые расходы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41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Подпрограмма «Гармонизация межнациональных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отношений, профилактика проявлений этнического и религиозного экстремизма на территории Петровского  городского округа Ставропольского края»</w:t>
            </w: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бюджет округа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средства краевого бюджет,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предусмотренные:</w:t>
            </w:r>
            <w:proofErr w:type="gram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средства бюджета округа,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D06180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D06180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D06180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D06180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</w:t>
            </w: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средства бюджета округа, </w:t>
            </w:r>
            <w:r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1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Обеспечение социальной и культурной адаптации мигрантов на территории округа</w:t>
            </w: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41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краевого бюджета,</w:t>
            </w:r>
            <w:r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средства бюджета округа, </w:t>
            </w:r>
            <w:r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физических лиц</w:t>
            </w:r>
          </w:p>
          <w:p w:rsidR="0013416D" w:rsidRDefault="001341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13416D" w:rsidRDefault="001341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341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Предупреждение этнического и религиозного экстремизма на территории округа</w:t>
            </w: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II</w:t>
            </w:r>
          </w:p>
        </w:tc>
        <w:tc>
          <w:tcPr>
            <w:tcW w:w="341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Подпрограмма «Муниципальная поддержка казачества»</w:t>
            </w: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бюджета округа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1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D061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D061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D061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D061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41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Популяризация и пропаганда казачьей культуры среди населения  округа</w:t>
            </w: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41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поддержка казачьих обществ, осуществляющих свою деятельность на территории округа</w:t>
            </w: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III</w:t>
            </w:r>
          </w:p>
        </w:tc>
        <w:tc>
          <w:tcPr>
            <w:tcW w:w="3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Подпрограмма «Профилактика правонарушений и незаконного оборота наркотиков»</w:t>
            </w: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131,13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200,76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1472,86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1426,99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1426,99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1426,99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131,13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200,76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1472,86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1426,99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1426,99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1426,99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краевого бюджета,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41,73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41,36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1227,86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1211,99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1211,99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1211,99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социального развития</w:t>
            </w:r>
          </w:p>
          <w:p w:rsidR="00D06180" w:rsidRDefault="00D061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38,73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38,36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1224,86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1208,99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1208,99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1208,99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бюджета округа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89,40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159,40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245,00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215,00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215,00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215,00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89,40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159,40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245,00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215,00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215,00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215,00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D061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D061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D061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D061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341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городского округа Ставропольского края</w:t>
            </w: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взаимодействия субъектов профилактики правонарушений, в том числе правонарушений несовершеннолетних на территории округа</w:t>
            </w: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66,13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105,76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1332,86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1316,99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1316,99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1316,99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66,13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105,76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1332,86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1316,99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1316,99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1316,99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краевого бюджета,</w:t>
            </w:r>
            <w:r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41,73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41,36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1227,86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1211,99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1211,99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1211,99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38,73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38,36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1224,86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1208,99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1208,99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1208,99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24,40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64,40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24,40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64,40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41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социальной адаптации и </w:t>
            </w:r>
            <w:proofErr w:type="spellStart"/>
            <w:r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41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Информационно-пропагандистское обеспечение профилактики правонарушений</w:t>
            </w: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widowControl w:val="0"/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IV</w:t>
            </w:r>
          </w:p>
        </w:tc>
        <w:tc>
          <w:tcPr>
            <w:tcW w:w="3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Подпрограмма «Антитеррористическая защищенность и защита населения и территории от чрезвычайных ситуаций»</w:t>
            </w: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28025,16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32030,66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41119,71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41328,76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41339,97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41339,97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>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28025,16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32030,66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41119,71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41328,76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41339,97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41339,97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краевого бюджета,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4729,27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отделу образования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4729,27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бюджета округа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23295,89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32030,66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41119,71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41328,76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41339,97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41339,97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508,00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310,50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10364,74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10248,76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10259,97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10259,97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аварийно-спасательному формированию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7602,15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8560,16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образования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13431,67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23160,00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30548,00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31080,00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31080,00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31080,00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культуры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1650,00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206,97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отделу физической культуры и спорта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104,07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юридических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средства физических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 том числе следующие основные мероприятия: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D06180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D06180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D06180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D06180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4.1.</w:t>
            </w:r>
          </w:p>
        </w:tc>
        <w:tc>
          <w:tcPr>
            <w:tcW w:w="3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внедрения АПК «Безопасный город»</w:t>
            </w: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4363,64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4363,64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средства краевого бюджета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4363,64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отдел по общественной безопасности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4363,64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4310,16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средства юридических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средства физических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4.2</w:t>
            </w:r>
          </w:p>
        </w:tc>
        <w:tc>
          <w:tcPr>
            <w:tcW w:w="3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безопасности населения округа и защищенности критически важных объектов от террористических угроз</w:t>
            </w: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7156,65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23160,00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30827,47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31152,50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spacing w:after="200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31152,50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spacing w:after="200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31152,50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7156,65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23160,00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30827,47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31152,50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spacing w:after="200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31152,50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spacing w:after="200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31152,50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7156,65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23160,00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30827,47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31152,50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31152,50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31152,50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отдел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72,50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72,50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72,50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72,50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отделу образования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5477,58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23160,00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30548,00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31080,00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31080,00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31080,00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культуры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1575,00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206,97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физической культуры и спорта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104,07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4.3</w:t>
            </w:r>
          </w:p>
        </w:tc>
        <w:tc>
          <w:tcPr>
            <w:tcW w:w="3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Обустройство образовательных организаций целостными </w:t>
            </w:r>
            <w:proofErr w:type="spellStart"/>
            <w:r>
              <w:rPr>
                <w:rFonts w:ascii="Times New Roman" w:hAnsi="Times New Roman" w:cs="Times New Roman"/>
              </w:rPr>
              <w:t>периметральными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ограждениями</w:t>
            </w: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12683,36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12683,36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краевого бюджета,</w:t>
            </w:r>
            <w:r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4729,27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отделу образования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4729,27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7954,09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отделу образования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7954,09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4.4</w:t>
            </w:r>
          </w:p>
        </w:tc>
        <w:tc>
          <w:tcPr>
            <w:tcW w:w="3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и ликвидация чрезвычайных ситуаций и стихийных бедствий</w:t>
            </w: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8185,15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8870,66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5928,60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5866,10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5877,31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5877,31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8185,15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8870,66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5928,60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5866,10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5877,31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5877,31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8185,15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8870,66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5928,60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5866,10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5877,31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5877,31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аварийно-спасательному формированию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7602,15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8560,16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общественной безопасности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508,00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310,50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5928,60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5866,10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5877,31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5877,31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культуры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75,00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50" w:type="dxa"/>
            <w:shd w:val="clear" w:color="auto" w:fill="FFFFFF"/>
          </w:tcPr>
          <w:p w:rsidR="00D06180" w:rsidRDefault="00D06180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6180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D06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6180" w:rsidRDefault="00A6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shd w:val="clear" w:color="auto" w:fill="FFFFFF"/>
          </w:tcPr>
          <w:p w:rsidR="00D06180" w:rsidRDefault="00A60A6E">
            <w:pPr>
              <w:widowControl w:val="0"/>
              <w:spacing w:after="0" w:line="240" w:lineRule="exact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:rsidR="00D06180" w:rsidRDefault="00D06180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06180" w:rsidRDefault="00D06180">
      <w:pPr>
        <w:widowControl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06180" w:rsidRDefault="00D06180">
      <w:pPr>
        <w:widowControl w:val="0"/>
        <w:spacing w:after="0" w:line="240" w:lineRule="exact"/>
        <w:ind w:left="949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06180" w:rsidRDefault="00D06180">
      <w:pPr>
        <w:widowControl w:val="0"/>
        <w:spacing w:after="0" w:line="240" w:lineRule="exact"/>
        <w:jc w:val="right"/>
        <w:outlineLvl w:val="0"/>
      </w:pPr>
    </w:p>
    <w:sectPr w:rsidR="00D06180">
      <w:pgSz w:w="16838" w:h="11906" w:orient="landscape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D06180"/>
    <w:rsid w:val="0013416D"/>
    <w:rsid w:val="0044088B"/>
    <w:rsid w:val="00453CCB"/>
    <w:rsid w:val="00592E09"/>
    <w:rsid w:val="007E0777"/>
    <w:rsid w:val="007E330A"/>
    <w:rsid w:val="008577B7"/>
    <w:rsid w:val="00A60A6E"/>
    <w:rsid w:val="00D0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link w:val="a6"/>
    <w:qFormat/>
  </w:style>
  <w:style w:type="character" w:customStyle="1" w:styleId="a7">
    <w:name w:val="Нижний колонтитул Знак"/>
    <w:basedOn w:val="a0"/>
    <w:link w:val="a8"/>
    <w:qFormat/>
  </w:style>
  <w:style w:type="character" w:customStyle="1" w:styleId="a9">
    <w:name w:val="Подзаголовок Знак"/>
    <w:basedOn w:val="a0"/>
    <w:link w:val="aa"/>
    <w:qFormat/>
    <w:rPr>
      <w:rFonts w:ascii="Cambria" w:eastAsia="Times New Roman" w:hAnsi="Cambria" w:cs="Times New Roman"/>
      <w:sz w:val="24"/>
      <w:szCs w:val="24"/>
    </w:rPr>
  </w:style>
  <w:style w:type="character" w:styleId="ab">
    <w:name w:val="Emphasis"/>
    <w:qFormat/>
    <w:rPr>
      <w:i/>
      <w:i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21">
    <w:name w:val="Название Знак2"/>
    <w:link w:val="ac"/>
    <w:qFormat/>
    <w:rPr>
      <w:b/>
      <w:bCs/>
      <w:sz w:val="32"/>
      <w:szCs w:val="24"/>
    </w:rPr>
  </w:style>
  <w:style w:type="character" w:customStyle="1" w:styleId="11">
    <w:name w:val="Название Знак1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d">
    <w:name w:val="Текст выноски Знак"/>
    <w:link w:val="ae"/>
    <w:qFormat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qFormat/>
    <w:rPr>
      <w:rFonts w:ascii="Tahoma" w:hAnsi="Tahoma" w:cs="Tahoma"/>
      <w:sz w:val="16"/>
      <w:szCs w:val="16"/>
    </w:rPr>
  </w:style>
  <w:style w:type="character" w:customStyle="1" w:styleId="af">
    <w:name w:val="Символ нумерации"/>
    <w:qFormat/>
  </w:style>
  <w:style w:type="character" w:customStyle="1" w:styleId="FontStyle29">
    <w:name w:val="Font Style29"/>
    <w:qFormat/>
    <w:rPr>
      <w:rFonts w:ascii="Times New Roman" w:hAnsi="Times New Roman" w:cs="Times New Roman"/>
      <w:sz w:val="26"/>
      <w:szCs w:val="26"/>
    </w:rPr>
  </w:style>
  <w:style w:type="character" w:styleId="af0">
    <w:name w:val="page number"/>
    <w:basedOn w:val="a0"/>
    <w:qFormat/>
  </w:style>
  <w:style w:type="character" w:customStyle="1" w:styleId="31">
    <w:name w:val="Основной текст с отступом 3 Знак"/>
    <w:basedOn w:val="a0"/>
    <w:link w:val="32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2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3"/>
    <w:qFormat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4">
    <w:name w:val="Основной текст 2 Знак"/>
    <w:basedOn w:val="a0"/>
    <w:link w:val="2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Текст сноски Знак"/>
    <w:basedOn w:val="a0"/>
    <w:link w:val="af4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Символ сноски"/>
    <w:qFormat/>
    <w:rPr>
      <w:vertAlign w:val="superscript"/>
    </w:rPr>
  </w:style>
  <w:style w:type="character" w:customStyle="1" w:styleId="af6">
    <w:name w:val="Привязка сноски"/>
    <w:rPr>
      <w:vertAlign w:val="superscript"/>
    </w:rPr>
  </w:style>
  <w:style w:type="character" w:styleId="af7">
    <w:name w:val="Strong"/>
    <w:qFormat/>
    <w:rPr>
      <w:b/>
      <w:bCs/>
    </w:rPr>
  </w:style>
  <w:style w:type="character" w:customStyle="1" w:styleId="grame">
    <w:name w:val="grame"/>
    <w:basedOn w:val="a0"/>
    <w:qFormat/>
  </w:style>
  <w:style w:type="character" w:customStyle="1" w:styleId="af8">
    <w:name w:val="Текст концевой сноски Знак"/>
    <w:basedOn w:val="a0"/>
    <w:link w:val="af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Символ концевой сноски"/>
    <w:qFormat/>
    <w:rPr>
      <w:vertAlign w:val="superscript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afc">
    <w:name w:val="Схема документа Знак"/>
    <w:basedOn w:val="a0"/>
    <w:link w:val="afd"/>
    <w:qFormat/>
    <w:rPr>
      <w:rFonts w:ascii="Tahoma" w:eastAsia="Times New Roman" w:hAnsi="Tahoma" w:cs="Times New Roman"/>
      <w:sz w:val="16"/>
      <w:szCs w:val="16"/>
    </w:rPr>
  </w:style>
  <w:style w:type="character" w:customStyle="1" w:styleId="afe">
    <w:name w:val="Посещённая гиперссылка"/>
    <w:rPr>
      <w:color w:val="800080"/>
      <w:u w:val="single"/>
    </w:rPr>
  </w:style>
  <w:style w:type="character" w:customStyle="1" w:styleId="aff">
    <w:name w:val="Название Знак"/>
    <w:basedOn w:val="a0"/>
    <w:qFormat/>
    <w:rPr>
      <w:rFonts w:ascii="Cambria" w:eastAsia="Tahoma" w:hAnsi="Cambria" w:cs="Tahoma"/>
      <w:color w:val="17365D"/>
      <w:spacing w:val="5"/>
      <w:kern w:val="2"/>
      <w:sz w:val="52"/>
      <w:szCs w:val="52"/>
    </w:rPr>
  </w:style>
  <w:style w:type="character" w:customStyle="1" w:styleId="33">
    <w:name w:val="Название Знак3"/>
    <w:basedOn w:val="a0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3">
    <w:name w:val="Верхний колонтитул Знак1"/>
    <w:basedOn w:val="a0"/>
    <w:qFormat/>
    <w:rPr>
      <w:sz w:val="22"/>
    </w:rPr>
  </w:style>
  <w:style w:type="character" w:customStyle="1" w:styleId="14">
    <w:name w:val="Нижний колонтитул Знак1"/>
    <w:basedOn w:val="a0"/>
    <w:qFormat/>
    <w:rPr>
      <w:sz w:val="22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Aria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mbria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15">
    <w:name w:val="Основной шрифт абзаца1"/>
    <w:qFormat/>
  </w:style>
  <w:style w:type="character" w:customStyle="1" w:styleId="apple-converted-space">
    <w:name w:val="apple-converted-space"/>
    <w:qFormat/>
  </w:style>
  <w:style w:type="character" w:customStyle="1" w:styleId="16">
    <w:name w:val="Основной текст с отступом Знак1"/>
    <w:basedOn w:val="a0"/>
    <w:qFormat/>
    <w:rPr>
      <w:sz w:val="28"/>
      <w:szCs w:val="24"/>
      <w:lang w:eastAsia="zh-CN"/>
    </w:rPr>
  </w:style>
  <w:style w:type="character" w:customStyle="1" w:styleId="17">
    <w:name w:val="Текст сноски Знак1"/>
    <w:basedOn w:val="a0"/>
    <w:qFormat/>
    <w:rPr>
      <w:lang w:eastAsia="zh-CN"/>
    </w:rPr>
  </w:style>
  <w:style w:type="character" w:customStyle="1" w:styleId="18">
    <w:name w:val="Текст концевой сноски Знак1"/>
    <w:basedOn w:val="a0"/>
    <w:qFormat/>
    <w:rPr>
      <w:lang w:eastAsia="zh-CN"/>
    </w:rPr>
  </w:style>
  <w:style w:type="character" w:customStyle="1" w:styleId="19">
    <w:name w:val="Подзаголовок Знак1"/>
    <w:basedOn w:val="a0"/>
    <w:qFormat/>
    <w:rPr>
      <w:rFonts w:ascii="Cambria" w:hAnsi="Cambria" w:cs="Cambria"/>
      <w:sz w:val="24"/>
      <w:szCs w:val="24"/>
      <w:lang w:eastAsia="zh-CN"/>
    </w:rPr>
  </w:style>
  <w:style w:type="character" w:customStyle="1" w:styleId="210">
    <w:name w:val="Основной текст 2 Знак1"/>
    <w:basedOn w:val="a0"/>
    <w:qFormat/>
    <w:rPr>
      <w:sz w:val="24"/>
      <w:szCs w:val="24"/>
    </w:rPr>
  </w:style>
  <w:style w:type="character" w:customStyle="1" w:styleId="310">
    <w:name w:val="Основной текст с отступом 3 Знак1"/>
    <w:basedOn w:val="a0"/>
    <w:qFormat/>
    <w:rPr>
      <w:rFonts w:ascii="Calibri" w:hAnsi="Calibri"/>
      <w:sz w:val="16"/>
      <w:szCs w:val="16"/>
      <w:lang w:eastAsia="zh-CN"/>
    </w:rPr>
  </w:style>
  <w:style w:type="character" w:customStyle="1" w:styleId="211">
    <w:name w:val="Основной текст с отступом 2 Знак1"/>
    <w:basedOn w:val="a0"/>
    <w:qFormat/>
    <w:rPr>
      <w:rFonts w:ascii="Calibri" w:hAnsi="Calibri"/>
      <w:sz w:val="22"/>
      <w:szCs w:val="22"/>
      <w:lang w:eastAsia="zh-CN"/>
    </w:rPr>
  </w:style>
  <w:style w:type="character" w:customStyle="1" w:styleId="1a">
    <w:name w:val="Схема документа Знак1"/>
    <w:basedOn w:val="a0"/>
    <w:qFormat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Заголовок"/>
    <w:basedOn w:val="a"/>
    <w:next w:val="a4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link w:val="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List"/>
    <w:basedOn w:val="a4"/>
    <w:pPr>
      <w:widowControl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eastAsia="Times New Roman" w:cs="Droid Sans Devanagari"/>
      <w:i/>
      <w:iCs/>
      <w:sz w:val="24"/>
      <w:szCs w:val="24"/>
      <w:lang w:eastAsia="zh-CN"/>
    </w:rPr>
  </w:style>
  <w:style w:type="paragraph" w:styleId="aff3">
    <w:name w:val="index heading"/>
    <w:basedOn w:val="a"/>
    <w:qFormat/>
    <w:pPr>
      <w:suppressLineNumbers/>
    </w:pPr>
    <w:rPr>
      <w:rFonts w:cs="Droid Sans Devanagari"/>
    </w:rPr>
  </w:style>
  <w:style w:type="paragraph" w:styleId="aff4">
    <w:name w:val="No Spacing"/>
    <w:qFormat/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qFormat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Колонтитул"/>
    <w:basedOn w:val="a"/>
    <w:qFormat/>
  </w:style>
  <w:style w:type="paragraph" w:styleId="a6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List Paragraph"/>
    <w:basedOn w:val="a"/>
    <w:qFormat/>
    <w:pPr>
      <w:ind w:left="720"/>
      <w:contextualSpacing/>
    </w:pPr>
  </w:style>
  <w:style w:type="paragraph" w:styleId="aa">
    <w:name w:val="Subtitle"/>
    <w:basedOn w:val="a"/>
    <w:next w:val="a"/>
    <w:link w:val="a9"/>
    <w:qFormat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ConsPlusCell">
    <w:name w:val="ConsPlusCell"/>
    <w:qFormat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b">
    <w:name w:val="Без интервала1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qFormat/>
    <w:rPr>
      <w:rFonts w:ascii="Arial" w:eastAsia="Times New Roman" w:hAnsi="Arial" w:cs="Arial"/>
      <w:b/>
      <w:bCs/>
      <w:sz w:val="16"/>
      <w:szCs w:val="16"/>
    </w:rPr>
  </w:style>
  <w:style w:type="paragraph" w:styleId="ae">
    <w:name w:val="Balloon Text"/>
    <w:basedOn w:val="a"/>
    <w:link w:val="a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f7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Указатель1"/>
    <w:basedOn w:val="a"/>
    <w:qFormat/>
    <w:pPr>
      <w:widowControl w:val="0"/>
      <w:suppressLineNumbers/>
      <w:spacing w:after="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32">
    <w:name w:val="Body Text Indent 3"/>
    <w:basedOn w:val="a"/>
    <w:link w:val="31"/>
    <w:qFormat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ody Text Indent"/>
    <w:basedOn w:val="a"/>
    <w:link w:val="af1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2"/>
    <w:qFormat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5">
    <w:name w:val="Body Text 2"/>
    <w:basedOn w:val="a"/>
    <w:link w:val="24"/>
    <w:qFormat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footnote text"/>
    <w:basedOn w:val="a"/>
    <w:link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d">
    <w:name w:val="Знак Знак Знак1 Знак Знак Знак"/>
    <w:basedOn w:val="a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9">
    <w:name w:val="endnote text"/>
    <w:basedOn w:val="a"/>
    <w:link w:val="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8">
    <w:name w:val="Знак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qFormat/>
    <w:pPr>
      <w:widowControl w:val="0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d">
    <w:name w:val="Document Map"/>
    <w:basedOn w:val="a"/>
    <w:link w:val="afc"/>
    <w:qFormat/>
    <w:rPr>
      <w:rFonts w:ascii="Tahoma" w:eastAsia="Times New Roman" w:hAnsi="Tahoma" w:cs="Times New Roman"/>
      <w:sz w:val="16"/>
      <w:szCs w:val="16"/>
    </w:rPr>
  </w:style>
  <w:style w:type="paragraph" w:styleId="ac">
    <w:name w:val="Title"/>
    <w:basedOn w:val="a"/>
    <w:next w:val="a"/>
    <w:link w:val="21"/>
    <w:qFormat/>
    <w:pPr>
      <w:pBdr>
        <w:bottom w:val="single" w:sz="8" w:space="4" w:color="4F81BD"/>
      </w:pBdr>
      <w:spacing w:after="300" w:line="240" w:lineRule="auto"/>
      <w:contextualSpacing/>
    </w:pPr>
    <w:rPr>
      <w:b/>
      <w:bCs/>
      <w:sz w:val="32"/>
      <w:szCs w:val="24"/>
    </w:rPr>
  </w:style>
  <w:style w:type="paragraph" w:customStyle="1" w:styleId="110">
    <w:name w:val="Заголовок 11"/>
    <w:basedOn w:val="a"/>
    <w:next w:val="a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212">
    <w:name w:val="Заголовок 21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1">
    <w:name w:val="Заголовок 31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1e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f">
    <w:name w:val="index 1"/>
    <w:basedOn w:val="a"/>
    <w:next w:val="a"/>
    <w:autoRedefine/>
    <w:qFormat/>
    <w:pPr>
      <w:spacing w:after="0" w:line="240" w:lineRule="auto"/>
      <w:ind w:left="220" w:hanging="220"/>
    </w:pPr>
  </w:style>
  <w:style w:type="paragraph" w:customStyle="1" w:styleId="1f0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1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2">
    <w:name w:val="Текст сноски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3">
    <w:name w:val="Текст концевой сноски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9">
    <w:name w:val="Содержимое врезки"/>
    <w:basedOn w:val="a"/>
    <w:qFormat/>
  </w:style>
  <w:style w:type="paragraph" w:customStyle="1" w:styleId="affa">
    <w:name w:val="Содержимое таблицы"/>
    <w:basedOn w:val="a"/>
    <w:qFormat/>
    <w:pPr>
      <w:suppressLineNumbers/>
    </w:pPr>
  </w:style>
  <w:style w:type="paragraph" w:customStyle="1" w:styleId="1f4">
    <w:name w:val="Заголовок1"/>
    <w:basedOn w:val="a"/>
    <w:next w:val="a4"/>
    <w:qFormat/>
    <w:pPr>
      <w:spacing w:after="0" w:line="240" w:lineRule="auto"/>
      <w:jc w:val="center"/>
    </w:pPr>
    <w:rPr>
      <w:rFonts w:eastAsia="Times New Roman" w:cs="Times New Roman"/>
      <w:b/>
      <w:bCs/>
      <w:sz w:val="32"/>
      <w:szCs w:val="24"/>
      <w:lang w:eastAsia="zh-CN"/>
    </w:rPr>
  </w:style>
  <w:style w:type="paragraph" w:customStyle="1" w:styleId="26">
    <w:name w:val="Указатель2"/>
    <w:basedOn w:val="a"/>
    <w:qFormat/>
    <w:pPr>
      <w:suppressLineNumbers/>
    </w:pPr>
    <w:rPr>
      <w:rFonts w:eastAsia="Times New Roman" w:cs="Droid Sans Devanagari"/>
      <w:lang w:eastAsia="zh-CN"/>
    </w:rPr>
  </w:style>
  <w:style w:type="paragraph" w:customStyle="1" w:styleId="1f5">
    <w:name w:val="Обычный (веб)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с отступом 31"/>
    <w:basedOn w:val="a"/>
    <w:qFormat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3">
    <w:name w:val="Основной текст с отступом 21"/>
    <w:basedOn w:val="a"/>
    <w:qFormat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paragraph" w:customStyle="1" w:styleId="214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f6">
    <w:name w:val="Схема документа1"/>
    <w:basedOn w:val="a"/>
    <w:qFormat/>
    <w:rPr>
      <w:rFonts w:ascii="Tahoma" w:eastAsia="Times New Roman" w:hAnsi="Tahoma"/>
      <w:sz w:val="16"/>
      <w:szCs w:val="16"/>
      <w:lang w:eastAsia="zh-CN"/>
    </w:rPr>
  </w:style>
  <w:style w:type="paragraph" w:customStyle="1" w:styleId="a20">
    <w:name w:val="a2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b">
    <w:name w:val="Заголовок таблицы"/>
    <w:basedOn w:val="affa"/>
    <w:qFormat/>
    <w:pPr>
      <w:jc w:val="center"/>
    </w:pPr>
    <w:rPr>
      <w:rFonts w:eastAsia="Times New Roman" w:cs="Times New Roman"/>
      <w:b/>
      <w:bCs/>
      <w:lang w:eastAsia="zh-CN"/>
    </w:rPr>
  </w:style>
  <w:style w:type="numbering" w:customStyle="1" w:styleId="1f7">
    <w:name w:val="Нет списка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link w:val="a6"/>
    <w:qFormat/>
  </w:style>
  <w:style w:type="character" w:customStyle="1" w:styleId="a7">
    <w:name w:val="Нижний колонтитул Знак"/>
    <w:basedOn w:val="a0"/>
    <w:link w:val="a8"/>
    <w:qFormat/>
  </w:style>
  <w:style w:type="character" w:customStyle="1" w:styleId="a9">
    <w:name w:val="Подзаголовок Знак"/>
    <w:basedOn w:val="a0"/>
    <w:link w:val="aa"/>
    <w:qFormat/>
    <w:rPr>
      <w:rFonts w:ascii="Cambria" w:eastAsia="Times New Roman" w:hAnsi="Cambria" w:cs="Times New Roman"/>
      <w:sz w:val="24"/>
      <w:szCs w:val="24"/>
    </w:rPr>
  </w:style>
  <w:style w:type="character" w:styleId="ab">
    <w:name w:val="Emphasis"/>
    <w:qFormat/>
    <w:rPr>
      <w:i/>
      <w:i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21">
    <w:name w:val="Название Знак2"/>
    <w:link w:val="ac"/>
    <w:qFormat/>
    <w:rPr>
      <w:b/>
      <w:bCs/>
      <w:sz w:val="32"/>
      <w:szCs w:val="24"/>
    </w:rPr>
  </w:style>
  <w:style w:type="character" w:customStyle="1" w:styleId="11">
    <w:name w:val="Название Знак1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d">
    <w:name w:val="Текст выноски Знак"/>
    <w:link w:val="ae"/>
    <w:qFormat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qFormat/>
    <w:rPr>
      <w:rFonts w:ascii="Tahoma" w:hAnsi="Tahoma" w:cs="Tahoma"/>
      <w:sz w:val="16"/>
      <w:szCs w:val="16"/>
    </w:rPr>
  </w:style>
  <w:style w:type="character" w:customStyle="1" w:styleId="af">
    <w:name w:val="Символ нумерации"/>
    <w:qFormat/>
  </w:style>
  <w:style w:type="character" w:customStyle="1" w:styleId="FontStyle29">
    <w:name w:val="Font Style29"/>
    <w:qFormat/>
    <w:rPr>
      <w:rFonts w:ascii="Times New Roman" w:hAnsi="Times New Roman" w:cs="Times New Roman"/>
      <w:sz w:val="26"/>
      <w:szCs w:val="26"/>
    </w:rPr>
  </w:style>
  <w:style w:type="character" w:styleId="af0">
    <w:name w:val="page number"/>
    <w:basedOn w:val="a0"/>
    <w:qFormat/>
  </w:style>
  <w:style w:type="character" w:customStyle="1" w:styleId="31">
    <w:name w:val="Основной текст с отступом 3 Знак"/>
    <w:basedOn w:val="a0"/>
    <w:link w:val="32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2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3"/>
    <w:qFormat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4">
    <w:name w:val="Основной текст 2 Знак"/>
    <w:basedOn w:val="a0"/>
    <w:link w:val="2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Текст сноски Знак"/>
    <w:basedOn w:val="a0"/>
    <w:link w:val="af4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Символ сноски"/>
    <w:qFormat/>
    <w:rPr>
      <w:vertAlign w:val="superscript"/>
    </w:rPr>
  </w:style>
  <w:style w:type="character" w:customStyle="1" w:styleId="af6">
    <w:name w:val="Привязка сноски"/>
    <w:rPr>
      <w:vertAlign w:val="superscript"/>
    </w:rPr>
  </w:style>
  <w:style w:type="character" w:styleId="af7">
    <w:name w:val="Strong"/>
    <w:qFormat/>
    <w:rPr>
      <w:b/>
      <w:bCs/>
    </w:rPr>
  </w:style>
  <w:style w:type="character" w:customStyle="1" w:styleId="grame">
    <w:name w:val="grame"/>
    <w:basedOn w:val="a0"/>
    <w:qFormat/>
  </w:style>
  <w:style w:type="character" w:customStyle="1" w:styleId="af8">
    <w:name w:val="Текст концевой сноски Знак"/>
    <w:basedOn w:val="a0"/>
    <w:link w:val="af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Символ концевой сноски"/>
    <w:qFormat/>
    <w:rPr>
      <w:vertAlign w:val="superscript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afc">
    <w:name w:val="Схема документа Знак"/>
    <w:basedOn w:val="a0"/>
    <w:link w:val="afd"/>
    <w:qFormat/>
    <w:rPr>
      <w:rFonts w:ascii="Tahoma" w:eastAsia="Times New Roman" w:hAnsi="Tahoma" w:cs="Times New Roman"/>
      <w:sz w:val="16"/>
      <w:szCs w:val="16"/>
    </w:rPr>
  </w:style>
  <w:style w:type="character" w:customStyle="1" w:styleId="afe">
    <w:name w:val="Посещённая гиперссылка"/>
    <w:rPr>
      <w:color w:val="800080"/>
      <w:u w:val="single"/>
    </w:rPr>
  </w:style>
  <w:style w:type="character" w:customStyle="1" w:styleId="aff">
    <w:name w:val="Название Знак"/>
    <w:basedOn w:val="a0"/>
    <w:qFormat/>
    <w:rPr>
      <w:rFonts w:ascii="Cambria" w:eastAsia="Tahoma" w:hAnsi="Cambria" w:cs="Tahoma"/>
      <w:color w:val="17365D"/>
      <w:spacing w:val="5"/>
      <w:kern w:val="2"/>
      <w:sz w:val="52"/>
      <w:szCs w:val="52"/>
    </w:rPr>
  </w:style>
  <w:style w:type="character" w:customStyle="1" w:styleId="33">
    <w:name w:val="Название Знак3"/>
    <w:basedOn w:val="a0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3">
    <w:name w:val="Верхний колонтитул Знак1"/>
    <w:basedOn w:val="a0"/>
    <w:qFormat/>
    <w:rPr>
      <w:sz w:val="22"/>
    </w:rPr>
  </w:style>
  <w:style w:type="character" w:customStyle="1" w:styleId="14">
    <w:name w:val="Нижний колонтитул Знак1"/>
    <w:basedOn w:val="a0"/>
    <w:qFormat/>
    <w:rPr>
      <w:sz w:val="22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Aria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mbria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15">
    <w:name w:val="Основной шрифт абзаца1"/>
    <w:qFormat/>
  </w:style>
  <w:style w:type="character" w:customStyle="1" w:styleId="apple-converted-space">
    <w:name w:val="apple-converted-space"/>
    <w:qFormat/>
  </w:style>
  <w:style w:type="character" w:customStyle="1" w:styleId="16">
    <w:name w:val="Основной текст с отступом Знак1"/>
    <w:basedOn w:val="a0"/>
    <w:qFormat/>
    <w:rPr>
      <w:sz w:val="28"/>
      <w:szCs w:val="24"/>
      <w:lang w:eastAsia="zh-CN"/>
    </w:rPr>
  </w:style>
  <w:style w:type="character" w:customStyle="1" w:styleId="17">
    <w:name w:val="Текст сноски Знак1"/>
    <w:basedOn w:val="a0"/>
    <w:qFormat/>
    <w:rPr>
      <w:lang w:eastAsia="zh-CN"/>
    </w:rPr>
  </w:style>
  <w:style w:type="character" w:customStyle="1" w:styleId="18">
    <w:name w:val="Текст концевой сноски Знак1"/>
    <w:basedOn w:val="a0"/>
    <w:qFormat/>
    <w:rPr>
      <w:lang w:eastAsia="zh-CN"/>
    </w:rPr>
  </w:style>
  <w:style w:type="character" w:customStyle="1" w:styleId="19">
    <w:name w:val="Подзаголовок Знак1"/>
    <w:basedOn w:val="a0"/>
    <w:qFormat/>
    <w:rPr>
      <w:rFonts w:ascii="Cambria" w:hAnsi="Cambria" w:cs="Cambria"/>
      <w:sz w:val="24"/>
      <w:szCs w:val="24"/>
      <w:lang w:eastAsia="zh-CN"/>
    </w:rPr>
  </w:style>
  <w:style w:type="character" w:customStyle="1" w:styleId="210">
    <w:name w:val="Основной текст 2 Знак1"/>
    <w:basedOn w:val="a0"/>
    <w:qFormat/>
    <w:rPr>
      <w:sz w:val="24"/>
      <w:szCs w:val="24"/>
    </w:rPr>
  </w:style>
  <w:style w:type="character" w:customStyle="1" w:styleId="310">
    <w:name w:val="Основной текст с отступом 3 Знак1"/>
    <w:basedOn w:val="a0"/>
    <w:qFormat/>
    <w:rPr>
      <w:rFonts w:ascii="Calibri" w:hAnsi="Calibri"/>
      <w:sz w:val="16"/>
      <w:szCs w:val="16"/>
      <w:lang w:eastAsia="zh-CN"/>
    </w:rPr>
  </w:style>
  <w:style w:type="character" w:customStyle="1" w:styleId="211">
    <w:name w:val="Основной текст с отступом 2 Знак1"/>
    <w:basedOn w:val="a0"/>
    <w:qFormat/>
    <w:rPr>
      <w:rFonts w:ascii="Calibri" w:hAnsi="Calibri"/>
      <w:sz w:val="22"/>
      <w:szCs w:val="22"/>
      <w:lang w:eastAsia="zh-CN"/>
    </w:rPr>
  </w:style>
  <w:style w:type="character" w:customStyle="1" w:styleId="1a">
    <w:name w:val="Схема документа Знак1"/>
    <w:basedOn w:val="a0"/>
    <w:qFormat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Заголовок"/>
    <w:basedOn w:val="a"/>
    <w:next w:val="a4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link w:val="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List"/>
    <w:basedOn w:val="a4"/>
    <w:pPr>
      <w:widowControl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eastAsia="Times New Roman" w:cs="Droid Sans Devanagari"/>
      <w:i/>
      <w:iCs/>
      <w:sz w:val="24"/>
      <w:szCs w:val="24"/>
      <w:lang w:eastAsia="zh-CN"/>
    </w:rPr>
  </w:style>
  <w:style w:type="paragraph" w:styleId="aff3">
    <w:name w:val="index heading"/>
    <w:basedOn w:val="a"/>
    <w:qFormat/>
    <w:pPr>
      <w:suppressLineNumbers/>
    </w:pPr>
    <w:rPr>
      <w:rFonts w:cs="Droid Sans Devanagari"/>
    </w:rPr>
  </w:style>
  <w:style w:type="paragraph" w:styleId="aff4">
    <w:name w:val="No Spacing"/>
    <w:qFormat/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qFormat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Колонтитул"/>
    <w:basedOn w:val="a"/>
    <w:qFormat/>
  </w:style>
  <w:style w:type="paragraph" w:styleId="a6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List Paragraph"/>
    <w:basedOn w:val="a"/>
    <w:qFormat/>
    <w:pPr>
      <w:ind w:left="720"/>
      <w:contextualSpacing/>
    </w:pPr>
  </w:style>
  <w:style w:type="paragraph" w:styleId="aa">
    <w:name w:val="Subtitle"/>
    <w:basedOn w:val="a"/>
    <w:next w:val="a"/>
    <w:link w:val="a9"/>
    <w:qFormat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ConsPlusCell">
    <w:name w:val="ConsPlusCell"/>
    <w:qFormat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b">
    <w:name w:val="Без интервала1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qFormat/>
    <w:rPr>
      <w:rFonts w:ascii="Arial" w:eastAsia="Times New Roman" w:hAnsi="Arial" w:cs="Arial"/>
      <w:b/>
      <w:bCs/>
      <w:sz w:val="16"/>
      <w:szCs w:val="16"/>
    </w:rPr>
  </w:style>
  <w:style w:type="paragraph" w:styleId="ae">
    <w:name w:val="Balloon Text"/>
    <w:basedOn w:val="a"/>
    <w:link w:val="a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f7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Указатель1"/>
    <w:basedOn w:val="a"/>
    <w:qFormat/>
    <w:pPr>
      <w:widowControl w:val="0"/>
      <w:suppressLineNumbers/>
      <w:spacing w:after="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32">
    <w:name w:val="Body Text Indent 3"/>
    <w:basedOn w:val="a"/>
    <w:link w:val="31"/>
    <w:qFormat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ody Text Indent"/>
    <w:basedOn w:val="a"/>
    <w:link w:val="af1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2"/>
    <w:qFormat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5">
    <w:name w:val="Body Text 2"/>
    <w:basedOn w:val="a"/>
    <w:link w:val="24"/>
    <w:qFormat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footnote text"/>
    <w:basedOn w:val="a"/>
    <w:link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d">
    <w:name w:val="Знак Знак Знак1 Знак Знак Знак"/>
    <w:basedOn w:val="a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9">
    <w:name w:val="endnote text"/>
    <w:basedOn w:val="a"/>
    <w:link w:val="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8">
    <w:name w:val="Знак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qFormat/>
    <w:pPr>
      <w:widowControl w:val="0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d">
    <w:name w:val="Document Map"/>
    <w:basedOn w:val="a"/>
    <w:link w:val="afc"/>
    <w:qFormat/>
    <w:rPr>
      <w:rFonts w:ascii="Tahoma" w:eastAsia="Times New Roman" w:hAnsi="Tahoma" w:cs="Times New Roman"/>
      <w:sz w:val="16"/>
      <w:szCs w:val="16"/>
    </w:rPr>
  </w:style>
  <w:style w:type="paragraph" w:styleId="ac">
    <w:name w:val="Title"/>
    <w:basedOn w:val="a"/>
    <w:next w:val="a"/>
    <w:link w:val="21"/>
    <w:qFormat/>
    <w:pPr>
      <w:pBdr>
        <w:bottom w:val="single" w:sz="8" w:space="4" w:color="4F81BD"/>
      </w:pBdr>
      <w:spacing w:after="300" w:line="240" w:lineRule="auto"/>
      <w:contextualSpacing/>
    </w:pPr>
    <w:rPr>
      <w:b/>
      <w:bCs/>
      <w:sz w:val="32"/>
      <w:szCs w:val="24"/>
    </w:rPr>
  </w:style>
  <w:style w:type="paragraph" w:customStyle="1" w:styleId="110">
    <w:name w:val="Заголовок 11"/>
    <w:basedOn w:val="a"/>
    <w:next w:val="a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212">
    <w:name w:val="Заголовок 21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1">
    <w:name w:val="Заголовок 31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1e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f">
    <w:name w:val="index 1"/>
    <w:basedOn w:val="a"/>
    <w:next w:val="a"/>
    <w:autoRedefine/>
    <w:qFormat/>
    <w:pPr>
      <w:spacing w:after="0" w:line="240" w:lineRule="auto"/>
      <w:ind w:left="220" w:hanging="220"/>
    </w:pPr>
  </w:style>
  <w:style w:type="paragraph" w:customStyle="1" w:styleId="1f0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1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2">
    <w:name w:val="Текст сноски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3">
    <w:name w:val="Текст концевой сноски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9">
    <w:name w:val="Содержимое врезки"/>
    <w:basedOn w:val="a"/>
    <w:qFormat/>
  </w:style>
  <w:style w:type="paragraph" w:customStyle="1" w:styleId="affa">
    <w:name w:val="Содержимое таблицы"/>
    <w:basedOn w:val="a"/>
    <w:qFormat/>
    <w:pPr>
      <w:suppressLineNumbers/>
    </w:pPr>
  </w:style>
  <w:style w:type="paragraph" w:customStyle="1" w:styleId="1f4">
    <w:name w:val="Заголовок1"/>
    <w:basedOn w:val="a"/>
    <w:next w:val="a4"/>
    <w:qFormat/>
    <w:pPr>
      <w:spacing w:after="0" w:line="240" w:lineRule="auto"/>
      <w:jc w:val="center"/>
    </w:pPr>
    <w:rPr>
      <w:rFonts w:eastAsia="Times New Roman" w:cs="Times New Roman"/>
      <w:b/>
      <w:bCs/>
      <w:sz w:val="32"/>
      <w:szCs w:val="24"/>
      <w:lang w:eastAsia="zh-CN"/>
    </w:rPr>
  </w:style>
  <w:style w:type="paragraph" w:customStyle="1" w:styleId="26">
    <w:name w:val="Указатель2"/>
    <w:basedOn w:val="a"/>
    <w:qFormat/>
    <w:pPr>
      <w:suppressLineNumbers/>
    </w:pPr>
    <w:rPr>
      <w:rFonts w:eastAsia="Times New Roman" w:cs="Droid Sans Devanagari"/>
      <w:lang w:eastAsia="zh-CN"/>
    </w:rPr>
  </w:style>
  <w:style w:type="paragraph" w:customStyle="1" w:styleId="1f5">
    <w:name w:val="Обычный (веб)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с отступом 31"/>
    <w:basedOn w:val="a"/>
    <w:qFormat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3">
    <w:name w:val="Основной текст с отступом 21"/>
    <w:basedOn w:val="a"/>
    <w:qFormat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paragraph" w:customStyle="1" w:styleId="214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f6">
    <w:name w:val="Схема документа1"/>
    <w:basedOn w:val="a"/>
    <w:qFormat/>
    <w:rPr>
      <w:rFonts w:ascii="Tahoma" w:eastAsia="Times New Roman" w:hAnsi="Tahoma"/>
      <w:sz w:val="16"/>
      <w:szCs w:val="16"/>
      <w:lang w:eastAsia="zh-CN"/>
    </w:rPr>
  </w:style>
  <w:style w:type="paragraph" w:customStyle="1" w:styleId="a20">
    <w:name w:val="a2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b">
    <w:name w:val="Заголовок таблицы"/>
    <w:basedOn w:val="affa"/>
    <w:qFormat/>
    <w:pPr>
      <w:jc w:val="center"/>
    </w:pPr>
    <w:rPr>
      <w:rFonts w:eastAsia="Times New Roman" w:cs="Times New Roman"/>
      <w:b/>
      <w:bCs/>
      <w:lang w:eastAsia="zh-CN"/>
    </w:rPr>
  </w:style>
  <w:style w:type="numbering" w:customStyle="1" w:styleId="1f7">
    <w:name w:val="Нет списка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3988</Words>
  <Characters>22736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Хорошилова</cp:lastModifiedBy>
  <cp:revision>2</cp:revision>
  <cp:lastPrinted>2023-10-30T10:33:00Z</cp:lastPrinted>
  <dcterms:created xsi:type="dcterms:W3CDTF">2023-10-30T10:33:00Z</dcterms:created>
  <dcterms:modified xsi:type="dcterms:W3CDTF">2023-10-30T10:33:00Z</dcterms:modified>
  <dc:language>ru-RU</dc:language>
</cp:coreProperties>
</file>