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564E" w14:textId="77777777" w:rsidR="002371C1" w:rsidRPr="00F472D4" w:rsidRDefault="00C3055E">
      <w:pPr>
        <w:spacing w:after="318" w:line="259" w:lineRule="auto"/>
        <w:ind w:left="0" w:firstLine="0"/>
        <w:rPr>
          <w:lang w:val="ru-RU"/>
        </w:rPr>
      </w:pPr>
      <w:r w:rsidRPr="00F472D4">
        <w:rPr>
          <w:b/>
          <w:sz w:val="24"/>
          <w:lang w:val="ru-RU"/>
        </w:rPr>
        <w:t>Руководство к пользованию личным кабинетом на сайте бумбатл.р</w:t>
      </w:r>
      <w:r w:rsidRPr="00F472D4">
        <w:rPr>
          <w:b/>
          <w:lang w:val="ru-RU"/>
        </w:rPr>
        <w:t>ф.</w:t>
      </w:r>
    </w:p>
    <w:p w14:paraId="6B7CF761" w14:textId="77777777" w:rsidR="002371C1" w:rsidRPr="00F472D4" w:rsidRDefault="00C3055E">
      <w:pPr>
        <w:spacing w:after="335" w:line="259" w:lineRule="auto"/>
        <w:ind w:left="0" w:firstLine="0"/>
        <w:rPr>
          <w:lang w:val="ru-RU"/>
        </w:rPr>
      </w:pPr>
      <w:r w:rsidRPr="00F472D4">
        <w:rPr>
          <w:b/>
          <w:lang w:val="ru-RU"/>
        </w:rPr>
        <w:t>Если Вы представляете детский сад, школу, вуз, ссуз или компанию/ретейл:</w:t>
      </w:r>
    </w:p>
    <w:p w14:paraId="342B269F" w14:textId="77777777" w:rsidR="002371C1" w:rsidRPr="00F472D4" w:rsidRDefault="00C3055E">
      <w:pPr>
        <w:numPr>
          <w:ilvl w:val="0"/>
          <w:numId w:val="1"/>
        </w:numPr>
        <w:spacing w:after="291"/>
        <w:ind w:right="1"/>
        <w:rPr>
          <w:lang w:val="ru-RU"/>
        </w:rPr>
      </w:pPr>
      <w:r w:rsidRPr="00F472D4">
        <w:rPr>
          <w:lang w:val="ru-RU"/>
        </w:rPr>
        <w:t xml:space="preserve">Заполните актуальные личные данные представителя. В случае ошибочного ввода данных можно воспользоваться кнопкой </w:t>
      </w:r>
      <w:r w:rsidRPr="00F472D4">
        <w:rPr>
          <w:b/>
          <w:lang w:val="ru-RU"/>
        </w:rPr>
        <w:t>“Редактировать”</w:t>
      </w:r>
      <w:r w:rsidRPr="00F472D4">
        <w:rPr>
          <w:lang w:val="ru-RU"/>
        </w:rPr>
        <w:t>.</w:t>
      </w:r>
    </w:p>
    <w:p w14:paraId="76756844" w14:textId="77777777" w:rsidR="002371C1" w:rsidRPr="00F472D4" w:rsidRDefault="00C3055E">
      <w:pPr>
        <w:ind w:left="-5" w:right="1"/>
        <w:rPr>
          <w:lang w:val="ru-RU"/>
        </w:rPr>
      </w:pPr>
      <w:r w:rsidRPr="00F472D4">
        <w:rPr>
          <w:b/>
          <w:lang w:val="ru-RU"/>
        </w:rPr>
        <w:t xml:space="preserve">*Важно: </w:t>
      </w:r>
      <w:r w:rsidRPr="00F472D4">
        <w:rPr>
          <w:lang w:val="ru-RU"/>
        </w:rPr>
        <w:t>несколько заявок от одного учреждения суммируются только в случае одинакового написания названия компании.</w:t>
      </w:r>
    </w:p>
    <w:p w14:paraId="112DF5FD" w14:textId="77777777" w:rsidR="002371C1" w:rsidRDefault="00C3055E">
      <w:pPr>
        <w:spacing w:after="422" w:line="259" w:lineRule="auto"/>
        <w:ind w:left="30" w:firstLine="0"/>
      </w:pPr>
      <w:r>
        <w:rPr>
          <w:noProof/>
        </w:rPr>
        <w:drawing>
          <wp:inline distT="0" distB="0" distL="0" distR="0" wp14:anchorId="356DF1B2" wp14:editId="55DE0A83">
            <wp:extent cx="5057776" cy="2771775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6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9300" w14:textId="55C8CEFE" w:rsidR="002371C1" w:rsidRPr="00F472D4" w:rsidRDefault="00C3055E">
      <w:pPr>
        <w:numPr>
          <w:ilvl w:val="0"/>
          <w:numId w:val="1"/>
        </w:numPr>
        <w:ind w:right="1"/>
        <w:rPr>
          <w:lang w:val="ru-RU"/>
        </w:rPr>
      </w:pPr>
      <w:r w:rsidRPr="00F472D4">
        <w:rPr>
          <w:lang w:val="ru-RU"/>
        </w:rPr>
        <w:t xml:space="preserve">Объявите коллективу своей организации об участии в акции. Сообщите сроки (с </w:t>
      </w:r>
      <w:r w:rsidR="00F472D4">
        <w:rPr>
          <w:lang w:val="ru-RU"/>
        </w:rPr>
        <w:t>23</w:t>
      </w:r>
      <w:r w:rsidRPr="00F472D4">
        <w:rPr>
          <w:lang w:val="ru-RU"/>
        </w:rPr>
        <w:t xml:space="preserve"> </w:t>
      </w:r>
      <w:r w:rsidR="00F472D4">
        <w:rPr>
          <w:lang w:val="ru-RU"/>
        </w:rPr>
        <w:t>сен</w:t>
      </w:r>
      <w:r w:rsidRPr="00F472D4">
        <w:rPr>
          <w:lang w:val="ru-RU"/>
        </w:rPr>
        <w:t>тября по 10 ноября 202</w:t>
      </w:r>
      <w:r w:rsidR="00F472D4">
        <w:rPr>
          <w:lang w:val="ru-RU"/>
        </w:rPr>
        <w:t>4</w:t>
      </w:r>
      <w:r w:rsidRPr="00F472D4">
        <w:rPr>
          <w:lang w:val="ru-RU"/>
        </w:rPr>
        <w:t xml:space="preserve"> года) и возможные точки сбора макулатуры. Изучите правила сбора бумажного сырья на сайте </w:t>
      </w:r>
      <w:r w:rsidRPr="00F472D4">
        <w:rPr>
          <w:b/>
          <w:lang w:val="ru-RU"/>
        </w:rPr>
        <w:t xml:space="preserve">бумбатл.рф, </w:t>
      </w:r>
      <w:r w:rsidRPr="00F472D4">
        <w:rPr>
          <w:lang w:val="ru-RU"/>
        </w:rPr>
        <w:t xml:space="preserve">вкладка </w:t>
      </w:r>
      <w:r w:rsidRPr="00F472D4">
        <w:rPr>
          <w:b/>
          <w:lang w:val="ru-RU"/>
        </w:rPr>
        <w:t>“Сдавай правильно”</w:t>
      </w:r>
      <w:r w:rsidRPr="00F472D4">
        <w:rPr>
          <w:lang w:val="ru-RU"/>
        </w:rPr>
        <w:t>. Организуйте сбор макулатуры среди сотрудников и подготовьте ее к сдаче.</w:t>
      </w:r>
    </w:p>
    <w:p w14:paraId="340E214C" w14:textId="77777777" w:rsidR="002371C1" w:rsidRDefault="00C3055E">
      <w:pPr>
        <w:spacing w:after="422" w:line="259" w:lineRule="auto"/>
        <w:ind w:left="30" w:firstLine="0"/>
      </w:pPr>
      <w:r>
        <w:rPr>
          <w:noProof/>
        </w:rPr>
        <w:drawing>
          <wp:inline distT="0" distB="0" distL="0" distR="0" wp14:anchorId="42461D0E" wp14:editId="16D57748">
            <wp:extent cx="5105401" cy="292417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1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0203A" w14:textId="77777777" w:rsidR="002371C1" w:rsidRPr="00F472D4" w:rsidRDefault="00C3055E">
      <w:pPr>
        <w:numPr>
          <w:ilvl w:val="0"/>
          <w:numId w:val="1"/>
        </w:numPr>
        <w:spacing w:after="0"/>
        <w:ind w:right="1"/>
        <w:rPr>
          <w:lang w:val="ru-RU"/>
        </w:rPr>
      </w:pPr>
      <w:r w:rsidRPr="00F472D4">
        <w:rPr>
          <w:lang w:val="ru-RU"/>
        </w:rPr>
        <w:lastRenderedPageBreak/>
        <w:t xml:space="preserve">Организуйте вывоз собранного вторсырья через регоператора или другую компанию, которая принимает макулатуру. Регоператор должен быть уведомлен об акции региональными властями. Можно самостоятельно отвезти вторсырье в один из пунктов приема, обозначенных на карте сайта </w:t>
      </w:r>
      <w:r w:rsidRPr="00F472D4">
        <w:rPr>
          <w:b/>
          <w:lang w:val="ru-RU"/>
        </w:rPr>
        <w:t>бумбатл.рф.</w:t>
      </w:r>
    </w:p>
    <w:p w14:paraId="74810CB6" w14:textId="77777777" w:rsidR="002371C1" w:rsidRDefault="00C3055E">
      <w:pPr>
        <w:spacing w:after="422" w:line="259" w:lineRule="auto"/>
        <w:ind w:left="30" w:right="-47" w:firstLine="0"/>
      </w:pPr>
      <w:r>
        <w:rPr>
          <w:noProof/>
        </w:rPr>
        <w:drawing>
          <wp:inline distT="0" distB="0" distL="0" distR="0" wp14:anchorId="164DCCCA" wp14:editId="41B62DBC">
            <wp:extent cx="5734050" cy="2886075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9270" w14:textId="77777777" w:rsidR="002371C1" w:rsidRDefault="00C3055E">
      <w:pPr>
        <w:numPr>
          <w:ilvl w:val="0"/>
          <w:numId w:val="1"/>
        </w:numPr>
        <w:ind w:right="1"/>
      </w:pPr>
      <w:r w:rsidRPr="00F472D4">
        <w:rPr>
          <w:lang w:val="ru-RU"/>
        </w:rPr>
        <w:t>Если нет возможности организовать вывоз собранной макулатуры самостоятельно, в личном кабинете оставьте заявку, нажав на кнопку “</w:t>
      </w:r>
      <w:r w:rsidRPr="00F472D4">
        <w:rPr>
          <w:b/>
          <w:lang w:val="ru-RU"/>
        </w:rPr>
        <w:t xml:space="preserve">Заявка на вывоз макулатуры”. </w:t>
      </w:r>
      <w:r>
        <w:t>Внимательно и достоверно заполните информацию и отправьте заявку.</w:t>
      </w:r>
    </w:p>
    <w:p w14:paraId="23EB90F4" w14:textId="77777777" w:rsidR="002371C1" w:rsidRDefault="00C3055E">
      <w:pPr>
        <w:spacing w:after="422" w:line="259" w:lineRule="auto"/>
        <w:ind w:left="30" w:right="-47" w:firstLine="0"/>
      </w:pPr>
      <w:r>
        <w:rPr>
          <w:noProof/>
        </w:rPr>
        <w:drawing>
          <wp:inline distT="0" distB="0" distL="0" distR="0" wp14:anchorId="050562A9" wp14:editId="3AA6AD4F">
            <wp:extent cx="5734050" cy="266700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B84F" w14:textId="77777777" w:rsidR="002371C1" w:rsidRPr="00F472D4" w:rsidRDefault="00C3055E">
      <w:pPr>
        <w:numPr>
          <w:ilvl w:val="0"/>
          <w:numId w:val="1"/>
        </w:numPr>
        <w:ind w:right="1"/>
        <w:rPr>
          <w:lang w:val="ru-RU"/>
        </w:rPr>
      </w:pPr>
      <w:r w:rsidRPr="00F472D4">
        <w:rPr>
          <w:lang w:val="ru-RU"/>
        </w:rPr>
        <w:t>Дождитесь звонка организаторов для согласования даты и времени вывоза. Статус заявки можно посмотреть в личном кабинете во вкладке “</w:t>
      </w:r>
      <w:r w:rsidRPr="00F472D4">
        <w:rPr>
          <w:b/>
          <w:lang w:val="ru-RU"/>
        </w:rPr>
        <w:t>Мои заявки</w:t>
      </w:r>
      <w:r w:rsidRPr="00F472D4">
        <w:rPr>
          <w:lang w:val="ru-RU"/>
        </w:rPr>
        <w:t>”.</w:t>
      </w:r>
    </w:p>
    <w:p w14:paraId="5EBF761B" w14:textId="77777777" w:rsidR="002371C1" w:rsidRDefault="00C3055E">
      <w:pPr>
        <w:spacing w:after="1004" w:line="259" w:lineRule="auto"/>
        <w:ind w:left="30" w:firstLine="0"/>
      </w:pPr>
      <w:r>
        <w:rPr>
          <w:noProof/>
        </w:rPr>
        <w:lastRenderedPageBreak/>
        <w:drawing>
          <wp:inline distT="0" distB="0" distL="0" distR="0" wp14:anchorId="27538738" wp14:editId="4A7728D0">
            <wp:extent cx="5038725" cy="3219450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C79E" w14:textId="5964DAB0" w:rsidR="002371C1" w:rsidRDefault="00C3055E">
      <w:pPr>
        <w:ind w:left="-5" w:right="1"/>
      </w:pPr>
      <w:r w:rsidRPr="00F472D4">
        <w:rPr>
          <w:lang w:val="ru-RU"/>
        </w:rPr>
        <w:t xml:space="preserve">4.После сдачи макулатуры получите акт и загрузите его в личном кабинете, нажав на кнопку </w:t>
      </w:r>
      <w:r w:rsidRPr="00F472D4">
        <w:rPr>
          <w:b/>
          <w:lang w:val="ru-RU"/>
        </w:rPr>
        <w:t xml:space="preserve">“Отчет по сданной макулатуре”. </w:t>
      </w:r>
      <w:r w:rsidRPr="00F472D4">
        <w:rPr>
          <w:lang w:val="ru-RU"/>
        </w:rPr>
        <w:t>Внимательно заполните данные, указывая количество всех участников. В поле “</w:t>
      </w:r>
      <w:r w:rsidRPr="00F472D4">
        <w:rPr>
          <w:b/>
          <w:lang w:val="ru-RU"/>
        </w:rPr>
        <w:t xml:space="preserve">Загрузить акт” </w:t>
      </w:r>
      <w:r w:rsidRPr="00F472D4">
        <w:rPr>
          <w:lang w:val="ru-RU"/>
        </w:rPr>
        <w:t xml:space="preserve">вставьте документ или фото акта, который подтверждает вес сданной вашим коллективом макулатуры. </w:t>
      </w:r>
      <w:r>
        <w:t>Заявки от коллективов принимаются до 10 ноября 202</w:t>
      </w:r>
      <w:r w:rsidR="00F472D4">
        <w:rPr>
          <w:lang w:val="ru-RU"/>
        </w:rPr>
        <w:t>4</w:t>
      </w:r>
      <w:r>
        <w:t xml:space="preserve"> года включительно.</w:t>
      </w:r>
    </w:p>
    <w:p w14:paraId="3B50E21F" w14:textId="77777777" w:rsidR="002371C1" w:rsidRDefault="00C3055E">
      <w:pPr>
        <w:spacing w:after="422" w:line="259" w:lineRule="auto"/>
        <w:ind w:left="30" w:right="-47" w:firstLine="0"/>
      </w:pPr>
      <w:r>
        <w:rPr>
          <w:noProof/>
        </w:rPr>
        <w:drawing>
          <wp:inline distT="0" distB="0" distL="0" distR="0" wp14:anchorId="5865999D" wp14:editId="4CC30502">
            <wp:extent cx="5734050" cy="2667000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A47E" w14:textId="77777777" w:rsidR="002371C1" w:rsidRPr="00F472D4" w:rsidRDefault="00C3055E">
      <w:pPr>
        <w:numPr>
          <w:ilvl w:val="0"/>
          <w:numId w:val="2"/>
        </w:numPr>
        <w:ind w:right="1"/>
        <w:rPr>
          <w:lang w:val="ru-RU"/>
        </w:rPr>
      </w:pPr>
      <w:r w:rsidRPr="00F472D4">
        <w:rPr>
          <w:lang w:val="ru-RU"/>
        </w:rPr>
        <w:t>После отправки отчета вы сможете забрать один из предложенных онлайн-призов, на выбор которого у вас будет 5 минут. Коллективная заявка от вашей организации попадет в список претендентов на победу в акции.</w:t>
      </w:r>
    </w:p>
    <w:p w14:paraId="72563875" w14:textId="77777777" w:rsidR="002371C1" w:rsidRDefault="00C3055E">
      <w:pPr>
        <w:spacing w:after="422" w:line="259" w:lineRule="auto"/>
        <w:ind w:left="30" w:firstLine="0"/>
      </w:pPr>
      <w:r>
        <w:rPr>
          <w:noProof/>
        </w:rPr>
        <w:lastRenderedPageBreak/>
        <w:drawing>
          <wp:inline distT="0" distB="0" distL="0" distR="0" wp14:anchorId="70A409EC" wp14:editId="601D87A9">
            <wp:extent cx="3495676" cy="3505200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6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0D3AB" w14:textId="77777777" w:rsidR="002371C1" w:rsidRDefault="00C3055E">
      <w:pPr>
        <w:ind w:left="-5" w:right="1"/>
      </w:pPr>
      <w:r>
        <w:t>*Пример онлайн-призов.</w:t>
      </w:r>
    </w:p>
    <w:p w14:paraId="30852801" w14:textId="77777777" w:rsidR="002371C1" w:rsidRDefault="00C3055E">
      <w:pPr>
        <w:spacing w:after="713" w:line="259" w:lineRule="auto"/>
        <w:ind w:left="30" w:right="-47" w:firstLine="0"/>
      </w:pPr>
      <w:r>
        <w:rPr>
          <w:noProof/>
        </w:rPr>
        <w:drawing>
          <wp:inline distT="0" distB="0" distL="0" distR="0" wp14:anchorId="67EA5202" wp14:editId="2358FAFC">
            <wp:extent cx="5734050" cy="1990725"/>
            <wp:effectExtent l="0" t="0" r="0" b="0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82F4" w14:textId="77777777" w:rsidR="002371C1" w:rsidRPr="00F472D4" w:rsidRDefault="00C3055E">
      <w:pPr>
        <w:numPr>
          <w:ilvl w:val="0"/>
          <w:numId w:val="2"/>
        </w:numPr>
        <w:spacing w:after="272"/>
        <w:ind w:right="1"/>
        <w:rPr>
          <w:lang w:val="ru-RU"/>
        </w:rPr>
      </w:pPr>
      <w:r w:rsidRPr="00F472D4">
        <w:rPr>
          <w:lang w:val="ru-RU"/>
        </w:rPr>
        <w:t xml:space="preserve">После проверки вашего отчета в личном кабинете во вкладке </w:t>
      </w:r>
      <w:r w:rsidRPr="00F472D4">
        <w:rPr>
          <w:b/>
          <w:lang w:val="ru-RU"/>
        </w:rPr>
        <w:t xml:space="preserve">“Мои отчеты” </w:t>
      </w:r>
      <w:r w:rsidRPr="00F472D4">
        <w:rPr>
          <w:lang w:val="ru-RU"/>
        </w:rPr>
        <w:t>вы сможете скачать для своей организации сертификат участника акции</w:t>
      </w:r>
      <w:r w:rsidRPr="00F472D4">
        <w:rPr>
          <w:b/>
          <w:lang w:val="ru-RU"/>
        </w:rPr>
        <w:t>.</w:t>
      </w:r>
    </w:p>
    <w:p w14:paraId="1B18CD9E" w14:textId="77777777" w:rsidR="002371C1" w:rsidRDefault="00C3055E">
      <w:pPr>
        <w:spacing w:after="0" w:line="294" w:lineRule="auto"/>
        <w:ind w:left="0" w:firstLine="0"/>
      </w:pPr>
      <w:r>
        <w:rPr>
          <w:b/>
          <w:i/>
        </w:rPr>
        <w:t>*</w:t>
      </w:r>
      <w:r>
        <w:rPr>
          <w:i/>
        </w:rPr>
        <w:t xml:space="preserve">Сертификатдляручногозаполнениянакаждогоучастникаакцииотвашей организацииможноскачатьвличномкабинетевразделе </w:t>
      </w:r>
      <w:r>
        <w:rPr>
          <w:b/>
          <w:i/>
        </w:rPr>
        <w:t>“Материалы”.</w:t>
      </w:r>
    </w:p>
    <w:p w14:paraId="2194ED5C" w14:textId="77777777" w:rsidR="002371C1" w:rsidRDefault="002371C1">
      <w:pPr>
        <w:sectPr w:rsidR="002371C1">
          <w:pgSz w:w="11920" w:h="16840"/>
          <w:pgMar w:top="1470" w:right="1467" w:bottom="1558" w:left="1440" w:header="720" w:footer="720" w:gutter="0"/>
          <w:cols w:space="720"/>
        </w:sectPr>
      </w:pPr>
    </w:p>
    <w:p w14:paraId="6962966B" w14:textId="77777777" w:rsidR="002371C1" w:rsidRDefault="00C3055E">
      <w:pPr>
        <w:spacing w:after="405" w:line="259" w:lineRule="auto"/>
        <w:ind w:left="30" w:right="-20" w:firstLine="0"/>
      </w:pPr>
      <w:r>
        <w:rPr>
          <w:noProof/>
        </w:rPr>
        <w:lastRenderedPageBreak/>
        <w:drawing>
          <wp:inline distT="0" distB="0" distL="0" distR="0" wp14:anchorId="27A14A60" wp14:editId="71AEFA85">
            <wp:extent cx="5734050" cy="2543175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8953" w14:textId="32A568E7" w:rsidR="002371C1" w:rsidRDefault="00F472D4">
      <w:pPr>
        <w:spacing w:after="0" w:line="259" w:lineRule="auto"/>
        <w:ind w:left="30" w:firstLine="0"/>
      </w:pPr>
      <w:r>
        <w:rPr>
          <w:noProof/>
        </w:rPr>
        <w:drawing>
          <wp:inline distT="0" distB="0" distL="0" distR="0" wp14:anchorId="0EB63AD1" wp14:editId="7FFB0FAE">
            <wp:extent cx="2781300" cy="3964273"/>
            <wp:effectExtent l="0" t="0" r="0" b="0"/>
            <wp:docPr id="1940460037" name="Рисунок 1" descr="Изображение выглядит как текст, снимок экрана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60037" name="Рисунок 1" descr="Изображение выглядит как текст, снимок экрана, письмо&#10;&#10;Автоматически созданное описание"/>
                    <pic:cNvPicPr/>
                  </pic:nvPicPr>
                  <pic:blipFill rotWithShape="1">
                    <a:blip r:embed="rId14"/>
                    <a:srcRect l="750"/>
                    <a:stretch/>
                  </pic:blipFill>
                  <pic:spPr bwMode="auto">
                    <a:xfrm>
                      <a:off x="0" y="0"/>
                      <a:ext cx="2789522" cy="3975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71C1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45A93"/>
    <w:multiLevelType w:val="hybridMultilevel"/>
    <w:tmpl w:val="24C86478"/>
    <w:lvl w:ilvl="0" w:tplc="E37EEB8A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4CA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4F3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FCBF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EE7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64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8D4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A8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E9F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8832D7"/>
    <w:multiLevelType w:val="hybridMultilevel"/>
    <w:tmpl w:val="59AA6152"/>
    <w:lvl w:ilvl="0" w:tplc="E404ECA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432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46F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65A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61B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07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47B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A81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A58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6976444">
    <w:abstractNumId w:val="1"/>
  </w:num>
  <w:num w:numId="2" w16cid:durableId="75505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C1"/>
    <w:rsid w:val="000F1370"/>
    <w:rsid w:val="002371C1"/>
    <w:rsid w:val="00C3055E"/>
    <w:rsid w:val="00F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DCD0"/>
  <w15:docId w15:val="{CEB800F4-5669-4EF0-9493-DF98F0C3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0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для подачи коллективных заявок (детский сад, школа, ссуз, вуз, компания)</dc:title>
  <dc:subject/>
  <dc:creator>word</dc:creator>
  <cp:keywords/>
  <cp:lastModifiedBy>Irina Kuznetsova</cp:lastModifiedBy>
  <cp:revision>3</cp:revision>
  <dcterms:created xsi:type="dcterms:W3CDTF">2024-08-27T12:33:00Z</dcterms:created>
  <dcterms:modified xsi:type="dcterms:W3CDTF">2024-09-12T12:13:00Z</dcterms:modified>
</cp:coreProperties>
</file>