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937" w:rsidRDefault="008E6937" w:rsidP="008E6937">
      <w:pPr>
        <w:pStyle w:val="a3"/>
        <w:jc w:val="center"/>
        <w:rPr>
          <w:sz w:val="28"/>
          <w:szCs w:val="28"/>
        </w:rPr>
      </w:pPr>
    </w:p>
    <w:p w:rsidR="008E6937" w:rsidRDefault="008E6937" w:rsidP="008E6937">
      <w:pPr>
        <w:pStyle w:val="a3"/>
        <w:jc w:val="center"/>
      </w:pPr>
      <w:r>
        <w:rPr>
          <w:sz w:val="28"/>
          <w:szCs w:val="28"/>
        </w:rPr>
        <w:t>ФОРМА</w:t>
      </w:r>
    </w:p>
    <w:p w:rsidR="008E6937" w:rsidRDefault="008E6937" w:rsidP="008E6937">
      <w:pPr>
        <w:pStyle w:val="a3"/>
        <w:spacing w:before="0" w:after="0" w:line="240" w:lineRule="exact"/>
        <w:jc w:val="both"/>
      </w:pPr>
      <w:r>
        <w:rPr>
          <w:sz w:val="28"/>
          <w:szCs w:val="28"/>
        </w:rPr>
        <w:t xml:space="preserve">представления предложений о необходимости и вариантах правового регулирования соответствующих общественных отношений в связи с размещением уведомления о подготовке проекта нормативного правового акта Петровского муниципального округа </w:t>
      </w:r>
    </w:p>
    <w:p w:rsidR="008E6937" w:rsidRDefault="008E6937" w:rsidP="008E6937">
      <w:pPr>
        <w:pStyle w:val="a3"/>
        <w:spacing w:after="0"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pacing w:line="240" w:lineRule="exact"/>
              <w:jc w:val="both"/>
            </w:pPr>
            <w:r>
              <w:rPr>
                <w:sz w:val="28"/>
                <w:szCs w:val="28"/>
              </w:rPr>
              <w:t>1.Описание общественных отношений, предлагаемых к правовому регулированию.</w:t>
            </w: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3"/>
              <w:snapToGrid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pacing w:line="240" w:lineRule="exact"/>
              <w:jc w:val="both"/>
            </w:pPr>
            <w:r>
              <w:rPr>
                <w:sz w:val="28"/>
                <w:szCs w:val="28"/>
              </w:rPr>
              <w:t>2.Наименование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Петровского муниципального округа Ставропольского края, затрагивающего вопросы осуществления предпринимательской и инвестиционной деятельности (далее  соответственно - предложения, проект правового акта).</w:t>
            </w: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3"/>
              <w:snapToGrid w:val="0"/>
              <w:spacing w:after="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pacing w:line="240" w:lineRule="exact"/>
            </w:pPr>
            <w:r>
              <w:rPr>
                <w:sz w:val="28"/>
                <w:szCs w:val="28"/>
              </w:rPr>
              <w:t>3.Срок, установленный разработчиком проекта правового акта для направления предложений.</w:t>
            </w: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napToGrid w:val="0"/>
              <w:spacing w:line="240" w:lineRule="exact"/>
              <w:rPr>
                <w:sz w:val="28"/>
                <w:szCs w:val="28"/>
              </w:rPr>
            </w:pPr>
          </w:p>
          <w:p w:rsidR="008E6937" w:rsidRDefault="008E6937" w:rsidP="000676DA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pacing w:line="240" w:lineRule="exact"/>
              <w:jc w:val="both"/>
            </w:pPr>
            <w:r>
              <w:rPr>
                <w:sz w:val="28"/>
                <w:szCs w:val="28"/>
              </w:rPr>
              <w:t>4.Описание необходимости (отсутствия необходимости) правового регулирования предлагаемых общественных отношений.</w:t>
            </w: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8E6937" w:rsidRDefault="008E6937" w:rsidP="000676DA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pacing w:line="240" w:lineRule="exact"/>
              <w:jc w:val="both"/>
            </w:pPr>
            <w:r>
              <w:rPr>
                <w:sz w:val="28"/>
                <w:szCs w:val="28"/>
              </w:rPr>
              <w:t>5.Описание возможных вариантов правового регулирования общественных отношений, предлагаемых к правовому регулированию (заполняется в случае, если в разделе 4 сделан вывод о необходимости правового регулирования предлагаемых общественных отношений).</w:t>
            </w:r>
          </w:p>
        </w:tc>
      </w:tr>
      <w:tr w:rsidR="008E6937" w:rsidTr="000676DA"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937" w:rsidRDefault="008E6937" w:rsidP="000676DA">
            <w:pPr>
              <w:pStyle w:val="a5"/>
              <w:snapToGri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8E6937" w:rsidRDefault="008E6937" w:rsidP="000676DA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8E6937" w:rsidRDefault="008E6937" w:rsidP="008E6937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8E6937" w:rsidRDefault="008E6937" w:rsidP="008E6937">
      <w:pPr>
        <w:shd w:val="clear" w:color="auto" w:fill="FFFFFF"/>
        <w:spacing w:before="5" w:line="240" w:lineRule="exact"/>
        <w:rPr>
          <w:sz w:val="28"/>
          <w:szCs w:val="28"/>
        </w:rPr>
      </w:pPr>
    </w:p>
    <w:p w:rsidR="008E6937" w:rsidRDefault="008E6937">
      <w:bookmarkStart w:id="0" w:name="_GoBack"/>
      <w:bookmarkEnd w:id="0"/>
    </w:p>
    <w:sectPr w:rsidR="008E69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37"/>
    <w:rsid w:val="008E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C047E-FC80-45DA-9A3C-20B256F7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rsid w:val="008E6937"/>
    <w:pPr>
      <w:spacing w:before="280" w:after="280"/>
    </w:pPr>
  </w:style>
  <w:style w:type="paragraph" w:styleId="a5">
    <w:name w:val="No Spacing"/>
    <w:qFormat/>
    <w:rsid w:val="008E69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uiPriority w:val="99"/>
    <w:semiHidden/>
    <w:unhideWhenUsed/>
    <w:rsid w:val="008E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</cp:revision>
  <dcterms:created xsi:type="dcterms:W3CDTF">2025-02-25T11:44:00Z</dcterms:created>
  <dcterms:modified xsi:type="dcterms:W3CDTF">2025-02-25T11:44:00Z</dcterms:modified>
</cp:coreProperties>
</file>