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3E104" w14:textId="77777777" w:rsidR="00957BFC" w:rsidRPr="00957BFC" w:rsidRDefault="00957BFC" w:rsidP="00957BFC">
      <w:pPr>
        <w:jc w:val="center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ПОЯСНИТЕЛЬНАЯ ЗАПИСКА</w:t>
      </w:r>
    </w:p>
    <w:p w14:paraId="0ECC141F" w14:textId="77777777" w:rsidR="00957BFC" w:rsidRPr="00957BFC" w:rsidRDefault="00957BFC" w:rsidP="00957BFC">
      <w:pPr>
        <w:jc w:val="both"/>
        <w:rPr>
          <w:sz w:val="26"/>
          <w:szCs w:val="26"/>
          <w:lang w:eastAsia="en-US"/>
        </w:rPr>
      </w:pPr>
    </w:p>
    <w:p w14:paraId="7FA085AF" w14:textId="77777777" w:rsidR="00FA5624" w:rsidRPr="00FA5624" w:rsidRDefault="00FA5624" w:rsidP="00FA5624">
      <w:pPr>
        <w:autoSpaceDE w:val="0"/>
        <w:autoSpaceDN w:val="0"/>
        <w:adjustRightInd w:val="0"/>
        <w:spacing w:line="240" w:lineRule="exact"/>
        <w:jc w:val="both"/>
        <w:rPr>
          <w:rFonts w:eastAsia="Calibri"/>
          <w:bCs/>
          <w:sz w:val="26"/>
          <w:szCs w:val="26"/>
        </w:rPr>
      </w:pPr>
      <w:r w:rsidRPr="00FA5624">
        <w:rPr>
          <w:rFonts w:eastAsia="Calibri"/>
          <w:bCs/>
          <w:sz w:val="26"/>
          <w:szCs w:val="26"/>
        </w:rPr>
        <w:t>к проекту решения Совета депутатов Петровского муниципального округа Ставропольского края «Об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края»</w:t>
      </w:r>
    </w:p>
    <w:p w14:paraId="4C35951E" w14:textId="77777777" w:rsidR="00FA5624" w:rsidRPr="00FA5624" w:rsidRDefault="00FA5624" w:rsidP="00FA56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</w:p>
    <w:p w14:paraId="3EA67431" w14:textId="77777777" w:rsidR="00FA5624" w:rsidRPr="00FA5624" w:rsidRDefault="00FA5624" w:rsidP="00FA56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</w:p>
    <w:p w14:paraId="12C462E8" w14:textId="77777777" w:rsidR="00FA5624" w:rsidRPr="00FA5624" w:rsidRDefault="00FA5624" w:rsidP="00FA56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 w:rsidRPr="00FA5624">
        <w:rPr>
          <w:rFonts w:eastAsia="Calibri"/>
          <w:bCs/>
          <w:sz w:val="26"/>
          <w:szCs w:val="26"/>
        </w:rPr>
        <w:t>В соответствии с Законом Ставропольского края от 26 мая 2023 № 43-</w:t>
      </w:r>
      <w:proofErr w:type="spellStart"/>
      <w:r w:rsidRPr="00FA5624">
        <w:rPr>
          <w:rFonts w:eastAsia="Calibri"/>
          <w:bCs/>
          <w:sz w:val="26"/>
          <w:szCs w:val="26"/>
        </w:rPr>
        <w:t>кз</w:t>
      </w:r>
      <w:proofErr w:type="spellEnd"/>
      <w:r w:rsidRPr="00FA5624">
        <w:rPr>
          <w:rFonts w:eastAsia="Calibri"/>
          <w:bCs/>
          <w:sz w:val="26"/>
          <w:szCs w:val="26"/>
        </w:rPr>
        <w:t xml:space="preserve"> «О наделении Петровского муниципального округа Ставропольского края статусом муниципального округа», Уставом Петровского муниципального округа Ставропольского края Петровский городской округ наделен статусом муниципального округа. В связи с этим возникла необходимость в подготовке правового акта Совета депутатов Петровского муниципального округа Ставропольского края «Об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края» (далее - проект решения) соответствующего действующему законодательству. </w:t>
      </w:r>
    </w:p>
    <w:p w14:paraId="13130F5D" w14:textId="77777777" w:rsidR="00FA5624" w:rsidRPr="00FA5624" w:rsidRDefault="00FA5624" w:rsidP="00FA56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 w:rsidRPr="00FA5624">
        <w:rPr>
          <w:rFonts w:eastAsia="Calibri"/>
          <w:bCs/>
          <w:sz w:val="26"/>
          <w:szCs w:val="26"/>
        </w:rPr>
        <w:t>Проект решения устанавливает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работодателя - к специальности, направлению подготовки.</w:t>
      </w:r>
    </w:p>
    <w:p w14:paraId="5D411549" w14:textId="77777777" w:rsidR="00FA5624" w:rsidRPr="00FA5624" w:rsidRDefault="00FA5624" w:rsidP="00FA56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 w:rsidRPr="00FA5624">
        <w:rPr>
          <w:rFonts w:eastAsia="Calibri"/>
          <w:bCs/>
          <w:sz w:val="26"/>
          <w:szCs w:val="26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068DA9F1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3BD3C53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23E65CA" w14:textId="77777777" w:rsidR="00957BFC" w:rsidRDefault="00957BFC" w:rsidP="00D80F88">
      <w:pPr>
        <w:jc w:val="right"/>
        <w:rPr>
          <w:b/>
          <w:szCs w:val="28"/>
        </w:rPr>
      </w:pPr>
    </w:p>
    <w:p w14:paraId="0B9AD268" w14:textId="2C28C145" w:rsidR="00957BFC" w:rsidRDefault="00957BFC">
      <w:pPr>
        <w:spacing w:after="200" w:line="276" w:lineRule="auto"/>
        <w:rPr>
          <w:b/>
          <w:szCs w:val="28"/>
        </w:rPr>
      </w:pPr>
    </w:p>
    <w:sectPr w:rsidR="00957BFC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5624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20</cp:revision>
  <cp:lastPrinted>2024-06-24T11:29:00Z</cp:lastPrinted>
  <dcterms:created xsi:type="dcterms:W3CDTF">2018-05-21T11:26:00Z</dcterms:created>
  <dcterms:modified xsi:type="dcterms:W3CDTF">2024-10-15T10:38:00Z</dcterms:modified>
</cp:coreProperties>
</file>